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emf" ContentType="image/x-e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6D19" w:rsidRPr="00DE6EEA" w:rsidRDefault="00F06D19" w:rsidP="00DE6EEA">
      <w:pPr>
        <w:spacing w:after="0" w:line="360" w:lineRule="auto"/>
        <w:rPr>
          <w:rFonts w:ascii="Times New Roman" w:hAnsi="Times New Roman"/>
        </w:rPr>
      </w:pPr>
    </w:p>
    <w:p w:rsidR="00F06D19" w:rsidRPr="00DE6EEA" w:rsidRDefault="00F06D19" w:rsidP="00DE6EEA">
      <w:pPr>
        <w:spacing w:after="0" w:line="360" w:lineRule="auto"/>
        <w:rPr>
          <w:rFonts w:ascii="Times New Roman" w:hAnsi="Times New Roman"/>
        </w:rPr>
      </w:pPr>
    </w:p>
    <w:p w:rsidR="00F06D19" w:rsidRPr="00DE6EEA"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sz w:val="28"/>
          <w:szCs w:val="28"/>
        </w:rPr>
      </w:pPr>
    </w:p>
    <w:p w:rsidR="00F06D19" w:rsidRPr="00DE6EEA"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sz w:val="28"/>
          <w:szCs w:val="28"/>
        </w:rPr>
      </w:pPr>
    </w:p>
    <w:p w:rsidR="00F06D19"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color w:val="0000FF"/>
          <w:sz w:val="28"/>
          <w:szCs w:val="28"/>
          <w:lang w:val="en-US"/>
        </w:rPr>
      </w:pPr>
      <w:r>
        <w:rPr>
          <w:rFonts w:ascii="Times New Roman" w:hAnsi="Times New Roman"/>
          <w:b/>
          <w:bCs/>
          <w:color w:val="0000FF"/>
          <w:sz w:val="28"/>
          <w:szCs w:val="28"/>
        </w:rPr>
        <w:t>Σ</w:t>
      </w:r>
      <w:r w:rsidRPr="00F138F6">
        <w:rPr>
          <w:rFonts w:ascii="Times New Roman" w:hAnsi="Times New Roman"/>
          <w:b/>
          <w:bCs/>
          <w:color w:val="0000FF"/>
          <w:sz w:val="28"/>
          <w:szCs w:val="28"/>
        </w:rPr>
        <w:t xml:space="preserve">ΤΡΑΤΗΓΙΚΟ ΚΑΙ ΕΠΙΧΕΙΡΗΣΙΑΚΟ ΣΧΕΔΙΟ </w:t>
      </w:r>
    </w:p>
    <w:p w:rsidR="00F06D19"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color w:val="0000FF"/>
          <w:sz w:val="28"/>
          <w:szCs w:val="28"/>
        </w:rPr>
      </w:pPr>
      <w:r w:rsidRPr="00F138F6">
        <w:rPr>
          <w:rFonts w:ascii="Times New Roman" w:hAnsi="Times New Roman"/>
          <w:b/>
          <w:bCs/>
          <w:color w:val="0000FF"/>
          <w:sz w:val="28"/>
          <w:szCs w:val="28"/>
        </w:rPr>
        <w:t>(ΣΧΕΔΙΟ</w:t>
      </w:r>
      <w:bookmarkStart w:id="0" w:name="_GoBack"/>
      <w:bookmarkEnd w:id="0"/>
      <w:r w:rsidRPr="00F138F6">
        <w:rPr>
          <w:rFonts w:ascii="Times New Roman" w:hAnsi="Times New Roman"/>
          <w:b/>
          <w:bCs/>
          <w:color w:val="0000FF"/>
          <w:sz w:val="28"/>
          <w:szCs w:val="28"/>
        </w:rPr>
        <w:t xml:space="preserve"> ΔΡΑΣΗΣ) ΓΙΑ ΤΗΝ</w:t>
      </w:r>
    </w:p>
    <w:p w:rsidR="00F06D19"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color w:val="0000FF"/>
          <w:sz w:val="28"/>
          <w:szCs w:val="28"/>
          <w:lang w:val="en-US"/>
        </w:rPr>
      </w:pPr>
      <w:r w:rsidRPr="00F138F6">
        <w:rPr>
          <w:rFonts w:ascii="Times New Roman" w:hAnsi="Times New Roman"/>
          <w:b/>
          <w:bCs/>
          <w:color w:val="0000FF"/>
          <w:sz w:val="28"/>
          <w:szCs w:val="28"/>
        </w:rPr>
        <w:t xml:space="preserve">«ΠΟΛΙΤΙΣΤΙΚΗ, ΠΕΡΙΒΑΛΛΟΝΤΙΚΗ, </w:t>
      </w:r>
    </w:p>
    <w:p w:rsidR="00F06D19"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color w:val="0000FF"/>
          <w:sz w:val="28"/>
          <w:szCs w:val="28"/>
        </w:rPr>
      </w:pPr>
      <w:r w:rsidRPr="00F138F6">
        <w:rPr>
          <w:rFonts w:ascii="Times New Roman" w:hAnsi="Times New Roman"/>
          <w:b/>
          <w:bCs/>
          <w:color w:val="0000FF"/>
          <w:sz w:val="28"/>
          <w:szCs w:val="28"/>
        </w:rPr>
        <w:t>ΤΟΥΡΙΣΤΙΚΗ ΔΙΑΔΡΟΜΗ</w:t>
      </w:r>
    </w:p>
    <w:p w:rsidR="00F06D19"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color w:val="0000FF"/>
          <w:sz w:val="28"/>
          <w:szCs w:val="28"/>
        </w:rPr>
      </w:pPr>
      <w:r w:rsidRPr="00F138F6">
        <w:rPr>
          <w:rFonts w:ascii="Times New Roman" w:hAnsi="Times New Roman"/>
          <w:b/>
          <w:bCs/>
          <w:color w:val="0000FF"/>
          <w:sz w:val="28"/>
          <w:szCs w:val="28"/>
        </w:rPr>
        <w:t>ΠΕΡΙΦΕΡΕΙΑΣ ΣΤΕΡΕΑΣ ΕΛΛΑΔΑΣ»</w:t>
      </w:r>
    </w:p>
    <w:p w:rsidR="00F06D19"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color w:val="0000FF"/>
          <w:sz w:val="28"/>
          <w:szCs w:val="28"/>
        </w:rPr>
      </w:pPr>
      <w:r w:rsidRPr="00F138F6">
        <w:rPr>
          <w:rFonts w:ascii="Times New Roman" w:hAnsi="Times New Roman"/>
          <w:b/>
          <w:bCs/>
          <w:color w:val="0000FF"/>
          <w:sz w:val="28"/>
          <w:szCs w:val="28"/>
        </w:rPr>
        <w:t xml:space="preserve">ΜΕ ΑΞΙΟΠΟΙΗΣΗ ΤΗΣ </w:t>
      </w:r>
    </w:p>
    <w:p w:rsidR="00F06D19"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color w:val="0000FF"/>
          <w:sz w:val="28"/>
          <w:szCs w:val="28"/>
        </w:rPr>
      </w:pPr>
      <w:r w:rsidRPr="00F138F6">
        <w:rPr>
          <w:rFonts w:ascii="Times New Roman" w:hAnsi="Times New Roman"/>
          <w:b/>
          <w:bCs/>
          <w:color w:val="0000FF"/>
          <w:sz w:val="28"/>
          <w:szCs w:val="28"/>
        </w:rPr>
        <w:t>ΟΛΟΚΛΗΡΩΜΕΝΗΣ ΧΩΡΙΚΗΣ ΕΠΕΝΔΥΣΗΣ (ΟΧΕ)</w:t>
      </w:r>
    </w:p>
    <w:p w:rsidR="00F06D19"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color w:val="0000FF"/>
          <w:sz w:val="28"/>
          <w:szCs w:val="28"/>
        </w:rPr>
      </w:pPr>
    </w:p>
    <w:p w:rsidR="00F06D19" w:rsidRPr="00DE6EEA"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color w:val="0000FF"/>
          <w:sz w:val="28"/>
          <w:szCs w:val="28"/>
        </w:rPr>
      </w:pPr>
      <w:r>
        <w:rPr>
          <w:rFonts w:ascii="Times New Roman" w:hAnsi="Times New Roman"/>
          <w:b/>
          <w:bCs/>
          <w:color w:val="0000FF"/>
          <w:sz w:val="28"/>
          <w:szCs w:val="28"/>
        </w:rPr>
        <w:t>ΜΕΡΟΣ Α</w:t>
      </w:r>
    </w:p>
    <w:p w:rsidR="00F06D19" w:rsidRPr="00DE6EEA"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sz w:val="28"/>
          <w:szCs w:val="28"/>
        </w:rPr>
      </w:pPr>
    </w:p>
    <w:p w:rsidR="00F06D19" w:rsidRPr="00B9712F" w:rsidRDefault="00F06D19" w:rsidP="00DE6EE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b/>
          <w:bCs/>
          <w:sz w:val="28"/>
          <w:szCs w:val="28"/>
        </w:rPr>
      </w:pPr>
    </w:p>
    <w:p w:rsidR="00F06D19" w:rsidRPr="00DE6EEA" w:rsidRDefault="00F06D19" w:rsidP="00DE6EEA">
      <w:pPr>
        <w:spacing w:after="0" w:line="360" w:lineRule="auto"/>
        <w:rPr>
          <w:rFonts w:ascii="Times New Roman" w:hAnsi="Times New Roman"/>
        </w:rPr>
      </w:pPr>
    </w:p>
    <w:p w:rsidR="00F06D19" w:rsidRPr="00DE6EEA" w:rsidRDefault="00F06D19" w:rsidP="00DE6EEA">
      <w:pPr>
        <w:spacing w:after="0" w:line="360" w:lineRule="auto"/>
        <w:rPr>
          <w:rFonts w:ascii="Times New Roman" w:hAnsi="Times New Roman"/>
        </w:rPr>
      </w:pPr>
    </w:p>
    <w:p w:rsidR="00F06D19" w:rsidRPr="0011136E" w:rsidRDefault="00F06D19" w:rsidP="003D70F7">
      <w:pPr>
        <w:pStyle w:val="Heading1"/>
        <w:numPr>
          <w:ilvl w:val="0"/>
          <w:numId w:val="0"/>
        </w:numPr>
        <w:rPr>
          <w:rFonts w:ascii="Times New Roman" w:hAnsi="Times New Roman"/>
          <w:szCs w:val="24"/>
        </w:rPr>
      </w:pPr>
      <w:r w:rsidRPr="00DE6EEA">
        <w:br w:type="page"/>
      </w:r>
      <w:bookmarkStart w:id="1" w:name="_Toc175312"/>
      <w:r w:rsidRPr="0011136E">
        <w:rPr>
          <w:rFonts w:ascii="Times New Roman" w:hAnsi="Times New Roman"/>
          <w:szCs w:val="24"/>
        </w:rPr>
        <w:t>ΕΙΣΑΓΩΓΗ</w:t>
      </w:r>
      <w:bookmarkEnd w:id="1"/>
    </w:p>
    <w:p w:rsidR="00F06D19" w:rsidRPr="00DE6EEA" w:rsidRDefault="00F06D19" w:rsidP="00DE6EEA">
      <w:pPr>
        <w:spacing w:after="0" w:line="360" w:lineRule="auto"/>
        <w:rPr>
          <w:rFonts w:ascii="Times New Roman" w:hAnsi="Times New Roman"/>
          <w:lang w:eastAsia="el-GR"/>
        </w:rPr>
      </w:pPr>
    </w:p>
    <w:p w:rsidR="00F06D19" w:rsidRPr="00DE6EEA" w:rsidRDefault="00F06D19" w:rsidP="00DE6EEA">
      <w:pPr>
        <w:spacing w:after="0" w:line="360" w:lineRule="auto"/>
        <w:jc w:val="both"/>
        <w:rPr>
          <w:rFonts w:ascii="Times New Roman" w:hAnsi="Times New Roman"/>
          <w:lang w:eastAsia="el-GR"/>
        </w:rPr>
      </w:pPr>
      <w:r>
        <w:rPr>
          <w:rFonts w:ascii="Times New Roman" w:hAnsi="Times New Roman"/>
          <w:lang w:eastAsia="el-GR"/>
        </w:rPr>
        <w:t xml:space="preserve">Η πρόταση </w:t>
      </w:r>
      <w:r w:rsidRPr="00735C5D">
        <w:rPr>
          <w:rFonts w:ascii="Times New Roman" w:hAnsi="Times New Roman"/>
          <w:lang w:eastAsia="el-GR"/>
        </w:rPr>
        <w:t>του Στρατηγικού και Επιχειρησιακού Σχεδίου (Σχεδίου Δράσης) για την «Πολιτιστική, Περιβαλλοντική, Τουριστική Διαδρομή Περιφέρειας Στερεάς Ελλάδας» με αξιοποίηση της Ολοκλ</w:t>
      </w:r>
      <w:r w:rsidRPr="00735C5D">
        <w:rPr>
          <w:rFonts w:ascii="Times New Roman" w:hAnsi="Times New Roman"/>
          <w:lang w:eastAsia="el-GR"/>
        </w:rPr>
        <w:t>η</w:t>
      </w:r>
      <w:r w:rsidRPr="00735C5D">
        <w:rPr>
          <w:rFonts w:ascii="Times New Roman" w:hAnsi="Times New Roman"/>
          <w:lang w:eastAsia="el-GR"/>
        </w:rPr>
        <w:t>ρωμένης Χωρικής Επένδυσης (ΟΧΕ)</w:t>
      </w:r>
      <w:r>
        <w:rPr>
          <w:rFonts w:ascii="Times New Roman" w:hAnsi="Times New Roman"/>
          <w:lang w:eastAsia="el-GR"/>
        </w:rPr>
        <w:t xml:space="preserve"> έχει συνταχθεί σύμφωνα με το πρότυπο έντυπο υποβολής και </w:t>
      </w:r>
      <w:r w:rsidRPr="00DE6EEA">
        <w:rPr>
          <w:rFonts w:ascii="Times New Roman" w:hAnsi="Times New Roman"/>
          <w:lang w:eastAsia="el-GR"/>
        </w:rPr>
        <w:t>οργανώνεται στις ακόλουθες 6 ενότητες:</w:t>
      </w:r>
    </w:p>
    <w:p w:rsidR="00F06D19" w:rsidRDefault="00F06D19" w:rsidP="00DE6EEA">
      <w:pPr>
        <w:spacing w:after="0" w:line="360" w:lineRule="auto"/>
        <w:jc w:val="both"/>
        <w:rPr>
          <w:rFonts w:ascii="Times New Roman" w:hAnsi="Times New Roman"/>
          <w:lang w:eastAsia="el-GR"/>
        </w:rPr>
      </w:pPr>
    </w:p>
    <w:p w:rsidR="00F06D19" w:rsidRPr="00DE6EEA" w:rsidRDefault="00F06D19" w:rsidP="00DE6EEA">
      <w:pPr>
        <w:spacing w:after="0" w:line="360" w:lineRule="auto"/>
        <w:jc w:val="both"/>
        <w:rPr>
          <w:rFonts w:ascii="Times New Roman" w:hAnsi="Times New Roman"/>
          <w:lang w:eastAsia="el-GR"/>
        </w:rPr>
      </w:pPr>
      <w:r>
        <w:rPr>
          <w:rFonts w:ascii="Times New Roman" w:hAnsi="Times New Roman"/>
          <w:lang w:eastAsia="el-GR"/>
        </w:rPr>
        <w:t>ΜΕΡΟΣ Α</w:t>
      </w:r>
    </w:p>
    <w:p w:rsidR="00F06D19" w:rsidRPr="00DE6EEA" w:rsidRDefault="00F06D19" w:rsidP="00DE6EEA">
      <w:pPr>
        <w:spacing w:after="0" w:line="360" w:lineRule="auto"/>
        <w:jc w:val="both"/>
        <w:rPr>
          <w:rFonts w:ascii="Times New Roman" w:hAnsi="Times New Roman"/>
          <w:lang w:eastAsia="el-GR"/>
        </w:rPr>
      </w:pPr>
      <w:r w:rsidRPr="00DE6EEA">
        <w:rPr>
          <w:rFonts w:ascii="Times New Roman" w:hAnsi="Times New Roman"/>
          <w:lang w:eastAsia="el-GR"/>
        </w:rPr>
        <w:t>ΕΝΟΤΗΤΑ Α: Παρουσίαση Φορέα Στρατηγικής</w:t>
      </w:r>
    </w:p>
    <w:p w:rsidR="00F06D19" w:rsidRPr="00DE6EEA" w:rsidRDefault="00F06D19" w:rsidP="00DE6EEA">
      <w:pPr>
        <w:spacing w:after="0" w:line="360" w:lineRule="auto"/>
        <w:jc w:val="both"/>
        <w:rPr>
          <w:rFonts w:ascii="Times New Roman" w:hAnsi="Times New Roman"/>
          <w:lang w:eastAsia="el-GR"/>
        </w:rPr>
      </w:pPr>
      <w:r w:rsidRPr="00DE6EEA">
        <w:rPr>
          <w:rFonts w:ascii="Times New Roman" w:hAnsi="Times New Roman"/>
          <w:lang w:eastAsia="el-GR"/>
        </w:rPr>
        <w:t>ΕΝΟΤΗΤΑ Β: Παρουσίαση της περιοχής παρέμβασης</w:t>
      </w:r>
    </w:p>
    <w:p w:rsidR="00F06D19" w:rsidRDefault="00F06D19" w:rsidP="00DE6EEA">
      <w:pPr>
        <w:spacing w:after="0" w:line="360" w:lineRule="auto"/>
        <w:jc w:val="both"/>
        <w:rPr>
          <w:rFonts w:ascii="Times New Roman" w:hAnsi="Times New Roman"/>
          <w:lang w:eastAsia="el-GR"/>
        </w:rPr>
      </w:pPr>
    </w:p>
    <w:p w:rsidR="00F06D19" w:rsidRDefault="00F06D19" w:rsidP="00DE6EEA">
      <w:pPr>
        <w:spacing w:after="0" w:line="360" w:lineRule="auto"/>
        <w:jc w:val="both"/>
        <w:rPr>
          <w:rFonts w:ascii="Times New Roman" w:hAnsi="Times New Roman"/>
          <w:lang w:eastAsia="el-GR"/>
        </w:rPr>
      </w:pPr>
      <w:r>
        <w:rPr>
          <w:rFonts w:ascii="Times New Roman" w:hAnsi="Times New Roman"/>
          <w:lang w:eastAsia="el-GR"/>
        </w:rPr>
        <w:t>ΜΕΡΟΣ Β</w:t>
      </w:r>
    </w:p>
    <w:p w:rsidR="00F06D19" w:rsidRPr="00DE6EEA" w:rsidRDefault="00F06D19" w:rsidP="00DE6EEA">
      <w:pPr>
        <w:spacing w:after="0" w:line="360" w:lineRule="auto"/>
        <w:jc w:val="both"/>
        <w:rPr>
          <w:rFonts w:ascii="Times New Roman" w:hAnsi="Times New Roman"/>
          <w:lang w:eastAsia="el-GR"/>
        </w:rPr>
      </w:pPr>
      <w:r w:rsidRPr="00DE6EEA">
        <w:rPr>
          <w:rFonts w:ascii="Times New Roman" w:hAnsi="Times New Roman"/>
          <w:lang w:eastAsia="el-GR"/>
        </w:rPr>
        <w:t>ΕΝΟΤΗΤΑ Γ: Στόχοι της στρατηγικής</w:t>
      </w:r>
    </w:p>
    <w:p w:rsidR="00F06D19" w:rsidRPr="00DE6EEA" w:rsidRDefault="00F06D19" w:rsidP="00DE6EEA">
      <w:pPr>
        <w:spacing w:after="0" w:line="360" w:lineRule="auto"/>
        <w:jc w:val="both"/>
        <w:rPr>
          <w:rFonts w:ascii="Times New Roman" w:hAnsi="Times New Roman"/>
          <w:lang w:eastAsia="el-GR"/>
        </w:rPr>
      </w:pPr>
      <w:r w:rsidRPr="00DE6EEA">
        <w:rPr>
          <w:rFonts w:ascii="Times New Roman" w:hAnsi="Times New Roman"/>
          <w:lang w:eastAsia="el-GR"/>
        </w:rPr>
        <w:t>ΕΝΟΤΗΤΑ Δ: Σχέδιο Δράσης</w:t>
      </w:r>
    </w:p>
    <w:p w:rsidR="00F06D19" w:rsidRPr="00DE6EEA" w:rsidRDefault="00F06D19" w:rsidP="00DE6EEA">
      <w:pPr>
        <w:spacing w:after="0" w:line="360" w:lineRule="auto"/>
        <w:jc w:val="both"/>
        <w:rPr>
          <w:rFonts w:ascii="Times New Roman" w:hAnsi="Times New Roman"/>
          <w:lang w:eastAsia="el-GR"/>
        </w:rPr>
      </w:pPr>
      <w:r w:rsidRPr="00DE6EEA">
        <w:rPr>
          <w:rFonts w:ascii="Times New Roman" w:hAnsi="Times New Roman"/>
          <w:lang w:eastAsia="el-GR"/>
        </w:rPr>
        <w:t>ΕΝΟΤΗΤΑ Ε: Σχέδιο χρηματοδότησης</w:t>
      </w:r>
    </w:p>
    <w:p w:rsidR="00F06D19" w:rsidRPr="00DE6EEA" w:rsidRDefault="00F06D19" w:rsidP="00DE6EEA">
      <w:pPr>
        <w:spacing w:after="0" w:line="360" w:lineRule="auto"/>
        <w:jc w:val="both"/>
        <w:rPr>
          <w:rFonts w:ascii="Times New Roman" w:hAnsi="Times New Roman"/>
          <w:lang w:eastAsia="el-GR"/>
        </w:rPr>
      </w:pPr>
      <w:r w:rsidRPr="00DE6EEA">
        <w:rPr>
          <w:rFonts w:ascii="Times New Roman" w:hAnsi="Times New Roman"/>
          <w:lang w:eastAsia="el-GR"/>
        </w:rPr>
        <w:t xml:space="preserve">ΕΝΟΤΗΤΑ ΣΤ: Σύστημα Διακυβέρνησης </w:t>
      </w:r>
    </w:p>
    <w:p w:rsidR="00F06D19" w:rsidRPr="00DE6EEA" w:rsidRDefault="00F06D19" w:rsidP="00DE6EEA">
      <w:pPr>
        <w:spacing w:after="0" w:line="360" w:lineRule="auto"/>
        <w:jc w:val="both"/>
        <w:rPr>
          <w:rFonts w:ascii="Times New Roman" w:hAnsi="Times New Roman"/>
          <w:lang w:eastAsia="el-GR"/>
        </w:rPr>
      </w:pPr>
      <w:r w:rsidRPr="00DE6EEA">
        <w:rPr>
          <w:rFonts w:ascii="Times New Roman" w:hAnsi="Times New Roman"/>
          <w:lang w:eastAsia="el-GR"/>
        </w:rPr>
        <w:t xml:space="preserve">ΕΝΟΤΗΤΑ Ζ: Διαδικασίες Διαβούλευσης </w:t>
      </w:r>
    </w:p>
    <w:p w:rsidR="00F06D19" w:rsidRPr="00DE6EEA" w:rsidRDefault="00F06D19" w:rsidP="00DE6EEA">
      <w:pPr>
        <w:spacing w:after="0" w:line="360" w:lineRule="auto"/>
        <w:jc w:val="both"/>
        <w:rPr>
          <w:rFonts w:ascii="Times New Roman" w:hAnsi="Times New Roman"/>
          <w:lang w:eastAsia="el-GR"/>
        </w:rPr>
      </w:pPr>
    </w:p>
    <w:p w:rsidR="00F06D19" w:rsidRPr="00DE6EEA" w:rsidRDefault="00F06D19" w:rsidP="00D62AD0">
      <w:pPr>
        <w:spacing w:after="0" w:line="360" w:lineRule="auto"/>
        <w:jc w:val="center"/>
        <w:rPr>
          <w:rFonts w:ascii="Times New Roman" w:hAnsi="Times New Roman"/>
          <w:b/>
          <w:bCs/>
          <w:sz w:val="28"/>
          <w:szCs w:val="28"/>
        </w:rPr>
      </w:pPr>
      <w:r w:rsidRPr="00DE6EEA">
        <w:rPr>
          <w:rFonts w:ascii="Times New Roman" w:hAnsi="Times New Roman"/>
          <w:sz w:val="28"/>
          <w:szCs w:val="28"/>
        </w:rPr>
        <w:br w:type="page"/>
      </w:r>
      <w:r w:rsidRPr="00DE6EEA">
        <w:rPr>
          <w:rFonts w:ascii="Times New Roman" w:hAnsi="Times New Roman"/>
          <w:b/>
          <w:bCs/>
          <w:sz w:val="28"/>
          <w:szCs w:val="28"/>
        </w:rPr>
        <w:t>ΠΕΡΙΕΧΟΜΕΝΑ</w:t>
      </w:r>
      <w:r>
        <w:rPr>
          <w:rFonts w:ascii="Times New Roman" w:hAnsi="Times New Roman"/>
          <w:b/>
          <w:bCs/>
          <w:sz w:val="28"/>
          <w:szCs w:val="28"/>
        </w:rPr>
        <w:t xml:space="preserve"> ΜΕΡΟΥΣ Α</w:t>
      </w:r>
    </w:p>
    <w:p w:rsidR="00F06D19" w:rsidRDefault="00F06D19">
      <w:pPr>
        <w:pStyle w:val="TOC1"/>
        <w:rPr>
          <w:bCs w:val="0"/>
          <w:szCs w:val="24"/>
          <w:lang w:eastAsia="ko-KR" w:bidi="he-IL"/>
        </w:rPr>
      </w:pPr>
      <w:r>
        <w:fldChar w:fldCharType="begin"/>
      </w:r>
      <w:r>
        <w:instrText xml:space="preserve"> TOC \o "1-3" \h \z \u </w:instrText>
      </w:r>
      <w:r>
        <w:fldChar w:fldCharType="separate"/>
      </w:r>
      <w:hyperlink w:anchor="_Toc175312" w:history="1">
        <w:r w:rsidRPr="001B07A7">
          <w:rPr>
            <w:rStyle w:val="Hyperlink"/>
          </w:rPr>
          <w:t>ΕΙΣΑΓΩΓΗ</w:t>
        </w:r>
        <w:r>
          <w:rPr>
            <w:webHidden/>
          </w:rPr>
          <w:tab/>
        </w:r>
        <w:r>
          <w:rPr>
            <w:webHidden/>
          </w:rPr>
          <w:fldChar w:fldCharType="begin"/>
        </w:r>
        <w:r>
          <w:rPr>
            <w:webHidden/>
          </w:rPr>
          <w:instrText xml:space="preserve"> PAGEREF _Toc175312 \h </w:instrText>
        </w:r>
        <w:r>
          <w:rPr>
            <w:webHidden/>
          </w:rPr>
          <w:fldChar w:fldCharType="separate"/>
        </w:r>
        <w:r>
          <w:rPr>
            <w:webHidden/>
          </w:rPr>
          <w:t>2</w:t>
        </w:r>
        <w:r>
          <w:rPr>
            <w:webHidden/>
          </w:rPr>
          <w:fldChar w:fldCharType="end"/>
        </w:r>
      </w:hyperlink>
    </w:p>
    <w:p w:rsidR="00F06D19" w:rsidRDefault="00F06D19">
      <w:pPr>
        <w:pStyle w:val="TOC1"/>
        <w:rPr>
          <w:bCs w:val="0"/>
          <w:szCs w:val="24"/>
          <w:lang w:eastAsia="ko-KR" w:bidi="he-IL"/>
        </w:rPr>
      </w:pPr>
      <w:hyperlink w:anchor="_Toc175313" w:history="1">
        <w:r w:rsidRPr="001B07A7">
          <w:rPr>
            <w:rStyle w:val="Hyperlink"/>
          </w:rPr>
          <w:t>ΕΝΟΤΗΤΑ Α: ΣΤΟΙΧΕΙΑ ΥΠΟΨΗΦΙΑΣ ΑΡΧΗΣ / ΦΟΡΕΑ ΣΤΡΑΤΗΓΙΚΗΣ</w:t>
        </w:r>
        <w:r>
          <w:rPr>
            <w:webHidden/>
          </w:rPr>
          <w:tab/>
        </w:r>
        <w:r>
          <w:rPr>
            <w:webHidden/>
          </w:rPr>
          <w:fldChar w:fldCharType="begin"/>
        </w:r>
        <w:r>
          <w:rPr>
            <w:webHidden/>
          </w:rPr>
          <w:instrText xml:space="preserve"> PAGEREF _Toc175313 \h </w:instrText>
        </w:r>
        <w:r>
          <w:rPr>
            <w:webHidden/>
          </w:rPr>
          <w:fldChar w:fldCharType="separate"/>
        </w:r>
        <w:r>
          <w:rPr>
            <w:webHidden/>
          </w:rPr>
          <w:t>5</w:t>
        </w:r>
        <w:r>
          <w:rPr>
            <w:webHidden/>
          </w:rPr>
          <w:fldChar w:fldCharType="end"/>
        </w:r>
      </w:hyperlink>
    </w:p>
    <w:p w:rsidR="00F06D19" w:rsidRDefault="00F06D19">
      <w:pPr>
        <w:pStyle w:val="TOC1"/>
        <w:rPr>
          <w:bCs w:val="0"/>
          <w:szCs w:val="24"/>
          <w:lang w:eastAsia="ko-KR" w:bidi="he-IL"/>
        </w:rPr>
      </w:pPr>
      <w:hyperlink w:anchor="_Toc175314" w:history="1">
        <w:r w:rsidRPr="001B07A7">
          <w:rPr>
            <w:rStyle w:val="Hyperlink"/>
          </w:rPr>
          <w:t>Α.1 ΤΙΤΛΟΣ ΠΡΟΤΑΣΗΣ</w:t>
        </w:r>
        <w:r>
          <w:rPr>
            <w:webHidden/>
          </w:rPr>
          <w:tab/>
        </w:r>
        <w:r>
          <w:rPr>
            <w:webHidden/>
          </w:rPr>
          <w:fldChar w:fldCharType="begin"/>
        </w:r>
        <w:r>
          <w:rPr>
            <w:webHidden/>
          </w:rPr>
          <w:instrText xml:space="preserve"> PAGEREF _Toc175314 \h </w:instrText>
        </w:r>
        <w:r>
          <w:rPr>
            <w:webHidden/>
          </w:rPr>
          <w:fldChar w:fldCharType="separate"/>
        </w:r>
        <w:r>
          <w:rPr>
            <w:webHidden/>
          </w:rPr>
          <w:t>6</w:t>
        </w:r>
        <w:r>
          <w:rPr>
            <w:webHidden/>
          </w:rPr>
          <w:fldChar w:fldCharType="end"/>
        </w:r>
      </w:hyperlink>
    </w:p>
    <w:p w:rsidR="00F06D19" w:rsidRDefault="00F06D19">
      <w:pPr>
        <w:pStyle w:val="TOC1"/>
        <w:rPr>
          <w:bCs w:val="0"/>
          <w:szCs w:val="24"/>
          <w:lang w:eastAsia="ko-KR" w:bidi="he-IL"/>
        </w:rPr>
      </w:pPr>
      <w:hyperlink w:anchor="_Toc175315" w:history="1">
        <w:r w:rsidRPr="001B07A7">
          <w:rPr>
            <w:rStyle w:val="Hyperlink"/>
          </w:rPr>
          <w:t>Α.2 ΠΕΡΙΟΧΗ ΠΑΡΕΜΒΑΣΗΣ</w:t>
        </w:r>
        <w:r>
          <w:rPr>
            <w:webHidden/>
          </w:rPr>
          <w:tab/>
        </w:r>
        <w:r>
          <w:rPr>
            <w:webHidden/>
          </w:rPr>
          <w:fldChar w:fldCharType="begin"/>
        </w:r>
        <w:r>
          <w:rPr>
            <w:webHidden/>
          </w:rPr>
          <w:instrText xml:space="preserve"> PAGEREF _Toc175315 \h </w:instrText>
        </w:r>
        <w:r>
          <w:rPr>
            <w:webHidden/>
          </w:rPr>
          <w:fldChar w:fldCharType="separate"/>
        </w:r>
        <w:r>
          <w:rPr>
            <w:webHidden/>
          </w:rPr>
          <w:t>6</w:t>
        </w:r>
        <w:r>
          <w:rPr>
            <w:webHidden/>
          </w:rPr>
          <w:fldChar w:fldCharType="end"/>
        </w:r>
      </w:hyperlink>
    </w:p>
    <w:p w:rsidR="00F06D19" w:rsidRDefault="00F06D19">
      <w:pPr>
        <w:pStyle w:val="TOC1"/>
        <w:rPr>
          <w:bCs w:val="0"/>
          <w:szCs w:val="24"/>
          <w:lang w:eastAsia="ko-KR" w:bidi="he-IL"/>
        </w:rPr>
      </w:pPr>
      <w:hyperlink w:anchor="_Toc175316" w:history="1">
        <w:r w:rsidRPr="001B07A7">
          <w:rPr>
            <w:rStyle w:val="Hyperlink"/>
          </w:rPr>
          <w:t>Α.3 ΦΟΡΕΑΣ ΣΤΡΑΤΗΓΙΚΗΣ / ΕΠΙΚΕΦΑΛΗΣ ΕΤΑΙΡΟΣ</w:t>
        </w:r>
        <w:r>
          <w:rPr>
            <w:webHidden/>
          </w:rPr>
          <w:tab/>
        </w:r>
        <w:r>
          <w:rPr>
            <w:webHidden/>
          </w:rPr>
          <w:fldChar w:fldCharType="begin"/>
        </w:r>
        <w:r>
          <w:rPr>
            <w:webHidden/>
          </w:rPr>
          <w:instrText xml:space="preserve"> PAGEREF _Toc175316 \h </w:instrText>
        </w:r>
        <w:r>
          <w:rPr>
            <w:webHidden/>
          </w:rPr>
          <w:fldChar w:fldCharType="separate"/>
        </w:r>
        <w:r>
          <w:rPr>
            <w:webHidden/>
          </w:rPr>
          <w:t>6</w:t>
        </w:r>
        <w:r>
          <w:rPr>
            <w:webHidden/>
          </w:rPr>
          <w:fldChar w:fldCharType="end"/>
        </w:r>
      </w:hyperlink>
    </w:p>
    <w:p w:rsidR="00F06D19" w:rsidRDefault="00F06D19">
      <w:pPr>
        <w:pStyle w:val="TOC1"/>
        <w:rPr>
          <w:bCs w:val="0"/>
          <w:szCs w:val="24"/>
          <w:lang w:eastAsia="ko-KR" w:bidi="he-IL"/>
        </w:rPr>
      </w:pPr>
      <w:hyperlink w:anchor="_Toc175317" w:history="1">
        <w:r w:rsidRPr="001B07A7">
          <w:rPr>
            <w:rStyle w:val="Hyperlink"/>
          </w:rPr>
          <w:t>Α.4 ΥΠΕΥΘΥΝΟΣ ΥΠΟΒΟΛΗΣ ΠΡΟΤΑΣΗΣ</w:t>
        </w:r>
        <w:r>
          <w:rPr>
            <w:webHidden/>
          </w:rPr>
          <w:tab/>
        </w:r>
        <w:r>
          <w:rPr>
            <w:webHidden/>
          </w:rPr>
          <w:fldChar w:fldCharType="begin"/>
        </w:r>
        <w:r>
          <w:rPr>
            <w:webHidden/>
          </w:rPr>
          <w:instrText xml:space="preserve"> PAGEREF _Toc175317 \h </w:instrText>
        </w:r>
        <w:r>
          <w:rPr>
            <w:webHidden/>
          </w:rPr>
          <w:fldChar w:fldCharType="separate"/>
        </w:r>
        <w:r>
          <w:rPr>
            <w:webHidden/>
          </w:rPr>
          <w:t>6</w:t>
        </w:r>
        <w:r>
          <w:rPr>
            <w:webHidden/>
          </w:rPr>
          <w:fldChar w:fldCharType="end"/>
        </w:r>
      </w:hyperlink>
    </w:p>
    <w:p w:rsidR="00F06D19" w:rsidRDefault="00F06D19">
      <w:pPr>
        <w:pStyle w:val="TOC1"/>
        <w:rPr>
          <w:bCs w:val="0"/>
          <w:szCs w:val="24"/>
          <w:lang w:eastAsia="ko-KR" w:bidi="he-IL"/>
        </w:rPr>
      </w:pPr>
      <w:hyperlink w:anchor="_Toc175318" w:history="1">
        <w:r w:rsidRPr="001B07A7">
          <w:rPr>
            <w:rStyle w:val="Hyperlink"/>
          </w:rPr>
          <w:t>ΕΝΟΤΗΤΑ Β: ΠΑΡΟΥΣΙΑΣΗ ΤΗΣ ΠΕΡΙΟΧΗΣ ΠΑΡΕΜΒΑΣΗΣ</w:t>
        </w:r>
        <w:r>
          <w:rPr>
            <w:webHidden/>
          </w:rPr>
          <w:tab/>
        </w:r>
        <w:r>
          <w:rPr>
            <w:webHidden/>
          </w:rPr>
          <w:fldChar w:fldCharType="begin"/>
        </w:r>
        <w:r>
          <w:rPr>
            <w:webHidden/>
          </w:rPr>
          <w:instrText xml:space="preserve"> PAGEREF _Toc175318 \h </w:instrText>
        </w:r>
        <w:r>
          <w:rPr>
            <w:webHidden/>
          </w:rPr>
          <w:fldChar w:fldCharType="separate"/>
        </w:r>
        <w:r>
          <w:rPr>
            <w:webHidden/>
          </w:rPr>
          <w:t>7</w:t>
        </w:r>
        <w:r>
          <w:rPr>
            <w:webHidden/>
          </w:rPr>
          <w:fldChar w:fldCharType="end"/>
        </w:r>
      </w:hyperlink>
    </w:p>
    <w:p w:rsidR="00F06D19" w:rsidRDefault="00F06D19">
      <w:pPr>
        <w:pStyle w:val="TOC1"/>
        <w:rPr>
          <w:bCs w:val="0"/>
          <w:szCs w:val="24"/>
          <w:lang w:eastAsia="ko-KR" w:bidi="he-IL"/>
        </w:rPr>
      </w:pPr>
      <w:hyperlink w:anchor="_Toc175319" w:history="1">
        <w:r w:rsidRPr="001B07A7">
          <w:rPr>
            <w:rStyle w:val="Hyperlink"/>
          </w:rPr>
          <w:t>Β.1 ΓΕΝΙΚΑ ΧΑΡΑΚΤΗΡΙΣΤΙΚΑ ΤΗΣ ΠΕΡΙΦΕΡΕΙΑΣ ΣΤΕΡΕΑΣ ΕΛΛΑΔΑΣ</w:t>
        </w:r>
        <w:r>
          <w:rPr>
            <w:webHidden/>
          </w:rPr>
          <w:tab/>
        </w:r>
        <w:r>
          <w:rPr>
            <w:webHidden/>
          </w:rPr>
          <w:fldChar w:fldCharType="begin"/>
        </w:r>
        <w:r>
          <w:rPr>
            <w:webHidden/>
          </w:rPr>
          <w:instrText xml:space="preserve"> PAGEREF _Toc175319 \h </w:instrText>
        </w:r>
        <w:r>
          <w:rPr>
            <w:webHidden/>
          </w:rPr>
          <w:fldChar w:fldCharType="separate"/>
        </w:r>
        <w:r>
          <w:rPr>
            <w:webHidden/>
          </w:rPr>
          <w:t>8</w:t>
        </w:r>
        <w:r>
          <w:rPr>
            <w:webHidden/>
          </w:rPr>
          <w:fldChar w:fldCharType="end"/>
        </w:r>
      </w:hyperlink>
    </w:p>
    <w:p w:rsidR="00F06D19" w:rsidRDefault="00F06D19">
      <w:pPr>
        <w:pStyle w:val="TOC1"/>
        <w:rPr>
          <w:bCs w:val="0"/>
          <w:szCs w:val="24"/>
          <w:lang w:eastAsia="ko-KR" w:bidi="he-IL"/>
        </w:rPr>
      </w:pPr>
      <w:hyperlink w:anchor="_Toc175320" w:history="1">
        <w:r w:rsidRPr="001B07A7">
          <w:rPr>
            <w:rStyle w:val="Hyperlink"/>
          </w:rPr>
          <w:t>Β.2 ΕΝΤΑΞΗ ΤΗΣ ΠΕΡΙΟΧΗΣ ΠΑΡΕΜΒΑΣΗΣ ΣΤΙΣ ΕΠΙΛΕΞΙΜΕΣ ΓΕΝΙΚΕΣ ΚΑΤΗΓΟΡΙΕΣ ΠΕΡΙΟΧΩΝ ΓΙΑ ΤΟ ΣΧΕΔΙΑΣΜΟ ΟΧΕ</w:t>
        </w:r>
        <w:r>
          <w:rPr>
            <w:webHidden/>
          </w:rPr>
          <w:tab/>
        </w:r>
        <w:r>
          <w:rPr>
            <w:webHidden/>
          </w:rPr>
          <w:fldChar w:fldCharType="begin"/>
        </w:r>
        <w:r>
          <w:rPr>
            <w:webHidden/>
          </w:rPr>
          <w:instrText xml:space="preserve"> PAGEREF _Toc175320 \h </w:instrText>
        </w:r>
        <w:r>
          <w:rPr>
            <w:webHidden/>
          </w:rPr>
          <w:fldChar w:fldCharType="separate"/>
        </w:r>
        <w:r>
          <w:rPr>
            <w:webHidden/>
          </w:rPr>
          <w:t>11</w:t>
        </w:r>
        <w:r>
          <w:rPr>
            <w:webHidden/>
          </w:rPr>
          <w:fldChar w:fldCharType="end"/>
        </w:r>
      </w:hyperlink>
    </w:p>
    <w:p w:rsidR="00F06D19" w:rsidRDefault="00F06D19">
      <w:pPr>
        <w:pStyle w:val="TOC1"/>
        <w:rPr>
          <w:bCs w:val="0"/>
          <w:szCs w:val="24"/>
          <w:lang w:eastAsia="ko-KR" w:bidi="he-IL"/>
        </w:rPr>
      </w:pPr>
      <w:hyperlink w:anchor="_Toc175321" w:history="1">
        <w:r w:rsidRPr="001B07A7">
          <w:rPr>
            <w:rStyle w:val="Hyperlink"/>
          </w:rPr>
          <w:t>Β.3 ΠΟΛΙΤΙΣΤΙΚΟ ΠΕΡΙΒΑΛΛΟΝ ΠΕΡΙΟΧΗΣ ΠΑΡΕΜΒΑΣΗΣ</w:t>
        </w:r>
        <w:r>
          <w:rPr>
            <w:webHidden/>
          </w:rPr>
          <w:tab/>
        </w:r>
        <w:r>
          <w:rPr>
            <w:webHidden/>
          </w:rPr>
          <w:fldChar w:fldCharType="begin"/>
        </w:r>
        <w:r>
          <w:rPr>
            <w:webHidden/>
          </w:rPr>
          <w:instrText xml:space="preserve"> PAGEREF _Toc175321 \h </w:instrText>
        </w:r>
        <w:r>
          <w:rPr>
            <w:webHidden/>
          </w:rPr>
          <w:fldChar w:fldCharType="separate"/>
        </w:r>
        <w:r>
          <w:rPr>
            <w:webHidden/>
          </w:rPr>
          <w:t>14</w:t>
        </w:r>
        <w:r>
          <w:rPr>
            <w:webHidden/>
          </w:rPr>
          <w:fldChar w:fldCharType="end"/>
        </w:r>
      </w:hyperlink>
    </w:p>
    <w:p w:rsidR="00F06D19" w:rsidRDefault="00F06D19">
      <w:pPr>
        <w:pStyle w:val="TOC2"/>
        <w:rPr>
          <w:iCs w:val="0"/>
          <w:sz w:val="24"/>
          <w:szCs w:val="24"/>
          <w:lang w:eastAsia="ko-KR" w:bidi="he-IL"/>
        </w:rPr>
      </w:pPr>
      <w:hyperlink w:anchor="_Toc175322" w:history="1">
        <w:r w:rsidRPr="001B07A7">
          <w:rPr>
            <w:rStyle w:val="Hyperlink"/>
          </w:rPr>
          <w:t>Β.3.1 ΠΟΛΙΤΙΣΤΙΚΗ ΚΛΗΡΟΝΟΜΙΑ</w:t>
        </w:r>
        <w:r>
          <w:rPr>
            <w:webHidden/>
          </w:rPr>
          <w:tab/>
        </w:r>
        <w:r>
          <w:rPr>
            <w:webHidden/>
          </w:rPr>
          <w:fldChar w:fldCharType="begin"/>
        </w:r>
        <w:r>
          <w:rPr>
            <w:webHidden/>
          </w:rPr>
          <w:instrText xml:space="preserve"> PAGEREF _Toc175322 \h </w:instrText>
        </w:r>
        <w:r>
          <w:rPr>
            <w:webHidden/>
          </w:rPr>
          <w:fldChar w:fldCharType="separate"/>
        </w:r>
        <w:r>
          <w:rPr>
            <w:webHidden/>
          </w:rPr>
          <w:t>14</w:t>
        </w:r>
        <w:r>
          <w:rPr>
            <w:webHidden/>
          </w:rPr>
          <w:fldChar w:fldCharType="end"/>
        </w:r>
      </w:hyperlink>
    </w:p>
    <w:p w:rsidR="00F06D19" w:rsidRDefault="00F06D19">
      <w:pPr>
        <w:pStyle w:val="TOC2"/>
        <w:rPr>
          <w:iCs w:val="0"/>
          <w:sz w:val="24"/>
          <w:szCs w:val="24"/>
          <w:lang w:eastAsia="ko-KR" w:bidi="he-IL"/>
        </w:rPr>
      </w:pPr>
      <w:hyperlink w:anchor="_Toc175323" w:history="1">
        <w:r w:rsidRPr="001B07A7">
          <w:rPr>
            <w:rStyle w:val="Hyperlink"/>
          </w:rPr>
          <w:t>Β.3.2 ΠΟΛΙΤΙΣΤΙΚΕΣ ΥΠΟΔΟΜΕΣ</w:t>
        </w:r>
        <w:r>
          <w:rPr>
            <w:webHidden/>
          </w:rPr>
          <w:tab/>
        </w:r>
        <w:r>
          <w:rPr>
            <w:webHidden/>
          </w:rPr>
          <w:fldChar w:fldCharType="begin"/>
        </w:r>
        <w:r>
          <w:rPr>
            <w:webHidden/>
          </w:rPr>
          <w:instrText xml:space="preserve"> PAGEREF _Toc175323 \h </w:instrText>
        </w:r>
        <w:r>
          <w:rPr>
            <w:webHidden/>
          </w:rPr>
          <w:fldChar w:fldCharType="separate"/>
        </w:r>
        <w:r>
          <w:rPr>
            <w:webHidden/>
          </w:rPr>
          <w:t>15</w:t>
        </w:r>
        <w:r>
          <w:rPr>
            <w:webHidden/>
          </w:rPr>
          <w:fldChar w:fldCharType="end"/>
        </w:r>
      </w:hyperlink>
    </w:p>
    <w:p w:rsidR="00F06D19" w:rsidRDefault="00F06D19">
      <w:pPr>
        <w:pStyle w:val="TOC2"/>
        <w:rPr>
          <w:iCs w:val="0"/>
          <w:sz w:val="24"/>
          <w:szCs w:val="24"/>
          <w:lang w:eastAsia="ko-KR" w:bidi="he-IL"/>
        </w:rPr>
      </w:pPr>
      <w:hyperlink w:anchor="_Toc175324" w:history="1">
        <w:r w:rsidRPr="001B07A7">
          <w:rPr>
            <w:rStyle w:val="Hyperlink"/>
          </w:rPr>
          <w:t>Β.</w:t>
        </w:r>
        <w:r w:rsidRPr="001B07A7">
          <w:rPr>
            <w:rStyle w:val="Hyperlink"/>
            <w:lang w:val="en-US"/>
          </w:rPr>
          <w:t>3</w:t>
        </w:r>
        <w:r w:rsidRPr="001B07A7">
          <w:rPr>
            <w:rStyle w:val="Hyperlink"/>
          </w:rPr>
          <w:t>.3 ΠΑΡΑΔΟΣΙΑΚΟΙ ΟΙΚΙΣΜΟΙ</w:t>
        </w:r>
        <w:r>
          <w:rPr>
            <w:webHidden/>
          </w:rPr>
          <w:tab/>
        </w:r>
        <w:r>
          <w:rPr>
            <w:webHidden/>
          </w:rPr>
          <w:fldChar w:fldCharType="begin"/>
        </w:r>
        <w:r>
          <w:rPr>
            <w:webHidden/>
          </w:rPr>
          <w:instrText xml:space="preserve"> PAGEREF _Toc175324 \h </w:instrText>
        </w:r>
        <w:r>
          <w:rPr>
            <w:webHidden/>
          </w:rPr>
          <w:fldChar w:fldCharType="separate"/>
        </w:r>
        <w:r>
          <w:rPr>
            <w:webHidden/>
          </w:rPr>
          <w:t>16</w:t>
        </w:r>
        <w:r>
          <w:rPr>
            <w:webHidden/>
          </w:rPr>
          <w:fldChar w:fldCharType="end"/>
        </w:r>
      </w:hyperlink>
    </w:p>
    <w:p w:rsidR="00F06D19" w:rsidRDefault="00F06D19">
      <w:pPr>
        <w:pStyle w:val="TOC2"/>
        <w:rPr>
          <w:iCs w:val="0"/>
          <w:sz w:val="24"/>
          <w:szCs w:val="24"/>
          <w:lang w:eastAsia="ko-KR" w:bidi="he-IL"/>
        </w:rPr>
      </w:pPr>
      <w:hyperlink w:anchor="_Toc175325" w:history="1">
        <w:r w:rsidRPr="001B07A7">
          <w:rPr>
            <w:rStyle w:val="Hyperlink"/>
          </w:rPr>
          <w:t>Β.3.4 ΙΣΤΟΡΙΑ ΚΑΙ ΜΥΘΟΛΟΓΙΑ</w:t>
        </w:r>
        <w:r>
          <w:rPr>
            <w:webHidden/>
          </w:rPr>
          <w:tab/>
        </w:r>
        <w:r>
          <w:rPr>
            <w:webHidden/>
          </w:rPr>
          <w:fldChar w:fldCharType="begin"/>
        </w:r>
        <w:r>
          <w:rPr>
            <w:webHidden/>
          </w:rPr>
          <w:instrText xml:space="preserve"> PAGEREF _Toc175325 \h </w:instrText>
        </w:r>
        <w:r>
          <w:rPr>
            <w:webHidden/>
          </w:rPr>
          <w:fldChar w:fldCharType="separate"/>
        </w:r>
        <w:r>
          <w:rPr>
            <w:webHidden/>
          </w:rPr>
          <w:t>17</w:t>
        </w:r>
        <w:r>
          <w:rPr>
            <w:webHidden/>
          </w:rPr>
          <w:fldChar w:fldCharType="end"/>
        </w:r>
      </w:hyperlink>
    </w:p>
    <w:p w:rsidR="00F06D19" w:rsidRDefault="00F06D19">
      <w:pPr>
        <w:pStyle w:val="TOC2"/>
        <w:rPr>
          <w:iCs w:val="0"/>
          <w:sz w:val="24"/>
          <w:szCs w:val="24"/>
          <w:lang w:eastAsia="ko-KR" w:bidi="he-IL"/>
        </w:rPr>
      </w:pPr>
      <w:hyperlink w:anchor="_Toc175326" w:history="1">
        <w:r w:rsidRPr="001B07A7">
          <w:rPr>
            <w:rStyle w:val="Hyperlink"/>
          </w:rPr>
          <w:t>Β.3.5 ΑΫΛΗ ΠΟΛΙΤΙΣΤΙΚΗ ΚΛΗΡΟΝΟΜΙΑ</w:t>
        </w:r>
        <w:r>
          <w:rPr>
            <w:webHidden/>
          </w:rPr>
          <w:tab/>
        </w:r>
        <w:r>
          <w:rPr>
            <w:webHidden/>
          </w:rPr>
          <w:fldChar w:fldCharType="begin"/>
        </w:r>
        <w:r>
          <w:rPr>
            <w:webHidden/>
          </w:rPr>
          <w:instrText xml:space="preserve"> PAGEREF _Toc175326 \h </w:instrText>
        </w:r>
        <w:r>
          <w:rPr>
            <w:webHidden/>
          </w:rPr>
          <w:fldChar w:fldCharType="separate"/>
        </w:r>
        <w:r>
          <w:rPr>
            <w:webHidden/>
          </w:rPr>
          <w:t>20</w:t>
        </w:r>
        <w:r>
          <w:rPr>
            <w:webHidden/>
          </w:rPr>
          <w:fldChar w:fldCharType="end"/>
        </w:r>
      </w:hyperlink>
    </w:p>
    <w:p w:rsidR="00F06D19" w:rsidRDefault="00F06D19">
      <w:pPr>
        <w:pStyle w:val="TOC2"/>
        <w:rPr>
          <w:iCs w:val="0"/>
          <w:sz w:val="24"/>
          <w:szCs w:val="24"/>
          <w:lang w:eastAsia="ko-KR" w:bidi="he-IL"/>
        </w:rPr>
      </w:pPr>
      <w:hyperlink w:anchor="_Toc175327" w:history="1">
        <w:r w:rsidRPr="001B07A7">
          <w:rPr>
            <w:rStyle w:val="Hyperlink"/>
          </w:rPr>
          <w:t>Β.3.6 ΠΟΛΙΤΙΣΤΙΚΗ ΤΑΥΤΟΤΗΤΑ ΚΑΙ ΔΥΝΑΜΙΚΗ</w:t>
        </w:r>
        <w:r>
          <w:rPr>
            <w:webHidden/>
          </w:rPr>
          <w:tab/>
        </w:r>
        <w:r>
          <w:rPr>
            <w:webHidden/>
          </w:rPr>
          <w:fldChar w:fldCharType="begin"/>
        </w:r>
        <w:r>
          <w:rPr>
            <w:webHidden/>
          </w:rPr>
          <w:instrText xml:space="preserve"> PAGEREF _Toc175327 \h </w:instrText>
        </w:r>
        <w:r>
          <w:rPr>
            <w:webHidden/>
          </w:rPr>
          <w:fldChar w:fldCharType="separate"/>
        </w:r>
        <w:r>
          <w:rPr>
            <w:webHidden/>
          </w:rPr>
          <w:t>22</w:t>
        </w:r>
        <w:r>
          <w:rPr>
            <w:webHidden/>
          </w:rPr>
          <w:fldChar w:fldCharType="end"/>
        </w:r>
      </w:hyperlink>
    </w:p>
    <w:p w:rsidR="00F06D19" w:rsidRDefault="00F06D19">
      <w:pPr>
        <w:pStyle w:val="TOC1"/>
        <w:rPr>
          <w:bCs w:val="0"/>
          <w:szCs w:val="24"/>
          <w:lang w:eastAsia="ko-KR" w:bidi="he-IL"/>
        </w:rPr>
      </w:pPr>
      <w:hyperlink w:anchor="_Toc175328" w:history="1">
        <w:r w:rsidRPr="001B07A7">
          <w:rPr>
            <w:rStyle w:val="Hyperlink"/>
          </w:rPr>
          <w:t>Β.4 ΦΥΣΙΚΟΙ ΠΟΡΟΙ ΚΑΙ ΜΝΗΜΕΙΑ ΤΗΣ ΦΥΣΗΣ</w:t>
        </w:r>
        <w:r>
          <w:rPr>
            <w:webHidden/>
          </w:rPr>
          <w:tab/>
        </w:r>
        <w:r>
          <w:rPr>
            <w:webHidden/>
          </w:rPr>
          <w:fldChar w:fldCharType="begin"/>
        </w:r>
        <w:r>
          <w:rPr>
            <w:webHidden/>
          </w:rPr>
          <w:instrText xml:space="preserve"> PAGEREF _Toc175328 \h </w:instrText>
        </w:r>
        <w:r>
          <w:rPr>
            <w:webHidden/>
          </w:rPr>
          <w:fldChar w:fldCharType="separate"/>
        </w:r>
        <w:r>
          <w:rPr>
            <w:webHidden/>
          </w:rPr>
          <w:t>29</w:t>
        </w:r>
        <w:r>
          <w:rPr>
            <w:webHidden/>
          </w:rPr>
          <w:fldChar w:fldCharType="end"/>
        </w:r>
      </w:hyperlink>
    </w:p>
    <w:p w:rsidR="00F06D19" w:rsidRDefault="00F06D19">
      <w:pPr>
        <w:pStyle w:val="TOC2"/>
        <w:rPr>
          <w:iCs w:val="0"/>
          <w:sz w:val="24"/>
          <w:szCs w:val="24"/>
          <w:lang w:eastAsia="ko-KR" w:bidi="he-IL"/>
        </w:rPr>
      </w:pPr>
      <w:hyperlink w:anchor="_Toc175329" w:history="1">
        <w:r w:rsidRPr="001B07A7">
          <w:rPr>
            <w:rStyle w:val="Hyperlink"/>
          </w:rPr>
          <w:t>Β.4.1 ΓΕΩΜΟΡΦΟΛΟΓΙΚΑ ΧΑΡΑΚΤΗΡΙΣΤΙΚΑ</w:t>
        </w:r>
        <w:r>
          <w:rPr>
            <w:webHidden/>
          </w:rPr>
          <w:tab/>
        </w:r>
        <w:r>
          <w:rPr>
            <w:webHidden/>
          </w:rPr>
          <w:fldChar w:fldCharType="begin"/>
        </w:r>
        <w:r>
          <w:rPr>
            <w:webHidden/>
          </w:rPr>
          <w:instrText xml:space="preserve"> PAGEREF _Toc175329 \h </w:instrText>
        </w:r>
        <w:r>
          <w:rPr>
            <w:webHidden/>
          </w:rPr>
          <w:fldChar w:fldCharType="separate"/>
        </w:r>
        <w:r>
          <w:rPr>
            <w:webHidden/>
          </w:rPr>
          <w:t>29</w:t>
        </w:r>
        <w:r>
          <w:rPr>
            <w:webHidden/>
          </w:rPr>
          <w:fldChar w:fldCharType="end"/>
        </w:r>
      </w:hyperlink>
    </w:p>
    <w:p w:rsidR="00F06D19" w:rsidRDefault="00F06D19">
      <w:pPr>
        <w:pStyle w:val="TOC2"/>
        <w:rPr>
          <w:iCs w:val="0"/>
          <w:sz w:val="24"/>
          <w:szCs w:val="24"/>
          <w:lang w:eastAsia="ko-KR" w:bidi="he-IL"/>
        </w:rPr>
      </w:pPr>
      <w:hyperlink w:anchor="_Toc175330" w:history="1">
        <w:r w:rsidRPr="001B07A7">
          <w:rPr>
            <w:rStyle w:val="Hyperlink"/>
          </w:rPr>
          <w:t>Β.4.2 ΤΟΠΙΑ ΚΑΙ ΜΝΗΜΕΙΑ ΤΗΣ ΦΥΣΗΣ</w:t>
        </w:r>
        <w:r>
          <w:rPr>
            <w:webHidden/>
          </w:rPr>
          <w:tab/>
        </w:r>
        <w:r>
          <w:rPr>
            <w:webHidden/>
          </w:rPr>
          <w:fldChar w:fldCharType="begin"/>
        </w:r>
        <w:r>
          <w:rPr>
            <w:webHidden/>
          </w:rPr>
          <w:instrText xml:space="preserve"> PAGEREF _Toc175330 \h </w:instrText>
        </w:r>
        <w:r>
          <w:rPr>
            <w:webHidden/>
          </w:rPr>
          <w:fldChar w:fldCharType="separate"/>
        </w:r>
        <w:r>
          <w:rPr>
            <w:webHidden/>
          </w:rPr>
          <w:t>29</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31" w:history="1">
        <w:r w:rsidRPr="001B07A7">
          <w:rPr>
            <w:rStyle w:val="Hyperlink"/>
            <w:bCs/>
            <w:i/>
            <w:lang w:eastAsia="el-GR"/>
          </w:rPr>
          <w:t>Προστατευόμενες περιοχές</w:t>
        </w:r>
        <w:r>
          <w:rPr>
            <w:webHidden/>
          </w:rPr>
          <w:tab/>
        </w:r>
        <w:r>
          <w:rPr>
            <w:webHidden/>
          </w:rPr>
          <w:fldChar w:fldCharType="begin"/>
        </w:r>
        <w:r>
          <w:rPr>
            <w:webHidden/>
          </w:rPr>
          <w:instrText xml:space="preserve"> PAGEREF _Toc175331 \h </w:instrText>
        </w:r>
        <w:r>
          <w:rPr>
            <w:webHidden/>
          </w:rPr>
          <w:fldChar w:fldCharType="separate"/>
        </w:r>
        <w:r>
          <w:rPr>
            <w:webHidden/>
          </w:rPr>
          <w:t>29</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32" w:history="1">
        <w:r w:rsidRPr="001B07A7">
          <w:rPr>
            <w:rStyle w:val="Hyperlink"/>
            <w:bCs/>
            <w:i/>
            <w:lang w:eastAsia="el-GR"/>
          </w:rPr>
          <w:t>Εθνικοί Δρυμοί - Φορείς Διαχείρισης</w:t>
        </w:r>
        <w:r>
          <w:rPr>
            <w:webHidden/>
          </w:rPr>
          <w:tab/>
        </w:r>
        <w:r>
          <w:rPr>
            <w:webHidden/>
          </w:rPr>
          <w:fldChar w:fldCharType="begin"/>
        </w:r>
        <w:r>
          <w:rPr>
            <w:webHidden/>
          </w:rPr>
          <w:instrText xml:space="preserve"> PAGEREF _Toc175332 \h </w:instrText>
        </w:r>
        <w:r>
          <w:rPr>
            <w:webHidden/>
          </w:rPr>
          <w:fldChar w:fldCharType="separate"/>
        </w:r>
        <w:r>
          <w:rPr>
            <w:webHidden/>
          </w:rPr>
          <w:t>30</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33" w:history="1">
        <w:r w:rsidRPr="001B07A7">
          <w:rPr>
            <w:rStyle w:val="Hyperlink"/>
            <w:bCs/>
            <w:i/>
            <w:lang w:eastAsia="el-GR"/>
          </w:rPr>
          <w:t>Θερμομεταλλικές πηγές</w:t>
        </w:r>
        <w:r>
          <w:rPr>
            <w:webHidden/>
          </w:rPr>
          <w:tab/>
        </w:r>
        <w:r>
          <w:rPr>
            <w:webHidden/>
          </w:rPr>
          <w:fldChar w:fldCharType="begin"/>
        </w:r>
        <w:r>
          <w:rPr>
            <w:webHidden/>
          </w:rPr>
          <w:instrText xml:space="preserve"> PAGEREF _Toc175333 \h </w:instrText>
        </w:r>
        <w:r>
          <w:rPr>
            <w:webHidden/>
          </w:rPr>
          <w:fldChar w:fldCharType="separate"/>
        </w:r>
        <w:r>
          <w:rPr>
            <w:webHidden/>
          </w:rPr>
          <w:t>32</w:t>
        </w:r>
        <w:r>
          <w:rPr>
            <w:webHidden/>
          </w:rPr>
          <w:fldChar w:fldCharType="end"/>
        </w:r>
      </w:hyperlink>
    </w:p>
    <w:p w:rsidR="00F06D19" w:rsidRDefault="00F06D19">
      <w:pPr>
        <w:pStyle w:val="TOC2"/>
        <w:rPr>
          <w:iCs w:val="0"/>
          <w:sz w:val="24"/>
          <w:szCs w:val="24"/>
          <w:lang w:eastAsia="ko-KR" w:bidi="he-IL"/>
        </w:rPr>
      </w:pPr>
      <w:hyperlink w:anchor="_Toc175334" w:history="1">
        <w:r w:rsidRPr="001B07A7">
          <w:rPr>
            <w:rStyle w:val="Hyperlink"/>
          </w:rPr>
          <w:t>Β.4.3 ΥΠΟΣΤΗΡΙΚΤΙΚΕΣ ΥΠΟΔΟΜΕΣ ΓΙΑ ΤΟ ΠΕΡΙΒΑΛΛΟΝ</w:t>
        </w:r>
        <w:r>
          <w:rPr>
            <w:webHidden/>
          </w:rPr>
          <w:tab/>
        </w:r>
        <w:r>
          <w:rPr>
            <w:webHidden/>
          </w:rPr>
          <w:fldChar w:fldCharType="begin"/>
        </w:r>
        <w:r>
          <w:rPr>
            <w:webHidden/>
          </w:rPr>
          <w:instrText xml:space="preserve"> PAGEREF _Toc175334 \h </w:instrText>
        </w:r>
        <w:r>
          <w:rPr>
            <w:webHidden/>
          </w:rPr>
          <w:fldChar w:fldCharType="separate"/>
        </w:r>
        <w:r>
          <w:rPr>
            <w:webHidden/>
          </w:rPr>
          <w:t>34</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35" w:history="1">
        <w:r w:rsidRPr="001B07A7">
          <w:rPr>
            <w:rStyle w:val="Hyperlink"/>
            <w:bCs/>
            <w:i/>
            <w:lang w:eastAsia="el-GR"/>
          </w:rPr>
          <w:t>Κέντρα Περιβαλλοντικής Εκπαίδευσης</w:t>
        </w:r>
        <w:r>
          <w:rPr>
            <w:webHidden/>
          </w:rPr>
          <w:tab/>
        </w:r>
        <w:r>
          <w:rPr>
            <w:webHidden/>
          </w:rPr>
          <w:fldChar w:fldCharType="begin"/>
        </w:r>
        <w:r>
          <w:rPr>
            <w:webHidden/>
          </w:rPr>
          <w:instrText xml:space="preserve"> PAGEREF _Toc175335 \h </w:instrText>
        </w:r>
        <w:r>
          <w:rPr>
            <w:webHidden/>
          </w:rPr>
          <w:fldChar w:fldCharType="separate"/>
        </w:r>
        <w:r>
          <w:rPr>
            <w:webHidden/>
          </w:rPr>
          <w:t>34</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36" w:history="1">
        <w:r w:rsidRPr="001B07A7">
          <w:rPr>
            <w:rStyle w:val="Hyperlink"/>
            <w:bCs/>
            <w:i/>
            <w:lang w:eastAsia="el-GR"/>
          </w:rPr>
          <w:t>Χιονοδρομικά Κέντρα</w:t>
        </w:r>
        <w:r>
          <w:rPr>
            <w:webHidden/>
          </w:rPr>
          <w:tab/>
        </w:r>
        <w:r>
          <w:rPr>
            <w:webHidden/>
          </w:rPr>
          <w:fldChar w:fldCharType="begin"/>
        </w:r>
        <w:r>
          <w:rPr>
            <w:webHidden/>
          </w:rPr>
          <w:instrText xml:space="preserve"> PAGEREF _Toc175336 \h </w:instrText>
        </w:r>
        <w:r>
          <w:rPr>
            <w:webHidden/>
          </w:rPr>
          <w:fldChar w:fldCharType="separate"/>
        </w:r>
        <w:r>
          <w:rPr>
            <w:webHidden/>
          </w:rPr>
          <w:t>34</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37" w:history="1">
        <w:r w:rsidRPr="001B07A7">
          <w:rPr>
            <w:rStyle w:val="Hyperlink"/>
            <w:bCs/>
            <w:i/>
            <w:lang w:eastAsia="el-GR"/>
          </w:rPr>
          <w:t>Παραλίες – Γαλάζιες Σημαίες</w:t>
        </w:r>
        <w:r>
          <w:rPr>
            <w:webHidden/>
          </w:rPr>
          <w:tab/>
        </w:r>
        <w:r>
          <w:rPr>
            <w:webHidden/>
          </w:rPr>
          <w:fldChar w:fldCharType="begin"/>
        </w:r>
        <w:r>
          <w:rPr>
            <w:webHidden/>
          </w:rPr>
          <w:instrText xml:space="preserve"> PAGEREF _Toc175337 \h </w:instrText>
        </w:r>
        <w:r>
          <w:rPr>
            <w:webHidden/>
          </w:rPr>
          <w:fldChar w:fldCharType="separate"/>
        </w:r>
        <w:r>
          <w:rPr>
            <w:webHidden/>
          </w:rPr>
          <w:t>35</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38" w:history="1">
        <w:r w:rsidRPr="001B07A7">
          <w:rPr>
            <w:rStyle w:val="Hyperlink"/>
            <w:bCs/>
            <w:i/>
            <w:lang w:eastAsia="el-GR"/>
          </w:rPr>
          <w:t>Προστατευόμενα υδατικά συστήματα αναψυχής</w:t>
        </w:r>
        <w:r>
          <w:rPr>
            <w:webHidden/>
          </w:rPr>
          <w:tab/>
        </w:r>
        <w:r>
          <w:rPr>
            <w:webHidden/>
          </w:rPr>
          <w:fldChar w:fldCharType="begin"/>
        </w:r>
        <w:r>
          <w:rPr>
            <w:webHidden/>
          </w:rPr>
          <w:instrText xml:space="preserve"> PAGEREF _Toc175338 \h </w:instrText>
        </w:r>
        <w:r>
          <w:rPr>
            <w:webHidden/>
          </w:rPr>
          <w:fldChar w:fldCharType="separate"/>
        </w:r>
        <w:r>
          <w:rPr>
            <w:webHidden/>
          </w:rPr>
          <w:t>35</w:t>
        </w:r>
        <w:r>
          <w:rPr>
            <w:webHidden/>
          </w:rPr>
          <w:fldChar w:fldCharType="end"/>
        </w:r>
      </w:hyperlink>
    </w:p>
    <w:p w:rsidR="00F06D19" w:rsidRDefault="00F06D19">
      <w:pPr>
        <w:pStyle w:val="TOC1"/>
        <w:rPr>
          <w:bCs w:val="0"/>
          <w:szCs w:val="24"/>
          <w:lang w:eastAsia="ko-KR" w:bidi="he-IL"/>
        </w:rPr>
      </w:pPr>
      <w:hyperlink w:anchor="_Toc175339" w:history="1">
        <w:r w:rsidRPr="001B07A7">
          <w:rPr>
            <w:rStyle w:val="Hyperlink"/>
          </w:rPr>
          <w:t>Β.5 ΚΟΙΝΩΝΙΚΟ ΚΑΙ ΟΙΚΟΝΟΜΙΚΟ ΠΕΡΙΒΑΛΛΟΝ ΠΕΡΙΟΧΗΣ ΠΑΡΕΜΒΑΣΗΣ</w:t>
        </w:r>
        <w:r>
          <w:rPr>
            <w:webHidden/>
          </w:rPr>
          <w:tab/>
        </w:r>
        <w:r>
          <w:rPr>
            <w:webHidden/>
          </w:rPr>
          <w:fldChar w:fldCharType="begin"/>
        </w:r>
        <w:r>
          <w:rPr>
            <w:webHidden/>
          </w:rPr>
          <w:instrText xml:space="preserve"> PAGEREF _Toc175339 \h </w:instrText>
        </w:r>
        <w:r>
          <w:rPr>
            <w:webHidden/>
          </w:rPr>
          <w:fldChar w:fldCharType="separate"/>
        </w:r>
        <w:r>
          <w:rPr>
            <w:webHidden/>
          </w:rPr>
          <w:t>36</w:t>
        </w:r>
        <w:r>
          <w:rPr>
            <w:webHidden/>
          </w:rPr>
          <w:fldChar w:fldCharType="end"/>
        </w:r>
      </w:hyperlink>
    </w:p>
    <w:p w:rsidR="00F06D19" w:rsidRDefault="00F06D19">
      <w:pPr>
        <w:pStyle w:val="TOC2"/>
        <w:rPr>
          <w:iCs w:val="0"/>
          <w:sz w:val="24"/>
          <w:szCs w:val="24"/>
          <w:lang w:eastAsia="ko-KR" w:bidi="he-IL"/>
        </w:rPr>
      </w:pPr>
      <w:hyperlink w:anchor="_Toc175340" w:history="1">
        <w:r w:rsidRPr="001B07A7">
          <w:rPr>
            <w:rStyle w:val="Hyperlink"/>
          </w:rPr>
          <w:t>Β.5.1 ΔΗΜΟΓΡΑΦΙΚΑ ΧΑΡΑΚΤΗΡΙΣΤΙΚΑ</w:t>
        </w:r>
        <w:r>
          <w:rPr>
            <w:webHidden/>
          </w:rPr>
          <w:tab/>
        </w:r>
        <w:r>
          <w:rPr>
            <w:webHidden/>
          </w:rPr>
          <w:fldChar w:fldCharType="begin"/>
        </w:r>
        <w:r>
          <w:rPr>
            <w:webHidden/>
          </w:rPr>
          <w:instrText xml:space="preserve"> PAGEREF _Toc175340 \h </w:instrText>
        </w:r>
        <w:r>
          <w:rPr>
            <w:webHidden/>
          </w:rPr>
          <w:fldChar w:fldCharType="separate"/>
        </w:r>
        <w:r>
          <w:rPr>
            <w:webHidden/>
          </w:rPr>
          <w:t>36</w:t>
        </w:r>
        <w:r>
          <w:rPr>
            <w:webHidden/>
          </w:rPr>
          <w:fldChar w:fldCharType="end"/>
        </w:r>
      </w:hyperlink>
    </w:p>
    <w:p w:rsidR="00F06D19" w:rsidRDefault="00F06D19">
      <w:pPr>
        <w:pStyle w:val="TOC2"/>
        <w:rPr>
          <w:iCs w:val="0"/>
          <w:sz w:val="24"/>
          <w:szCs w:val="24"/>
          <w:lang w:eastAsia="ko-KR" w:bidi="he-IL"/>
        </w:rPr>
      </w:pPr>
      <w:hyperlink w:anchor="_Toc175341" w:history="1">
        <w:r w:rsidRPr="001B07A7">
          <w:rPr>
            <w:rStyle w:val="Hyperlink"/>
          </w:rPr>
          <w:t>Β.</w:t>
        </w:r>
        <w:r w:rsidRPr="001B07A7">
          <w:rPr>
            <w:rStyle w:val="Hyperlink"/>
            <w:lang w:val="en-US"/>
          </w:rPr>
          <w:t>5</w:t>
        </w:r>
        <w:r w:rsidRPr="001B07A7">
          <w:rPr>
            <w:rStyle w:val="Hyperlink"/>
          </w:rPr>
          <w:t>.</w:t>
        </w:r>
        <w:r w:rsidRPr="001B07A7">
          <w:rPr>
            <w:rStyle w:val="Hyperlink"/>
            <w:lang w:val="en-US"/>
          </w:rPr>
          <w:t>2</w:t>
        </w:r>
        <w:r w:rsidRPr="001B07A7">
          <w:rPr>
            <w:rStyle w:val="Hyperlink"/>
          </w:rPr>
          <w:t xml:space="preserve"> ΚΟΙΝΩΝΙΚΑ ΧΑΡΑΚΤΗΡΙΣΤΙΚΑ</w:t>
        </w:r>
        <w:r>
          <w:rPr>
            <w:webHidden/>
          </w:rPr>
          <w:tab/>
        </w:r>
        <w:r>
          <w:rPr>
            <w:webHidden/>
          </w:rPr>
          <w:fldChar w:fldCharType="begin"/>
        </w:r>
        <w:r>
          <w:rPr>
            <w:webHidden/>
          </w:rPr>
          <w:instrText xml:space="preserve"> PAGEREF _Toc175341 \h </w:instrText>
        </w:r>
        <w:r>
          <w:rPr>
            <w:webHidden/>
          </w:rPr>
          <w:fldChar w:fldCharType="separate"/>
        </w:r>
        <w:r>
          <w:rPr>
            <w:webHidden/>
          </w:rPr>
          <w:t>38</w:t>
        </w:r>
        <w:r>
          <w:rPr>
            <w:webHidden/>
          </w:rPr>
          <w:fldChar w:fldCharType="end"/>
        </w:r>
      </w:hyperlink>
    </w:p>
    <w:p w:rsidR="00F06D19" w:rsidRDefault="00F06D19">
      <w:pPr>
        <w:pStyle w:val="TOC2"/>
        <w:rPr>
          <w:iCs w:val="0"/>
          <w:sz w:val="24"/>
          <w:szCs w:val="24"/>
          <w:lang w:eastAsia="ko-KR" w:bidi="he-IL"/>
        </w:rPr>
      </w:pPr>
      <w:hyperlink w:anchor="_Toc175342" w:history="1">
        <w:r w:rsidRPr="001B07A7">
          <w:rPr>
            <w:rStyle w:val="Hyperlink"/>
          </w:rPr>
          <w:t>Β.5.3 ΕΚΠΑΙΔΕΥΣΗ</w:t>
        </w:r>
        <w:r>
          <w:rPr>
            <w:webHidden/>
          </w:rPr>
          <w:tab/>
        </w:r>
        <w:r>
          <w:rPr>
            <w:webHidden/>
          </w:rPr>
          <w:fldChar w:fldCharType="begin"/>
        </w:r>
        <w:r>
          <w:rPr>
            <w:webHidden/>
          </w:rPr>
          <w:instrText xml:space="preserve"> PAGEREF _Toc175342 \h </w:instrText>
        </w:r>
        <w:r>
          <w:rPr>
            <w:webHidden/>
          </w:rPr>
          <w:fldChar w:fldCharType="separate"/>
        </w:r>
        <w:r>
          <w:rPr>
            <w:webHidden/>
          </w:rPr>
          <w:t>43</w:t>
        </w:r>
        <w:r>
          <w:rPr>
            <w:webHidden/>
          </w:rPr>
          <w:fldChar w:fldCharType="end"/>
        </w:r>
      </w:hyperlink>
    </w:p>
    <w:p w:rsidR="00F06D19" w:rsidRDefault="00F06D19">
      <w:pPr>
        <w:pStyle w:val="TOC2"/>
        <w:rPr>
          <w:iCs w:val="0"/>
          <w:sz w:val="24"/>
          <w:szCs w:val="24"/>
          <w:lang w:eastAsia="ko-KR" w:bidi="he-IL"/>
        </w:rPr>
      </w:pPr>
      <w:hyperlink w:anchor="_Toc175343" w:history="1">
        <w:r w:rsidRPr="001B07A7">
          <w:rPr>
            <w:rStyle w:val="Hyperlink"/>
          </w:rPr>
          <w:t>Β.5.4 ΚΥΡΙΑ ΟΙΚΟΝΟΜΙΚΑ ΜΕΓΕΘΗ</w:t>
        </w:r>
        <w:r>
          <w:rPr>
            <w:webHidden/>
          </w:rPr>
          <w:tab/>
        </w:r>
        <w:r>
          <w:rPr>
            <w:webHidden/>
          </w:rPr>
          <w:fldChar w:fldCharType="begin"/>
        </w:r>
        <w:r>
          <w:rPr>
            <w:webHidden/>
          </w:rPr>
          <w:instrText xml:space="preserve"> PAGEREF _Toc175343 \h </w:instrText>
        </w:r>
        <w:r>
          <w:rPr>
            <w:webHidden/>
          </w:rPr>
          <w:fldChar w:fldCharType="separate"/>
        </w:r>
        <w:r>
          <w:rPr>
            <w:webHidden/>
          </w:rPr>
          <w:t>44</w:t>
        </w:r>
        <w:r>
          <w:rPr>
            <w:webHidden/>
          </w:rPr>
          <w:fldChar w:fldCharType="end"/>
        </w:r>
      </w:hyperlink>
    </w:p>
    <w:p w:rsidR="00F06D19" w:rsidRDefault="00F06D19">
      <w:pPr>
        <w:pStyle w:val="TOC2"/>
        <w:rPr>
          <w:iCs w:val="0"/>
          <w:sz w:val="24"/>
          <w:szCs w:val="24"/>
          <w:lang w:eastAsia="ko-KR" w:bidi="he-IL"/>
        </w:rPr>
      </w:pPr>
      <w:hyperlink w:anchor="_Toc175344" w:history="1">
        <w:r w:rsidRPr="001B07A7">
          <w:rPr>
            <w:rStyle w:val="Hyperlink"/>
          </w:rPr>
          <w:t>Β.5.5 ΤΟΥΡΙΣΤΙΚΗ ΚΙΝΗΣΗ ΚΑΙ ΔΥΝΑΜΙΚΗ</w:t>
        </w:r>
        <w:r>
          <w:rPr>
            <w:webHidden/>
          </w:rPr>
          <w:tab/>
        </w:r>
        <w:r>
          <w:rPr>
            <w:webHidden/>
          </w:rPr>
          <w:fldChar w:fldCharType="begin"/>
        </w:r>
        <w:r>
          <w:rPr>
            <w:webHidden/>
          </w:rPr>
          <w:instrText xml:space="preserve"> PAGEREF _Toc175344 \h </w:instrText>
        </w:r>
        <w:r>
          <w:rPr>
            <w:webHidden/>
          </w:rPr>
          <w:fldChar w:fldCharType="separate"/>
        </w:r>
        <w:r>
          <w:rPr>
            <w:webHidden/>
          </w:rPr>
          <w:t>51</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45" w:history="1">
        <w:r w:rsidRPr="001B07A7">
          <w:rPr>
            <w:rStyle w:val="Hyperlink"/>
            <w:bCs/>
            <w:i/>
            <w:lang w:eastAsia="el-GR"/>
          </w:rPr>
          <w:t>Εισερχόμενος και Εγχώριος Τουρισμός</w:t>
        </w:r>
        <w:r>
          <w:rPr>
            <w:webHidden/>
          </w:rPr>
          <w:tab/>
        </w:r>
        <w:r>
          <w:rPr>
            <w:webHidden/>
          </w:rPr>
          <w:fldChar w:fldCharType="begin"/>
        </w:r>
        <w:r>
          <w:rPr>
            <w:webHidden/>
          </w:rPr>
          <w:instrText xml:space="preserve"> PAGEREF _Toc175345 \h </w:instrText>
        </w:r>
        <w:r>
          <w:rPr>
            <w:webHidden/>
          </w:rPr>
          <w:fldChar w:fldCharType="separate"/>
        </w:r>
        <w:r>
          <w:rPr>
            <w:webHidden/>
          </w:rPr>
          <w:t>51</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46" w:history="1">
        <w:r w:rsidRPr="001B07A7">
          <w:rPr>
            <w:rStyle w:val="Hyperlink"/>
            <w:bCs/>
            <w:i/>
            <w:lang w:eastAsia="el-GR"/>
          </w:rPr>
          <w:t>Τουριστικά καταλύματα και ξενοδοχειακό δυναμικό</w:t>
        </w:r>
        <w:r>
          <w:rPr>
            <w:webHidden/>
          </w:rPr>
          <w:tab/>
        </w:r>
        <w:r>
          <w:rPr>
            <w:webHidden/>
          </w:rPr>
          <w:fldChar w:fldCharType="begin"/>
        </w:r>
        <w:r>
          <w:rPr>
            <w:webHidden/>
          </w:rPr>
          <w:instrText xml:space="preserve"> PAGEREF _Toc175346 \h </w:instrText>
        </w:r>
        <w:r>
          <w:rPr>
            <w:webHidden/>
          </w:rPr>
          <w:fldChar w:fldCharType="separate"/>
        </w:r>
        <w:r>
          <w:rPr>
            <w:webHidden/>
          </w:rPr>
          <w:t>56</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47" w:history="1">
        <w:r w:rsidRPr="001B07A7">
          <w:rPr>
            <w:rStyle w:val="Hyperlink"/>
            <w:bCs/>
            <w:i/>
            <w:lang w:eastAsia="el-GR"/>
          </w:rPr>
          <w:t>Εποχικότητα τουριστικής κίνησης – πληρότητα ξενοδοχειακών μονάδων</w:t>
        </w:r>
        <w:r>
          <w:rPr>
            <w:webHidden/>
          </w:rPr>
          <w:tab/>
        </w:r>
        <w:r>
          <w:rPr>
            <w:webHidden/>
          </w:rPr>
          <w:fldChar w:fldCharType="begin"/>
        </w:r>
        <w:r>
          <w:rPr>
            <w:webHidden/>
          </w:rPr>
          <w:instrText xml:space="preserve"> PAGEREF _Toc175347 \h </w:instrText>
        </w:r>
        <w:r>
          <w:rPr>
            <w:webHidden/>
          </w:rPr>
          <w:fldChar w:fldCharType="separate"/>
        </w:r>
        <w:r>
          <w:rPr>
            <w:webHidden/>
          </w:rPr>
          <w:t>61</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48" w:history="1">
        <w:r w:rsidRPr="001B07A7">
          <w:rPr>
            <w:rStyle w:val="Hyperlink"/>
            <w:bCs/>
            <w:i/>
            <w:lang w:eastAsia="el-GR"/>
          </w:rPr>
          <w:t>Μορφές τουρισμού στην Περιφέρεια της Στερεάς Ελλάδας</w:t>
        </w:r>
        <w:r>
          <w:rPr>
            <w:webHidden/>
          </w:rPr>
          <w:tab/>
        </w:r>
        <w:r>
          <w:rPr>
            <w:webHidden/>
          </w:rPr>
          <w:fldChar w:fldCharType="begin"/>
        </w:r>
        <w:r>
          <w:rPr>
            <w:webHidden/>
          </w:rPr>
          <w:instrText xml:space="preserve"> PAGEREF _Toc175348 \h </w:instrText>
        </w:r>
        <w:r>
          <w:rPr>
            <w:webHidden/>
          </w:rPr>
          <w:fldChar w:fldCharType="separate"/>
        </w:r>
        <w:r>
          <w:rPr>
            <w:webHidden/>
          </w:rPr>
          <w:t>63</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49" w:history="1">
        <w:r w:rsidRPr="001B07A7">
          <w:rPr>
            <w:rStyle w:val="Hyperlink"/>
            <w:bCs/>
            <w:i/>
            <w:lang w:eastAsia="el-GR"/>
          </w:rPr>
          <w:t>Κύρια χαρακτηριστικά της τουριστικής κίνησης στην  Περιφέρεια της Στερεάς Ελλάδας</w:t>
        </w:r>
        <w:r>
          <w:rPr>
            <w:webHidden/>
          </w:rPr>
          <w:tab/>
        </w:r>
        <w:r>
          <w:rPr>
            <w:webHidden/>
          </w:rPr>
          <w:fldChar w:fldCharType="begin"/>
        </w:r>
        <w:r>
          <w:rPr>
            <w:webHidden/>
          </w:rPr>
          <w:instrText xml:space="preserve"> PAGEREF _Toc175349 \h </w:instrText>
        </w:r>
        <w:r>
          <w:rPr>
            <w:webHidden/>
          </w:rPr>
          <w:fldChar w:fldCharType="separate"/>
        </w:r>
        <w:r>
          <w:rPr>
            <w:webHidden/>
          </w:rPr>
          <w:t>66</w:t>
        </w:r>
        <w:r>
          <w:rPr>
            <w:webHidden/>
          </w:rPr>
          <w:fldChar w:fldCharType="end"/>
        </w:r>
      </w:hyperlink>
    </w:p>
    <w:p w:rsidR="00F06D19" w:rsidRDefault="00F06D19">
      <w:pPr>
        <w:pStyle w:val="TOC1"/>
        <w:rPr>
          <w:bCs w:val="0"/>
          <w:szCs w:val="24"/>
          <w:lang w:eastAsia="ko-KR" w:bidi="he-IL"/>
        </w:rPr>
      </w:pPr>
      <w:hyperlink w:anchor="_Toc175350" w:history="1">
        <w:r w:rsidRPr="001B07A7">
          <w:rPr>
            <w:rStyle w:val="Hyperlink"/>
          </w:rPr>
          <w:t>Β.6 ΠΡΟΣΠΕΛΑΣΙΜΟΤΗΤΑ ΚΑΙ ΥΠΟΔΟΜΕΣ ΜΕΤΑΦΟΡΩΝ</w:t>
        </w:r>
        <w:r>
          <w:rPr>
            <w:webHidden/>
          </w:rPr>
          <w:tab/>
        </w:r>
        <w:r>
          <w:rPr>
            <w:webHidden/>
          </w:rPr>
          <w:fldChar w:fldCharType="begin"/>
        </w:r>
        <w:r>
          <w:rPr>
            <w:webHidden/>
          </w:rPr>
          <w:instrText xml:space="preserve"> PAGEREF _Toc175350 \h </w:instrText>
        </w:r>
        <w:r>
          <w:rPr>
            <w:webHidden/>
          </w:rPr>
          <w:fldChar w:fldCharType="separate"/>
        </w:r>
        <w:r>
          <w:rPr>
            <w:webHidden/>
          </w:rPr>
          <w:t>71</w:t>
        </w:r>
        <w:r>
          <w:rPr>
            <w:webHidden/>
          </w:rPr>
          <w:fldChar w:fldCharType="end"/>
        </w:r>
      </w:hyperlink>
    </w:p>
    <w:p w:rsidR="00F06D19" w:rsidRDefault="00F06D19">
      <w:pPr>
        <w:pStyle w:val="TOC1"/>
        <w:rPr>
          <w:bCs w:val="0"/>
          <w:szCs w:val="24"/>
          <w:lang w:eastAsia="ko-KR" w:bidi="he-IL"/>
        </w:rPr>
      </w:pPr>
      <w:hyperlink w:anchor="_Toc175351" w:history="1">
        <w:r w:rsidRPr="001B07A7">
          <w:rPr>
            <w:rStyle w:val="Hyperlink"/>
          </w:rPr>
          <w:t>Β.7 ΠΑΡΕΜΒΑΣΕΙΣ ΠΡΟΗΓΟΥΜΕΝΩΝ ΠΡΟΓΡΑΜΜΑΤΙΚΩΝ ΠΕΡΙΟΔΩΝ</w:t>
        </w:r>
        <w:r>
          <w:rPr>
            <w:webHidden/>
          </w:rPr>
          <w:tab/>
        </w:r>
        <w:r>
          <w:rPr>
            <w:webHidden/>
          </w:rPr>
          <w:fldChar w:fldCharType="begin"/>
        </w:r>
        <w:r>
          <w:rPr>
            <w:webHidden/>
          </w:rPr>
          <w:instrText xml:space="preserve"> PAGEREF _Toc175351 \h </w:instrText>
        </w:r>
        <w:r>
          <w:rPr>
            <w:webHidden/>
          </w:rPr>
          <w:fldChar w:fldCharType="separate"/>
        </w:r>
        <w:r>
          <w:rPr>
            <w:webHidden/>
          </w:rPr>
          <w:t>74</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52" w:history="1">
        <w:r w:rsidRPr="001B07A7">
          <w:rPr>
            <w:rStyle w:val="Hyperlink"/>
            <w:bCs/>
            <w:i/>
            <w:lang w:eastAsia="el-GR"/>
          </w:rPr>
          <w:t>Έργα που υλοποιήθηκαν στο ΠΕΠ Στερεάς Ελλάδας 2007 - 2013</w:t>
        </w:r>
        <w:r>
          <w:rPr>
            <w:webHidden/>
          </w:rPr>
          <w:tab/>
        </w:r>
        <w:r>
          <w:rPr>
            <w:webHidden/>
          </w:rPr>
          <w:fldChar w:fldCharType="begin"/>
        </w:r>
        <w:r>
          <w:rPr>
            <w:webHidden/>
          </w:rPr>
          <w:instrText xml:space="preserve"> PAGEREF _Toc175352 \h </w:instrText>
        </w:r>
        <w:r>
          <w:rPr>
            <w:webHidden/>
          </w:rPr>
          <w:fldChar w:fldCharType="separate"/>
        </w:r>
        <w:r>
          <w:rPr>
            <w:webHidden/>
          </w:rPr>
          <w:t>74</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53" w:history="1">
        <w:r w:rsidRPr="001B07A7">
          <w:rPr>
            <w:rStyle w:val="Hyperlink"/>
            <w:bCs/>
            <w:i/>
            <w:lang w:eastAsia="el-GR"/>
          </w:rPr>
          <w:t>Έργα που υλοποιήθηκαν στο ΕΠ Ψηφιακή Σύγκλιση 2007 - 2013</w:t>
        </w:r>
        <w:r>
          <w:rPr>
            <w:webHidden/>
          </w:rPr>
          <w:tab/>
        </w:r>
        <w:r>
          <w:rPr>
            <w:webHidden/>
          </w:rPr>
          <w:fldChar w:fldCharType="begin"/>
        </w:r>
        <w:r>
          <w:rPr>
            <w:webHidden/>
          </w:rPr>
          <w:instrText xml:space="preserve"> PAGEREF _Toc175353 \h </w:instrText>
        </w:r>
        <w:r>
          <w:rPr>
            <w:webHidden/>
          </w:rPr>
          <w:fldChar w:fldCharType="separate"/>
        </w:r>
        <w:r>
          <w:rPr>
            <w:webHidden/>
          </w:rPr>
          <w:t>76</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54" w:history="1">
        <w:r w:rsidRPr="001B07A7">
          <w:rPr>
            <w:rStyle w:val="Hyperlink"/>
            <w:bCs/>
            <w:i/>
            <w:lang w:eastAsia="el-GR"/>
          </w:rPr>
          <w:t>Πολιτιστικές Επενδύσεις στην Περιφέρεια Στερεάς Ελλάδας κατά τη Διάρκεια του Γ΄ Κ.Π.Σ. (2000 - 2006)</w:t>
        </w:r>
        <w:r>
          <w:rPr>
            <w:webHidden/>
          </w:rPr>
          <w:tab/>
        </w:r>
        <w:r>
          <w:rPr>
            <w:webHidden/>
          </w:rPr>
          <w:fldChar w:fldCharType="begin"/>
        </w:r>
        <w:r>
          <w:rPr>
            <w:webHidden/>
          </w:rPr>
          <w:instrText xml:space="preserve"> PAGEREF _Toc175354 \h </w:instrText>
        </w:r>
        <w:r>
          <w:rPr>
            <w:webHidden/>
          </w:rPr>
          <w:fldChar w:fldCharType="separate"/>
        </w:r>
        <w:r>
          <w:rPr>
            <w:webHidden/>
          </w:rPr>
          <w:t>77</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55" w:history="1">
        <w:r w:rsidRPr="001B07A7">
          <w:rPr>
            <w:rStyle w:val="Hyperlink"/>
            <w:bCs/>
            <w:i/>
            <w:lang w:eastAsia="el-GR"/>
          </w:rPr>
          <w:t>Πολιτιστικές Επενδύσεις στην Περιφέρεια Στερεάς Ελλάδας κατά τη Διάρκεια του Β΄ Κ.Π.Σ. (1994 - 1999)</w:t>
        </w:r>
        <w:r>
          <w:rPr>
            <w:webHidden/>
          </w:rPr>
          <w:tab/>
        </w:r>
        <w:r>
          <w:rPr>
            <w:webHidden/>
          </w:rPr>
          <w:fldChar w:fldCharType="begin"/>
        </w:r>
        <w:r>
          <w:rPr>
            <w:webHidden/>
          </w:rPr>
          <w:instrText xml:space="preserve"> PAGEREF _Toc175355 \h </w:instrText>
        </w:r>
        <w:r>
          <w:rPr>
            <w:webHidden/>
          </w:rPr>
          <w:fldChar w:fldCharType="separate"/>
        </w:r>
        <w:r>
          <w:rPr>
            <w:webHidden/>
          </w:rPr>
          <w:t>79</w:t>
        </w:r>
        <w:r>
          <w:rPr>
            <w:webHidden/>
          </w:rPr>
          <w:fldChar w:fldCharType="end"/>
        </w:r>
      </w:hyperlink>
    </w:p>
    <w:p w:rsidR="00F06D19" w:rsidRDefault="00F06D19">
      <w:pPr>
        <w:pStyle w:val="TOC1"/>
        <w:rPr>
          <w:bCs w:val="0"/>
          <w:szCs w:val="24"/>
          <w:lang w:eastAsia="ko-KR" w:bidi="he-IL"/>
        </w:rPr>
      </w:pPr>
      <w:hyperlink w:anchor="_Toc175356" w:history="1">
        <w:r w:rsidRPr="001B07A7">
          <w:rPr>
            <w:rStyle w:val="Hyperlink"/>
          </w:rPr>
          <w:t>Β.8 ΣΥΜΠΕΡΑΣΜΑΤΑ: ΠΡΟΒΛΗΜΑΤΑ - ΔΥΝΑΤΟΤΗΤΕΣ - ΠΡΟΚΛΗΣΕΙΣ</w:t>
        </w:r>
        <w:r>
          <w:rPr>
            <w:webHidden/>
          </w:rPr>
          <w:tab/>
        </w:r>
        <w:r>
          <w:rPr>
            <w:webHidden/>
          </w:rPr>
          <w:fldChar w:fldCharType="begin"/>
        </w:r>
        <w:r>
          <w:rPr>
            <w:webHidden/>
          </w:rPr>
          <w:instrText xml:space="preserve"> PAGEREF _Toc175356 \h </w:instrText>
        </w:r>
        <w:r>
          <w:rPr>
            <w:webHidden/>
          </w:rPr>
          <w:fldChar w:fldCharType="separate"/>
        </w:r>
        <w:r>
          <w:rPr>
            <w:webHidden/>
          </w:rPr>
          <w:t>81</w:t>
        </w:r>
        <w:r>
          <w:rPr>
            <w:webHidden/>
          </w:rPr>
          <w:fldChar w:fldCharType="end"/>
        </w:r>
      </w:hyperlink>
    </w:p>
    <w:p w:rsidR="00F06D19" w:rsidRDefault="00F06D19">
      <w:pPr>
        <w:pStyle w:val="TOC2"/>
        <w:rPr>
          <w:iCs w:val="0"/>
          <w:sz w:val="24"/>
          <w:szCs w:val="24"/>
          <w:lang w:eastAsia="ko-KR" w:bidi="he-IL"/>
        </w:rPr>
      </w:pPr>
      <w:hyperlink w:anchor="_Toc175357" w:history="1">
        <w:r w:rsidRPr="001B07A7">
          <w:rPr>
            <w:rStyle w:val="Hyperlink"/>
          </w:rPr>
          <w:t>Β.8.1 ΓΕΝΙΚΑ</w:t>
        </w:r>
        <w:r>
          <w:rPr>
            <w:webHidden/>
          </w:rPr>
          <w:tab/>
        </w:r>
        <w:r>
          <w:rPr>
            <w:webHidden/>
          </w:rPr>
          <w:fldChar w:fldCharType="begin"/>
        </w:r>
        <w:r>
          <w:rPr>
            <w:webHidden/>
          </w:rPr>
          <w:instrText xml:space="preserve"> PAGEREF _Toc175357 \h </w:instrText>
        </w:r>
        <w:r>
          <w:rPr>
            <w:webHidden/>
          </w:rPr>
          <w:fldChar w:fldCharType="separate"/>
        </w:r>
        <w:r>
          <w:rPr>
            <w:webHidden/>
          </w:rPr>
          <w:t>81</w:t>
        </w:r>
        <w:r>
          <w:rPr>
            <w:webHidden/>
          </w:rPr>
          <w:fldChar w:fldCharType="end"/>
        </w:r>
      </w:hyperlink>
    </w:p>
    <w:p w:rsidR="00F06D19" w:rsidRDefault="00F06D19">
      <w:pPr>
        <w:pStyle w:val="TOC2"/>
        <w:rPr>
          <w:iCs w:val="0"/>
          <w:sz w:val="24"/>
          <w:szCs w:val="24"/>
          <w:lang w:eastAsia="ko-KR" w:bidi="he-IL"/>
        </w:rPr>
      </w:pPr>
      <w:hyperlink w:anchor="_Toc175358" w:history="1">
        <w:r w:rsidRPr="001B07A7">
          <w:rPr>
            <w:rStyle w:val="Hyperlink"/>
          </w:rPr>
          <w:t>Β.8.2 Ο ΤΟΥΡΙΣΜΟΣ ΩΣ ΜΟΧΛΟΣ ΑΝΑΠΤΥΞΗΣ ΤΗΣ ΧΩΡΑΣ</w:t>
        </w:r>
        <w:r>
          <w:rPr>
            <w:webHidden/>
          </w:rPr>
          <w:tab/>
        </w:r>
        <w:r>
          <w:rPr>
            <w:webHidden/>
          </w:rPr>
          <w:fldChar w:fldCharType="begin"/>
        </w:r>
        <w:r>
          <w:rPr>
            <w:webHidden/>
          </w:rPr>
          <w:instrText xml:space="preserve"> PAGEREF _Toc175358 \h </w:instrText>
        </w:r>
        <w:r>
          <w:rPr>
            <w:webHidden/>
          </w:rPr>
          <w:fldChar w:fldCharType="separate"/>
        </w:r>
        <w:r>
          <w:rPr>
            <w:webHidden/>
          </w:rPr>
          <w:t>82</w:t>
        </w:r>
        <w:r>
          <w:rPr>
            <w:webHidden/>
          </w:rPr>
          <w:fldChar w:fldCharType="end"/>
        </w:r>
      </w:hyperlink>
    </w:p>
    <w:p w:rsidR="00F06D19" w:rsidRDefault="00F06D19">
      <w:pPr>
        <w:pStyle w:val="TOC2"/>
        <w:rPr>
          <w:iCs w:val="0"/>
          <w:sz w:val="24"/>
          <w:szCs w:val="24"/>
          <w:lang w:eastAsia="ko-KR" w:bidi="he-IL"/>
        </w:rPr>
      </w:pPr>
      <w:hyperlink w:anchor="_Toc175359" w:history="1">
        <w:r w:rsidRPr="001B07A7">
          <w:rPr>
            <w:rStyle w:val="Hyperlink"/>
          </w:rPr>
          <w:t>Β.8.3 ΔΥΝΑΤΟΤΗΤΕΣ ΚΑΙ ΠΡΟΟΠΤΙΚΕΣ ΤΗΣ ΤΟΥΡΙΣΤΙΚΗΣ ΑΝΑΠΤΥΞΗΣ ΣΤΗ ΣΤΕΡΕΑ ΕΛΛΑΔΑ</w:t>
        </w:r>
        <w:r>
          <w:rPr>
            <w:webHidden/>
          </w:rPr>
          <w:tab/>
        </w:r>
        <w:r>
          <w:rPr>
            <w:webHidden/>
          </w:rPr>
          <w:fldChar w:fldCharType="begin"/>
        </w:r>
        <w:r>
          <w:rPr>
            <w:webHidden/>
          </w:rPr>
          <w:instrText xml:space="preserve"> PAGEREF _Toc175359 \h </w:instrText>
        </w:r>
        <w:r>
          <w:rPr>
            <w:webHidden/>
          </w:rPr>
          <w:fldChar w:fldCharType="separate"/>
        </w:r>
        <w:r>
          <w:rPr>
            <w:webHidden/>
          </w:rPr>
          <w:t>85</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60" w:history="1">
        <w:r w:rsidRPr="001B07A7">
          <w:rPr>
            <w:rStyle w:val="Hyperlink"/>
            <w:bCs/>
            <w:i/>
            <w:lang w:eastAsia="el-GR"/>
          </w:rPr>
          <w:t>Η θέση της Ελλάδας στον παγκόσμιο τουριστικό χάρτη</w:t>
        </w:r>
        <w:r>
          <w:rPr>
            <w:webHidden/>
          </w:rPr>
          <w:tab/>
        </w:r>
        <w:r>
          <w:rPr>
            <w:webHidden/>
          </w:rPr>
          <w:fldChar w:fldCharType="begin"/>
        </w:r>
        <w:r>
          <w:rPr>
            <w:webHidden/>
          </w:rPr>
          <w:instrText xml:space="preserve"> PAGEREF _Toc175360 \h </w:instrText>
        </w:r>
        <w:r>
          <w:rPr>
            <w:webHidden/>
          </w:rPr>
          <w:fldChar w:fldCharType="separate"/>
        </w:r>
        <w:r>
          <w:rPr>
            <w:webHidden/>
          </w:rPr>
          <w:t>85</w:t>
        </w:r>
        <w:r>
          <w:rPr>
            <w:webHidden/>
          </w:rPr>
          <w:fldChar w:fldCharType="end"/>
        </w:r>
      </w:hyperlink>
    </w:p>
    <w:p w:rsidR="00F06D19" w:rsidRDefault="00F06D19">
      <w:pPr>
        <w:pStyle w:val="TOC3"/>
        <w:rPr>
          <w:rFonts w:ascii="Times New Roman" w:hAnsi="Times New Roman"/>
          <w:sz w:val="24"/>
          <w:szCs w:val="24"/>
          <w:lang w:val="el-GR" w:eastAsia="ko-KR" w:bidi="he-IL"/>
        </w:rPr>
      </w:pPr>
      <w:hyperlink w:anchor="_Toc175361" w:history="1">
        <w:r w:rsidRPr="001B07A7">
          <w:rPr>
            <w:rStyle w:val="Hyperlink"/>
            <w:bCs/>
            <w:i/>
            <w:lang w:eastAsia="el-GR"/>
          </w:rPr>
          <w:t>Πρώτα συμπεράσματα – ισχυρά και ασθενή σημεία του τομέα του τουρισμού στην Περιφέρεια Στερεάς Ελλάδας</w:t>
        </w:r>
        <w:r>
          <w:rPr>
            <w:webHidden/>
          </w:rPr>
          <w:tab/>
        </w:r>
        <w:r>
          <w:rPr>
            <w:webHidden/>
          </w:rPr>
          <w:fldChar w:fldCharType="begin"/>
        </w:r>
        <w:r>
          <w:rPr>
            <w:webHidden/>
          </w:rPr>
          <w:instrText xml:space="preserve"> PAGEREF _Toc175361 \h </w:instrText>
        </w:r>
        <w:r>
          <w:rPr>
            <w:webHidden/>
          </w:rPr>
          <w:fldChar w:fldCharType="separate"/>
        </w:r>
        <w:r>
          <w:rPr>
            <w:webHidden/>
          </w:rPr>
          <w:t>87</w:t>
        </w:r>
        <w:r>
          <w:rPr>
            <w:webHidden/>
          </w:rPr>
          <w:fldChar w:fldCharType="end"/>
        </w:r>
      </w:hyperlink>
    </w:p>
    <w:p w:rsidR="00F06D19" w:rsidRPr="00DE6EEA" w:rsidRDefault="00F06D19" w:rsidP="00D62AD0">
      <w:pPr>
        <w:spacing w:after="0" w:line="360" w:lineRule="auto"/>
        <w:rPr>
          <w:rFonts w:ascii="Times New Roman" w:hAnsi="Times New Roman"/>
          <w:b/>
        </w:rPr>
      </w:pPr>
      <w:r>
        <w:fldChar w:fldCharType="end"/>
      </w:r>
      <w:r w:rsidRPr="00DE6EEA">
        <w:rPr>
          <w:rFonts w:ascii="Times New Roman" w:hAnsi="Times New Roman"/>
          <w:b/>
        </w:rPr>
        <w:t>ΠΑΡΑΡΤΗΜΑΤΑ:</w:t>
      </w:r>
    </w:p>
    <w:p w:rsidR="00F06D19" w:rsidRPr="00DE6EEA" w:rsidRDefault="00F06D19" w:rsidP="00DE6EEA">
      <w:pPr>
        <w:spacing w:after="0" w:line="360" w:lineRule="auto"/>
        <w:rPr>
          <w:rFonts w:ascii="Times New Roman" w:hAnsi="Times New Roman"/>
        </w:rPr>
      </w:pPr>
      <w:r w:rsidRPr="00DE6EEA">
        <w:rPr>
          <w:rFonts w:ascii="Times New Roman" w:hAnsi="Times New Roman"/>
        </w:rPr>
        <w:t>ΠΑΡΑΡΤΗΜΑ Α: ΑΡΧΑΙΟΛΟΓΙΚΟΙ ΧΩΡΟΙ ΚΑΙ ΜΝΗΜΕΙΑ ΣΤΕΡΕΑΣ ΕΛΛΑΔΑΣ</w:t>
      </w:r>
    </w:p>
    <w:p w:rsidR="00F06D19" w:rsidRPr="00DE6EEA" w:rsidRDefault="00F06D19" w:rsidP="00DE6EEA">
      <w:pPr>
        <w:spacing w:after="0" w:line="360" w:lineRule="auto"/>
        <w:rPr>
          <w:rFonts w:ascii="Times New Roman" w:hAnsi="Times New Roman"/>
        </w:rPr>
      </w:pPr>
      <w:r w:rsidRPr="00DE6EEA">
        <w:rPr>
          <w:rFonts w:ascii="Times New Roman" w:hAnsi="Times New Roman"/>
        </w:rPr>
        <w:t>ΠΑΡΑΡΤΗΜΑ Β: ΠΙΝΑΚΑΣ ΠΡΟΣΤΑΤΕΥΟΜΕΝΩΝ ΠΕΡΙΟΧΩΝ</w:t>
      </w:r>
    </w:p>
    <w:p w:rsidR="00F06D19" w:rsidRDefault="00F06D19" w:rsidP="00DE6EEA">
      <w:pPr>
        <w:spacing w:after="0" w:line="360" w:lineRule="auto"/>
        <w:rPr>
          <w:rFonts w:ascii="Times New Roman" w:hAnsi="Times New Roman"/>
        </w:rPr>
      </w:pPr>
      <w:r>
        <w:rPr>
          <w:rFonts w:ascii="Times New Roman" w:hAnsi="Times New Roman"/>
        </w:rPr>
        <w:br w:type="page"/>
      </w:r>
    </w:p>
    <w:p w:rsidR="00F06D19" w:rsidRDefault="00F06D19" w:rsidP="00DE6EEA">
      <w:pPr>
        <w:spacing w:after="0" w:line="360" w:lineRule="auto"/>
        <w:rPr>
          <w:rFonts w:ascii="Times New Roman" w:hAnsi="Times New Roman"/>
        </w:rPr>
      </w:pPr>
    </w:p>
    <w:p w:rsidR="00F06D19" w:rsidRDefault="00F06D19" w:rsidP="00DE6EEA">
      <w:pPr>
        <w:spacing w:after="0" w:line="360" w:lineRule="auto"/>
        <w:rPr>
          <w:rFonts w:ascii="Times New Roman" w:hAnsi="Times New Roman"/>
        </w:rPr>
      </w:pPr>
    </w:p>
    <w:p w:rsidR="00F06D19" w:rsidRDefault="00F06D19" w:rsidP="00DE6EEA">
      <w:pPr>
        <w:spacing w:after="0" w:line="360" w:lineRule="auto"/>
        <w:rPr>
          <w:rFonts w:ascii="Times New Roman" w:hAnsi="Times New Roman"/>
        </w:rPr>
      </w:pPr>
    </w:p>
    <w:p w:rsidR="00F06D19" w:rsidRDefault="00F06D19" w:rsidP="00DE6EEA">
      <w:pPr>
        <w:spacing w:after="0" w:line="360" w:lineRule="auto"/>
        <w:rPr>
          <w:rFonts w:ascii="Times New Roman" w:hAnsi="Times New Roman"/>
        </w:rPr>
      </w:pPr>
    </w:p>
    <w:p w:rsidR="00F06D19" w:rsidRDefault="00F06D19" w:rsidP="00DE6EEA">
      <w:pPr>
        <w:spacing w:after="0" w:line="360" w:lineRule="auto"/>
        <w:rPr>
          <w:rFonts w:ascii="Times New Roman" w:hAnsi="Times New Roman"/>
        </w:rPr>
      </w:pPr>
    </w:p>
    <w:p w:rsidR="00F06D19" w:rsidRPr="0011136E" w:rsidRDefault="00F06D19" w:rsidP="0011136E">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olor w:val="0000FF"/>
        </w:rPr>
      </w:pPr>
    </w:p>
    <w:p w:rsidR="00F06D19" w:rsidRPr="0011136E" w:rsidRDefault="00F06D19" w:rsidP="0011136E">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olor w:val="0000FF"/>
        </w:rPr>
      </w:pPr>
    </w:p>
    <w:p w:rsidR="00F06D19" w:rsidRPr="0011136E" w:rsidRDefault="00F06D19" w:rsidP="0011136E">
      <w:pPr>
        <w:pStyle w:val="Heading1"/>
        <w:numPr>
          <w:ilvl w:val="0"/>
          <w:numId w:val="0"/>
        </w:numPr>
        <w:pBdr>
          <w:top w:val="single" w:sz="4" w:space="1" w:color="auto"/>
          <w:left w:val="single" w:sz="4" w:space="4" w:color="auto"/>
          <w:bottom w:val="single" w:sz="4" w:space="1" w:color="auto"/>
          <w:right w:val="single" w:sz="4" w:space="4" w:color="auto"/>
        </w:pBdr>
        <w:jc w:val="center"/>
        <w:rPr>
          <w:rFonts w:ascii="Times New Roman" w:hAnsi="Times New Roman"/>
          <w:color w:val="0000FF"/>
        </w:rPr>
      </w:pPr>
      <w:bookmarkStart w:id="2" w:name="_Toc532569623"/>
      <w:bookmarkStart w:id="3" w:name="_Toc175313"/>
      <w:r w:rsidRPr="0011136E">
        <w:rPr>
          <w:rFonts w:ascii="Times New Roman" w:hAnsi="Times New Roman"/>
          <w:color w:val="0000FF"/>
        </w:rPr>
        <w:t>ΕΝΟΤΗΤΑ Α: ΣΤΟΙΧΕΙΑ ΥΠΟΨΗΦΙΑΣ ΑΡΧΗΣ / ΦΟΡΕΑ ΣΤΡΑΤΗΓΙΚΗΣ</w:t>
      </w:r>
      <w:bookmarkEnd w:id="2"/>
      <w:bookmarkEnd w:id="3"/>
    </w:p>
    <w:p w:rsidR="00F06D19" w:rsidRPr="0011136E" w:rsidRDefault="00F06D19" w:rsidP="0011136E">
      <w:pPr>
        <w:pBdr>
          <w:top w:val="single" w:sz="4" w:space="1" w:color="auto"/>
          <w:left w:val="single" w:sz="4" w:space="4" w:color="auto"/>
          <w:bottom w:val="single" w:sz="4" w:space="1" w:color="auto"/>
          <w:right w:val="single" w:sz="4" w:space="4" w:color="auto"/>
        </w:pBdr>
        <w:rPr>
          <w:color w:val="0000FF"/>
        </w:rPr>
      </w:pPr>
    </w:p>
    <w:p w:rsidR="00F06D19" w:rsidRPr="0011136E" w:rsidRDefault="00F06D19" w:rsidP="0011136E">
      <w:pPr>
        <w:pBdr>
          <w:top w:val="single" w:sz="4" w:space="1" w:color="auto"/>
          <w:left w:val="single" w:sz="4" w:space="4" w:color="auto"/>
          <w:bottom w:val="single" w:sz="4" w:space="1" w:color="auto"/>
          <w:right w:val="single" w:sz="4" w:space="4" w:color="auto"/>
        </w:pBdr>
        <w:rPr>
          <w:color w:val="0000FF"/>
        </w:rPr>
      </w:pPr>
    </w:p>
    <w:p w:rsidR="00F06D19" w:rsidRPr="003D70F7" w:rsidRDefault="00F06D19" w:rsidP="003D70F7"/>
    <w:p w:rsidR="00F06D19" w:rsidRDefault="00F06D19" w:rsidP="003D70F7"/>
    <w:p w:rsidR="00F06D19" w:rsidRDefault="00F06D19" w:rsidP="003D70F7"/>
    <w:p w:rsidR="00F06D19" w:rsidRPr="003D70F7" w:rsidRDefault="00F06D19" w:rsidP="003D70F7"/>
    <w:p w:rsidR="00F06D19" w:rsidRDefault="00F06D19" w:rsidP="003D70F7"/>
    <w:p w:rsidR="00F06D19" w:rsidRPr="003D70F7" w:rsidRDefault="00F06D19" w:rsidP="003D70F7"/>
    <w:p w:rsidR="00F06D19" w:rsidRPr="00DE6EEA" w:rsidRDefault="00F06D19" w:rsidP="00DE6EEA">
      <w:pPr>
        <w:spacing w:after="0" w:line="360" w:lineRule="auto"/>
        <w:rPr>
          <w:rFonts w:ascii="Times New Roman" w:hAnsi="Times New Roman"/>
        </w:rPr>
      </w:pPr>
      <w:r w:rsidRPr="00DE6EEA">
        <w:rPr>
          <w:rFonts w:ascii="Times New Roman" w:hAnsi="Times New Roman"/>
        </w:rPr>
        <w:br w:type="page"/>
      </w:r>
    </w:p>
    <w:p w:rsidR="00F06D19" w:rsidRPr="003D70F7" w:rsidRDefault="00F06D19" w:rsidP="003D70F7">
      <w:pPr>
        <w:pStyle w:val="Heading1"/>
        <w:numPr>
          <w:ilvl w:val="0"/>
          <w:numId w:val="0"/>
        </w:numPr>
        <w:rPr>
          <w:rFonts w:ascii="Times New Roman" w:hAnsi="Times New Roman"/>
        </w:rPr>
      </w:pPr>
      <w:bookmarkStart w:id="4" w:name="_Toc532569624"/>
      <w:bookmarkStart w:id="5" w:name="_Toc175314"/>
      <w:r>
        <w:rPr>
          <w:rFonts w:ascii="Times New Roman" w:hAnsi="Times New Roman"/>
        </w:rPr>
        <w:t>Α</w:t>
      </w:r>
      <w:r w:rsidRPr="003D70F7">
        <w:rPr>
          <w:rFonts w:ascii="Times New Roman" w:hAnsi="Times New Roman"/>
        </w:rPr>
        <w:t>.1 ΤΙΤΛΟΣ ΠΡΟΤΑΣΗΣ</w:t>
      </w:r>
      <w:bookmarkEnd w:id="4"/>
      <w:bookmarkEnd w:id="5"/>
      <w:r w:rsidRPr="003D70F7">
        <w:rPr>
          <w:rFonts w:ascii="Times New Roman" w:hAnsi="Times New Roman"/>
        </w:rPr>
        <w:t xml:space="preserve"> </w:t>
      </w:r>
    </w:p>
    <w:p w:rsidR="00F06D19" w:rsidRPr="00DE6EEA" w:rsidRDefault="00F06D19" w:rsidP="00DE6EEA">
      <w:pPr>
        <w:spacing w:after="0" w:line="360" w:lineRule="auto"/>
        <w:rPr>
          <w:rFonts w:ascii="Times New Roman" w:hAnsi="Times New Roman"/>
        </w:rPr>
      </w:pPr>
    </w:p>
    <w:p w:rsidR="00F06D19" w:rsidRDefault="00F06D19" w:rsidP="00DE6EEA">
      <w:pPr>
        <w:spacing w:after="0" w:line="360" w:lineRule="auto"/>
        <w:rPr>
          <w:rFonts w:ascii="Times New Roman" w:hAnsi="Times New Roman"/>
        </w:rPr>
      </w:pPr>
      <w:r w:rsidRPr="00DE6EEA">
        <w:rPr>
          <w:rFonts w:ascii="Times New Roman" w:hAnsi="Times New Roman"/>
        </w:rPr>
        <w:t>«Πολιτιστική, Περιβαλλοντική, Τουριστική Διαδρομή Περιφέρειας Στερεάς Ελλάδας»</w:t>
      </w:r>
    </w:p>
    <w:p w:rsidR="00F06D19" w:rsidRDefault="00F06D19" w:rsidP="00DE6EEA">
      <w:pPr>
        <w:spacing w:after="0" w:line="360" w:lineRule="auto"/>
        <w:rPr>
          <w:rFonts w:ascii="Times New Roman" w:hAnsi="Times New Roman"/>
        </w:rPr>
      </w:pPr>
    </w:p>
    <w:p w:rsidR="00F06D19" w:rsidRPr="00DE6EEA" w:rsidRDefault="00F06D19" w:rsidP="003D70F7">
      <w:pPr>
        <w:pStyle w:val="Heading1"/>
        <w:numPr>
          <w:ilvl w:val="0"/>
          <w:numId w:val="0"/>
        </w:numPr>
        <w:rPr>
          <w:rFonts w:ascii="Times New Roman" w:hAnsi="Times New Roman"/>
        </w:rPr>
      </w:pPr>
      <w:bookmarkStart w:id="6" w:name="_Toc532569625"/>
      <w:bookmarkStart w:id="7" w:name="_Toc175315"/>
      <w:r w:rsidRPr="00DE6EEA">
        <w:rPr>
          <w:rFonts w:ascii="Times New Roman" w:hAnsi="Times New Roman"/>
        </w:rPr>
        <w:t>Α.2 ΠΕΡΙΟΧΗ ΠΑΡΕΜΒΑΣΗΣ</w:t>
      </w:r>
      <w:bookmarkEnd w:id="6"/>
      <w:bookmarkEnd w:id="7"/>
      <w:r w:rsidRPr="00DE6EEA">
        <w:rPr>
          <w:rFonts w:ascii="Times New Roman" w:hAnsi="Times New Roman"/>
        </w:rPr>
        <w:t xml:space="preserve"> </w:t>
      </w:r>
    </w:p>
    <w:p w:rsidR="00F06D19" w:rsidRPr="00DE6EEA" w:rsidRDefault="00F06D19" w:rsidP="00DE6EEA">
      <w:pPr>
        <w:spacing w:after="0" w:line="360" w:lineRule="auto"/>
        <w:rPr>
          <w:rFonts w:ascii="Times New Roman" w:hAnsi="Times New Roman"/>
        </w:rPr>
      </w:pPr>
    </w:p>
    <w:p w:rsidR="00F06D19" w:rsidRDefault="00F06D19" w:rsidP="00CE6EBE">
      <w:pPr>
        <w:spacing w:after="0" w:line="360" w:lineRule="auto"/>
        <w:jc w:val="both"/>
        <w:rPr>
          <w:rFonts w:ascii="Times New Roman" w:hAnsi="Times New Roman"/>
        </w:rPr>
      </w:pPr>
      <w:r w:rsidRPr="00DE6EEA">
        <w:rPr>
          <w:rFonts w:ascii="Times New Roman" w:hAnsi="Times New Roman"/>
        </w:rPr>
        <w:t>Ως Περιοχή παρέμβασης της ΟΧΕ ορίζεται η Περιφέρεια Στερεάς Ελλάδας δεδομένου ότι η τουριστ</w:t>
      </w:r>
      <w:r w:rsidRPr="00DE6EEA">
        <w:rPr>
          <w:rFonts w:ascii="Times New Roman" w:hAnsi="Times New Roman"/>
        </w:rPr>
        <w:t>ι</w:t>
      </w:r>
      <w:r w:rsidRPr="00DE6EEA">
        <w:rPr>
          <w:rFonts w:ascii="Times New Roman" w:hAnsi="Times New Roman"/>
        </w:rPr>
        <w:t>κή ταυτότητα που καλείται να διαμορφώσει και να προβάλλει η Στερεά Ελλάδα, ως πολιτιστικός - περιβαλλοντικός προορισμός, πρέπει να αφορά το σύνολό της, και όχι μόνο μία περιορισμένη γε</w:t>
      </w:r>
      <w:r w:rsidRPr="00DE6EEA">
        <w:rPr>
          <w:rFonts w:ascii="Times New Roman" w:hAnsi="Times New Roman"/>
        </w:rPr>
        <w:t>ω</w:t>
      </w:r>
      <w:r w:rsidRPr="00DE6EEA">
        <w:rPr>
          <w:rFonts w:ascii="Times New Roman" w:hAnsi="Times New Roman"/>
        </w:rPr>
        <w:t xml:space="preserve">γραφικά περιοχή. </w:t>
      </w:r>
    </w:p>
    <w:p w:rsidR="00F06D19" w:rsidRDefault="00F06D19" w:rsidP="00CE6EBE">
      <w:pPr>
        <w:spacing w:after="0" w:line="360" w:lineRule="auto"/>
        <w:jc w:val="both"/>
        <w:rPr>
          <w:rFonts w:ascii="Times New Roman" w:hAnsi="Times New Roman"/>
        </w:rPr>
      </w:pPr>
    </w:p>
    <w:p w:rsidR="00F06D19" w:rsidRDefault="00F06D19" w:rsidP="00CE6EBE">
      <w:pPr>
        <w:spacing w:after="0" w:line="360" w:lineRule="auto"/>
        <w:jc w:val="both"/>
        <w:rPr>
          <w:rFonts w:ascii="Times New Roman" w:hAnsi="Times New Roman"/>
        </w:rPr>
      </w:pPr>
      <w:r w:rsidRPr="00DE6EEA">
        <w:rPr>
          <w:rFonts w:ascii="Times New Roman" w:hAnsi="Times New Roman"/>
        </w:rPr>
        <w:t>Κατά συνέπεια, η Στρατηγική θα οικοδομήσει ένα ισχυρό και ευρύ δίκτυο θέσεων και διαδρομών π</w:t>
      </w:r>
      <w:r w:rsidRPr="00DE6EEA">
        <w:rPr>
          <w:rFonts w:ascii="Times New Roman" w:hAnsi="Times New Roman"/>
        </w:rPr>
        <w:t>ο</w:t>
      </w:r>
      <w:r w:rsidRPr="00DE6EEA">
        <w:rPr>
          <w:rFonts w:ascii="Times New Roman" w:hAnsi="Times New Roman"/>
        </w:rPr>
        <w:t xml:space="preserve">λιτιστικού – περιβαλλοντικού ενδιαφέροντος που θα καλύπτει το σύνολο της Περιφέρειας. </w:t>
      </w:r>
    </w:p>
    <w:p w:rsidR="00F06D19" w:rsidRDefault="00F06D19" w:rsidP="00CE6EBE">
      <w:pPr>
        <w:spacing w:after="0" w:line="360" w:lineRule="auto"/>
        <w:jc w:val="both"/>
        <w:rPr>
          <w:rFonts w:ascii="Times New Roman" w:hAnsi="Times New Roman"/>
        </w:rPr>
      </w:pPr>
    </w:p>
    <w:p w:rsidR="00F06D19" w:rsidRDefault="00F06D19" w:rsidP="00CE6EBE">
      <w:pPr>
        <w:spacing w:after="0" w:line="360" w:lineRule="auto"/>
        <w:jc w:val="both"/>
        <w:rPr>
          <w:rFonts w:ascii="Times New Roman" w:hAnsi="Times New Roman"/>
        </w:rPr>
      </w:pPr>
      <w:r w:rsidRPr="00DE6EEA">
        <w:rPr>
          <w:rFonts w:ascii="Times New Roman" w:hAnsi="Times New Roman"/>
        </w:rPr>
        <w:t>Στο δίκτυο αυτό, ιδιαίτερη έμφαση θα δοθεί σε αναγνωρισμένους προορισμούς, όπως ενδεικτικά είναι τα μνημεία Παγκόσμιας Πολιτιστικής Κληρονομιάς και οι Εθνικοί Δρυμοί καθώς και οι σημαντικές Πολιτιστικές Υποδομές που έχουν δημιουργηθεί στην Περιφέρεια την τελευταία δεκαετία καθώς και όσες παρεμβάσεις υλοποιούνται ήδη στην τρέχουσα προγραμματική περίοδο από το Ε.Π. Στερεά Ε</w:t>
      </w:r>
      <w:r w:rsidRPr="00DE6EEA">
        <w:rPr>
          <w:rFonts w:ascii="Times New Roman" w:hAnsi="Times New Roman"/>
        </w:rPr>
        <w:t>λ</w:t>
      </w:r>
      <w:r w:rsidRPr="00DE6EEA">
        <w:rPr>
          <w:rFonts w:ascii="Times New Roman" w:hAnsi="Times New Roman"/>
        </w:rPr>
        <w:t>λάδα 2014 - 2020.</w:t>
      </w:r>
    </w:p>
    <w:p w:rsidR="00F06D19" w:rsidRPr="00DE6EEA" w:rsidRDefault="00F06D19" w:rsidP="00DE6EEA">
      <w:pPr>
        <w:spacing w:after="0" w:line="360" w:lineRule="auto"/>
        <w:jc w:val="both"/>
        <w:rPr>
          <w:rFonts w:ascii="Times New Roman" w:hAnsi="Times New Roman"/>
        </w:rPr>
      </w:pPr>
    </w:p>
    <w:p w:rsidR="00F06D19" w:rsidRPr="00DE6EEA" w:rsidRDefault="00F06D19" w:rsidP="00CE6EBE">
      <w:pPr>
        <w:pStyle w:val="Heading1"/>
        <w:numPr>
          <w:ilvl w:val="0"/>
          <w:numId w:val="0"/>
        </w:numPr>
        <w:rPr>
          <w:rFonts w:ascii="Times New Roman" w:hAnsi="Times New Roman"/>
        </w:rPr>
      </w:pPr>
      <w:bookmarkStart w:id="8" w:name="_Toc532569626"/>
      <w:bookmarkStart w:id="9" w:name="_Toc175316"/>
      <w:r w:rsidRPr="00DE6EEA">
        <w:rPr>
          <w:rFonts w:ascii="Times New Roman" w:hAnsi="Times New Roman"/>
        </w:rPr>
        <w:t>Α.3 ΦΟΡΕΑΣ ΣΤΡΑΤΗΓΙΚΗΣ / ΕΠΙΚΕΦΑΛΗΣ ΕΤΑΙΡΟΣ</w:t>
      </w:r>
      <w:bookmarkEnd w:id="8"/>
      <w:bookmarkEnd w:id="9"/>
    </w:p>
    <w:p w:rsidR="00F06D19" w:rsidRPr="00DE6EEA" w:rsidRDefault="00F06D19" w:rsidP="00DE6EEA">
      <w:pPr>
        <w:spacing w:after="0" w:line="360" w:lineRule="auto"/>
        <w:rPr>
          <w:rFonts w:ascii="Times New Roman" w:hAnsi="Times New Roman"/>
        </w:rPr>
      </w:pPr>
    </w:p>
    <w:p w:rsidR="00F06D19" w:rsidRPr="00DE6EEA" w:rsidRDefault="00F06D19" w:rsidP="00DE6EEA">
      <w:pPr>
        <w:spacing w:after="0" w:line="360" w:lineRule="auto"/>
        <w:rPr>
          <w:rFonts w:ascii="Times New Roman" w:hAnsi="Times New Roman"/>
        </w:rPr>
      </w:pPr>
      <w:r w:rsidRPr="00DE6EEA">
        <w:rPr>
          <w:rFonts w:ascii="Times New Roman" w:hAnsi="Times New Roman"/>
        </w:rPr>
        <w:t>Φορέας: Περιφέρεια Στερεάς Ελλάδας</w:t>
      </w:r>
    </w:p>
    <w:p w:rsidR="00F06D19" w:rsidRPr="00DE6EEA" w:rsidRDefault="00F06D19" w:rsidP="00DE6EEA">
      <w:pPr>
        <w:spacing w:after="0" w:line="360" w:lineRule="auto"/>
        <w:rPr>
          <w:rFonts w:ascii="Times New Roman" w:hAnsi="Times New Roman"/>
        </w:rPr>
      </w:pPr>
      <w:r w:rsidRPr="00DE6EEA">
        <w:rPr>
          <w:rFonts w:ascii="Times New Roman" w:hAnsi="Times New Roman"/>
        </w:rPr>
        <w:t>Νόμιμος Εκπρόσωπος: Κωνσταντίνος Μπακογιάννης</w:t>
      </w:r>
    </w:p>
    <w:p w:rsidR="00F06D19" w:rsidRPr="00DE6EEA" w:rsidRDefault="00F06D19" w:rsidP="00DE6EEA">
      <w:pPr>
        <w:spacing w:after="0" w:line="360" w:lineRule="auto"/>
        <w:rPr>
          <w:rFonts w:ascii="Times New Roman" w:hAnsi="Times New Roman"/>
        </w:rPr>
      </w:pPr>
      <w:r w:rsidRPr="00DE6EEA">
        <w:rPr>
          <w:rFonts w:ascii="Times New Roman" w:hAnsi="Times New Roman"/>
        </w:rPr>
        <w:t xml:space="preserve">Διεύθυνση: Οδός Λεωφόρος  Καλυβίων 2, Τ.Κ.: 35 132, Λαμία </w:t>
      </w:r>
    </w:p>
    <w:p w:rsidR="00F06D19" w:rsidRPr="00DE6EEA" w:rsidRDefault="00F06D19" w:rsidP="00DE6EEA">
      <w:pPr>
        <w:spacing w:after="0" w:line="360" w:lineRule="auto"/>
        <w:rPr>
          <w:rFonts w:ascii="Times New Roman" w:hAnsi="Times New Roman"/>
        </w:rPr>
      </w:pPr>
      <w:r w:rsidRPr="00DE6EEA">
        <w:rPr>
          <w:rFonts w:ascii="Times New Roman" w:hAnsi="Times New Roman"/>
        </w:rPr>
        <w:t xml:space="preserve">FAX: </w:t>
      </w:r>
      <w:r w:rsidRPr="009A30E8">
        <w:rPr>
          <w:rFonts w:ascii="Times New Roman" w:hAnsi="Times New Roman"/>
        </w:rPr>
        <w:t>2231352610</w:t>
      </w:r>
      <w:r w:rsidRPr="00DE6EEA">
        <w:rPr>
          <w:rFonts w:ascii="Times New Roman" w:hAnsi="Times New Roman"/>
        </w:rPr>
        <w:t xml:space="preserve"> </w:t>
      </w:r>
    </w:p>
    <w:p w:rsidR="00F06D19" w:rsidRPr="00DE6EEA" w:rsidRDefault="00F06D19" w:rsidP="00CE6EBE">
      <w:pPr>
        <w:pStyle w:val="Heading1"/>
        <w:numPr>
          <w:ilvl w:val="0"/>
          <w:numId w:val="0"/>
        </w:numPr>
        <w:rPr>
          <w:rFonts w:ascii="Times New Roman" w:hAnsi="Times New Roman"/>
        </w:rPr>
      </w:pPr>
      <w:bookmarkStart w:id="10" w:name="_Toc532569627"/>
      <w:bookmarkStart w:id="11" w:name="_Toc175317"/>
      <w:r w:rsidRPr="00DE6EEA">
        <w:rPr>
          <w:rFonts w:ascii="Times New Roman" w:hAnsi="Times New Roman"/>
        </w:rPr>
        <w:t>Α.4 ΥΠΕΥΘΥΝΟΣ ΥΠΟΒΟΛΗΣ ΠΡΟΤΑΣΗΣ</w:t>
      </w:r>
      <w:bookmarkEnd w:id="10"/>
      <w:bookmarkEnd w:id="11"/>
      <w:r w:rsidRPr="00DE6EEA">
        <w:rPr>
          <w:rFonts w:ascii="Times New Roman" w:hAnsi="Times New Roman"/>
        </w:rPr>
        <w:t xml:space="preserve"> </w:t>
      </w:r>
    </w:p>
    <w:p w:rsidR="00F06D19" w:rsidRPr="00DE6EEA" w:rsidRDefault="00F06D19" w:rsidP="00DE6EEA">
      <w:pPr>
        <w:spacing w:after="0" w:line="360" w:lineRule="auto"/>
        <w:jc w:val="both"/>
        <w:rPr>
          <w:rFonts w:ascii="Times New Roman" w:hAnsi="Times New Roman"/>
          <w:b/>
          <w:sz w:val="20"/>
          <w:szCs w:val="20"/>
        </w:rPr>
      </w:pPr>
    </w:p>
    <w:p w:rsidR="00F06D19" w:rsidRPr="00DE6EEA" w:rsidRDefault="00F06D19" w:rsidP="00DE6EEA">
      <w:pPr>
        <w:spacing w:after="0" w:line="360" w:lineRule="auto"/>
        <w:rPr>
          <w:rFonts w:ascii="Times New Roman" w:hAnsi="Times New Roman"/>
        </w:rPr>
      </w:pPr>
      <w:r w:rsidRPr="00DE6EEA">
        <w:rPr>
          <w:rFonts w:ascii="Times New Roman" w:hAnsi="Times New Roman"/>
        </w:rPr>
        <w:t>Κωνσταντίνος Μπακογιάννης</w:t>
      </w:r>
      <w:r>
        <w:rPr>
          <w:rFonts w:ascii="Times New Roman" w:hAnsi="Times New Roman"/>
        </w:rPr>
        <w:t xml:space="preserve">, Περιφερειάρχης </w:t>
      </w:r>
      <w:r w:rsidRPr="00DE6EEA">
        <w:rPr>
          <w:rFonts w:ascii="Times New Roman" w:hAnsi="Times New Roman"/>
        </w:rPr>
        <w:t>Στερεάς Ελλάδας</w:t>
      </w:r>
    </w:p>
    <w:p w:rsidR="00F06D19" w:rsidRDefault="00F06D19" w:rsidP="00DE6EEA">
      <w:pPr>
        <w:spacing w:after="0" w:line="360" w:lineRule="auto"/>
        <w:rPr>
          <w:rFonts w:ascii="Times New Roman" w:hAnsi="Times New Roman"/>
        </w:rPr>
      </w:pPr>
      <w:r w:rsidRPr="00DE6EEA">
        <w:rPr>
          <w:rFonts w:ascii="Times New Roman" w:hAnsi="Times New Roman"/>
        </w:rPr>
        <w:br w:type="page"/>
      </w:r>
    </w:p>
    <w:p w:rsidR="00F06D19" w:rsidRDefault="00F06D19" w:rsidP="00DE6EEA">
      <w:pPr>
        <w:spacing w:after="0" w:line="360" w:lineRule="auto"/>
        <w:rPr>
          <w:rFonts w:ascii="Times New Roman" w:hAnsi="Times New Roman"/>
        </w:rPr>
      </w:pPr>
    </w:p>
    <w:p w:rsidR="00F06D19" w:rsidRDefault="00F06D19" w:rsidP="00DE6EEA">
      <w:pPr>
        <w:spacing w:after="0" w:line="360" w:lineRule="auto"/>
        <w:rPr>
          <w:rFonts w:ascii="Times New Roman" w:hAnsi="Times New Roman"/>
        </w:rPr>
      </w:pPr>
    </w:p>
    <w:p w:rsidR="00F06D19" w:rsidRDefault="00F06D19" w:rsidP="00DE6EEA">
      <w:pPr>
        <w:spacing w:after="0" w:line="360" w:lineRule="auto"/>
        <w:rPr>
          <w:rFonts w:ascii="Times New Roman" w:hAnsi="Times New Roman"/>
        </w:rPr>
      </w:pPr>
    </w:p>
    <w:p w:rsidR="00F06D19" w:rsidRDefault="00F06D19" w:rsidP="00DE6EEA">
      <w:pPr>
        <w:spacing w:after="0" w:line="360" w:lineRule="auto"/>
        <w:rPr>
          <w:rFonts w:ascii="Times New Roman" w:hAnsi="Times New Roman"/>
        </w:rPr>
      </w:pPr>
    </w:p>
    <w:p w:rsidR="00F06D19" w:rsidRPr="00DE6EEA" w:rsidRDefault="00F06D19" w:rsidP="00DE6EEA">
      <w:pPr>
        <w:spacing w:after="0" w:line="360" w:lineRule="auto"/>
        <w:rPr>
          <w:rFonts w:ascii="Times New Roman" w:hAnsi="Times New Roman"/>
        </w:rPr>
      </w:pPr>
    </w:p>
    <w:p w:rsidR="00F06D19" w:rsidRPr="0011136E" w:rsidRDefault="00F06D19" w:rsidP="0011136E">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olor w:val="0000FF"/>
        </w:rPr>
      </w:pPr>
    </w:p>
    <w:p w:rsidR="00F06D19" w:rsidRPr="0011136E" w:rsidRDefault="00F06D19" w:rsidP="0011136E">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olor w:val="0000FF"/>
        </w:rPr>
      </w:pPr>
    </w:p>
    <w:p w:rsidR="00F06D19" w:rsidRPr="0011136E" w:rsidRDefault="00F06D19" w:rsidP="0011136E">
      <w:pPr>
        <w:pStyle w:val="Heading1"/>
        <w:numPr>
          <w:ilvl w:val="0"/>
          <w:numId w:val="0"/>
        </w:numPr>
        <w:pBdr>
          <w:top w:val="single" w:sz="4" w:space="1" w:color="auto"/>
          <w:left w:val="single" w:sz="4" w:space="4" w:color="auto"/>
          <w:bottom w:val="single" w:sz="4" w:space="1" w:color="auto"/>
          <w:right w:val="single" w:sz="4" w:space="4" w:color="auto"/>
        </w:pBdr>
        <w:jc w:val="center"/>
        <w:rPr>
          <w:rFonts w:ascii="Times New Roman" w:hAnsi="Times New Roman"/>
          <w:color w:val="0000FF"/>
        </w:rPr>
      </w:pPr>
      <w:bookmarkStart w:id="12" w:name="_Toc175318"/>
      <w:r w:rsidRPr="0011136E">
        <w:rPr>
          <w:rFonts w:ascii="Times New Roman" w:hAnsi="Times New Roman"/>
          <w:color w:val="0000FF"/>
        </w:rPr>
        <w:t>ΕΝΟΤΗΤΑ Β: ΠΑΡΟΥΣΙΑΣΗ ΤΗΣ ΠΕΡΙΟΧΗΣ ΠΑΡΕΜΒΑΣΗΣ</w:t>
      </w:r>
      <w:bookmarkEnd w:id="12"/>
    </w:p>
    <w:p w:rsidR="00F06D19" w:rsidRPr="0011136E" w:rsidRDefault="00F06D19" w:rsidP="0011136E">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olor w:val="0000FF"/>
        </w:rPr>
      </w:pPr>
    </w:p>
    <w:p w:rsidR="00F06D19" w:rsidRPr="0011136E" w:rsidRDefault="00F06D19" w:rsidP="0011136E">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olor w:val="0000FF"/>
        </w:rPr>
      </w:pPr>
    </w:p>
    <w:p w:rsidR="00F06D19" w:rsidRDefault="00F06D19" w:rsidP="00DE6EEA">
      <w:pPr>
        <w:spacing w:after="0" w:line="360" w:lineRule="auto"/>
        <w:rPr>
          <w:rFonts w:ascii="Times New Roman" w:hAnsi="Times New Roman"/>
        </w:rPr>
      </w:pPr>
    </w:p>
    <w:p w:rsidR="00F06D19" w:rsidRPr="00DE6EEA" w:rsidRDefault="00F06D19" w:rsidP="00DE6EEA">
      <w:pPr>
        <w:spacing w:after="0" w:line="360" w:lineRule="auto"/>
        <w:rPr>
          <w:rFonts w:ascii="Times New Roman" w:hAnsi="Times New Roman"/>
        </w:rPr>
      </w:pPr>
      <w:r w:rsidRPr="00DE6EEA">
        <w:rPr>
          <w:rFonts w:ascii="Times New Roman" w:hAnsi="Times New Roman"/>
        </w:rPr>
        <w:br w:type="page"/>
      </w:r>
    </w:p>
    <w:p w:rsidR="00F06D19" w:rsidRPr="00DE6EEA" w:rsidRDefault="00F06D19" w:rsidP="0011136E">
      <w:pPr>
        <w:pStyle w:val="Heading1"/>
        <w:numPr>
          <w:ilvl w:val="0"/>
          <w:numId w:val="0"/>
        </w:numPr>
        <w:rPr>
          <w:rFonts w:ascii="Times New Roman" w:hAnsi="Times New Roman"/>
        </w:rPr>
      </w:pPr>
      <w:bookmarkStart w:id="13" w:name="_Toc532569629"/>
      <w:bookmarkStart w:id="14" w:name="_Toc175319"/>
      <w:bookmarkStart w:id="15" w:name="_Hlk532373934"/>
      <w:r w:rsidRPr="00DE6EEA">
        <w:rPr>
          <w:rFonts w:ascii="Times New Roman" w:hAnsi="Times New Roman"/>
        </w:rPr>
        <w:t>Β.1 ΓΕΝΙΚΑ ΧΑΡΑΚΤΗΡΙΣΤΙΚΑ ΤΗΣ ΠΕΡΙΦΕΡΕΙΑΣ ΣΤΕΡΕΑΣ ΕΛΛΑΔΑΣ</w:t>
      </w:r>
      <w:bookmarkEnd w:id="13"/>
      <w:bookmarkEnd w:id="14"/>
    </w:p>
    <w:bookmarkEnd w:id="15"/>
    <w:p w:rsidR="00F06D19" w:rsidRPr="00DE6EEA" w:rsidRDefault="00F06D19" w:rsidP="00DE6EEA">
      <w:pPr>
        <w:widowControl w:val="0"/>
        <w:spacing w:after="0" w:line="360" w:lineRule="auto"/>
        <w:jc w:val="both"/>
        <w:rPr>
          <w:rFonts w:ascii="Times New Roman" w:hAnsi="Times New Roman"/>
          <w:color w:val="000000"/>
          <w:sz w:val="20"/>
          <w:szCs w:val="20"/>
          <w:lang w:eastAsia="el-GR"/>
        </w:rPr>
      </w:pPr>
    </w:p>
    <w:p w:rsidR="00F06D19" w:rsidRPr="00DE6EEA" w:rsidRDefault="00F06D19" w:rsidP="00DE6EEA">
      <w:pPr>
        <w:widowControl w:val="0"/>
        <w:spacing w:after="0" w:line="360" w:lineRule="auto"/>
        <w:jc w:val="both"/>
        <w:rPr>
          <w:rFonts w:ascii="Times New Roman" w:hAnsi="Times New Roman"/>
        </w:rPr>
      </w:pPr>
      <w:r w:rsidRPr="00DE6EEA">
        <w:rPr>
          <w:rFonts w:ascii="Times New Roman" w:hAnsi="Times New Roman"/>
        </w:rPr>
        <w:t>Η Περιφέρεια Στερεάς Ελλάδας βρίσκεται στο κέντρο της χώρας και αποτελεί τη δεύτερη σε έκταση ελληνική περιφέρεια. Συνορεύει βόρεια με τη Θεσσαλία, δυτικά με τη Δυτική Ελλάδα, νότια με την Αττική, ενώ βρέχεται ανατολικά από το Αιγαίο Πέλαγος και τον Ευβοϊκό κόλπο και νότια από τον Κορινθιακό κόλπο. Αποτελείται από ηπειρωτικό και νησιωτικό τμήμα με εξαιρετικά πλούσιο μορφ</w:t>
      </w:r>
      <w:r w:rsidRPr="00DE6EEA">
        <w:rPr>
          <w:rFonts w:ascii="Times New Roman" w:hAnsi="Times New Roman"/>
        </w:rPr>
        <w:t>ο</w:t>
      </w:r>
      <w:r w:rsidRPr="00DE6EEA">
        <w:rPr>
          <w:rFonts w:ascii="Times New Roman" w:hAnsi="Times New Roman"/>
        </w:rPr>
        <w:t xml:space="preserve">λογικό ανάγλυφο και έχει πρόσβαση τόσο στο Αιγαίο Πέλαγος, όσο και στο Ιόνιο Πέλαγος μέσω </w:t>
      </w:r>
      <w:r w:rsidRPr="00DE6EEA">
        <w:rPr>
          <w:rFonts w:ascii="Times New Roman" w:hAnsi="Times New Roman"/>
        </w:rPr>
        <w:t>ε</w:t>
      </w:r>
      <w:r w:rsidRPr="00DE6EEA">
        <w:rPr>
          <w:rFonts w:ascii="Times New Roman" w:hAnsi="Times New Roman"/>
        </w:rPr>
        <w:t>σωτερικών θαλασσών και μεγάλου μήκους ακτών.</w:t>
      </w:r>
    </w:p>
    <w:p w:rsidR="00F06D19" w:rsidRPr="00DE6EEA" w:rsidRDefault="00F06D19" w:rsidP="00DE6EEA">
      <w:pPr>
        <w:widowControl w:val="0"/>
        <w:spacing w:after="0" w:line="360" w:lineRule="auto"/>
        <w:jc w:val="both"/>
        <w:rPr>
          <w:rFonts w:ascii="Times New Roman" w:hAnsi="Times New Roman"/>
        </w:rPr>
      </w:pPr>
    </w:p>
    <w:p w:rsidR="00F06D19" w:rsidRPr="00DE6EEA" w:rsidRDefault="00F06D19" w:rsidP="00DE6EEA">
      <w:pPr>
        <w:widowControl w:val="0"/>
        <w:spacing w:after="0" w:line="360" w:lineRule="auto"/>
        <w:jc w:val="both"/>
        <w:rPr>
          <w:rFonts w:ascii="Times New Roman" w:hAnsi="Times New Roman"/>
        </w:rPr>
      </w:pPr>
      <w:r w:rsidRPr="00DE6EEA">
        <w:rPr>
          <w:rFonts w:ascii="Times New Roman" w:hAnsi="Times New Roman"/>
        </w:rPr>
        <w:t xml:space="preserve">Η Περιφέρεια Στερεάς Ελλάδας, σε άμεση γειτνίαση με την Μητρόπολη της Αθήνας, καταλαμβάνει ένα εδαφικά κρίσιμο τμήμα του ηπειρωτικού κορμού της Ελλάδας στον ενδιάμεσο χώρο μεταξύ της Αθήνας, Θεσσαλονίκης και Πάτρας, κυρίαρχων διεθνών πυλών της ελληνικής χερσονήσου αλλά και μεταξύ της Αθήνας και του αναδυόμενου βορειοδυτικού διδύμου Ιωάννινα – Ηγουμενίτσα στον άξονα της Αδριατικής. Δυνατά σημεία της ταυτότητά της στο διεθνή και ευρωπαϊκό περιφερειακό χώρο </w:t>
      </w:r>
      <w:r w:rsidRPr="00DE6EEA">
        <w:rPr>
          <w:rFonts w:ascii="Times New Roman" w:hAnsi="Times New Roman"/>
        </w:rPr>
        <w:t>α</w:t>
      </w:r>
      <w:r w:rsidRPr="00DE6EEA">
        <w:rPr>
          <w:rFonts w:ascii="Times New Roman" w:hAnsi="Times New Roman"/>
        </w:rPr>
        <w:t>ποτελούν</w:t>
      </w:r>
      <w:r w:rsidRPr="0011136E">
        <w:rPr>
          <w:rFonts w:ascii="(???s? as?at???? ??aµµat?se????" w:hAnsi="(???s? as?at???? ??aµµat?se????"/>
          <w:vertAlign w:val="superscript"/>
        </w:rPr>
        <w:footnoteReference w:id="1"/>
      </w:r>
      <w:r w:rsidRPr="00DE6EEA">
        <w:rPr>
          <w:rFonts w:ascii="Times New Roman" w:hAnsi="Times New Roman"/>
        </w:rPr>
        <w:t>:</w:t>
      </w:r>
    </w:p>
    <w:p w:rsidR="00F06D19" w:rsidRPr="00DE6EEA" w:rsidRDefault="00F06D19" w:rsidP="00CC6185">
      <w:pPr>
        <w:widowControl w:val="0"/>
        <w:numPr>
          <w:ilvl w:val="0"/>
          <w:numId w:val="4"/>
        </w:numPr>
        <w:spacing w:after="0" w:line="360" w:lineRule="auto"/>
        <w:ind w:left="426" w:hanging="426"/>
        <w:jc w:val="both"/>
        <w:rPr>
          <w:rFonts w:ascii="Times New Roman" w:hAnsi="Times New Roman"/>
        </w:rPr>
      </w:pPr>
      <w:r w:rsidRPr="00DE6EEA">
        <w:rPr>
          <w:rFonts w:ascii="Times New Roman" w:hAnsi="Times New Roman"/>
        </w:rPr>
        <w:t>Η πλούσια παραγωγική γεωργική γη με σημ</w:t>
      </w:r>
      <w:r>
        <w:rPr>
          <w:rFonts w:ascii="Times New Roman" w:hAnsi="Times New Roman"/>
        </w:rPr>
        <w:t>αντικότερη την πεδιάδα της Κωπαΐ</w:t>
      </w:r>
      <w:r w:rsidRPr="00DE6EEA">
        <w:rPr>
          <w:rFonts w:ascii="Times New Roman" w:hAnsi="Times New Roman"/>
        </w:rPr>
        <w:t>δας.</w:t>
      </w:r>
    </w:p>
    <w:p w:rsidR="00F06D19" w:rsidRPr="00DE6EEA" w:rsidRDefault="00F06D19" w:rsidP="00CC6185">
      <w:pPr>
        <w:widowControl w:val="0"/>
        <w:numPr>
          <w:ilvl w:val="0"/>
          <w:numId w:val="4"/>
        </w:numPr>
        <w:spacing w:after="0" w:line="360" w:lineRule="auto"/>
        <w:ind w:left="426" w:hanging="426"/>
        <w:jc w:val="both"/>
        <w:rPr>
          <w:rFonts w:ascii="Times New Roman" w:hAnsi="Times New Roman"/>
        </w:rPr>
      </w:pPr>
      <w:r w:rsidRPr="00DE6EEA">
        <w:rPr>
          <w:rFonts w:ascii="Times New Roman" w:hAnsi="Times New Roman"/>
        </w:rPr>
        <w:t>Σημαντικοί υδάτινοι υπόγειοι και επιφανειακοί πόροι.</w:t>
      </w:r>
    </w:p>
    <w:p w:rsidR="00F06D19" w:rsidRPr="00DE6EEA" w:rsidRDefault="00F06D19" w:rsidP="00CC6185">
      <w:pPr>
        <w:widowControl w:val="0"/>
        <w:numPr>
          <w:ilvl w:val="0"/>
          <w:numId w:val="4"/>
        </w:numPr>
        <w:spacing w:after="0" w:line="360" w:lineRule="auto"/>
        <w:ind w:left="426" w:hanging="426"/>
        <w:jc w:val="both"/>
        <w:rPr>
          <w:rFonts w:ascii="Times New Roman" w:hAnsi="Times New Roman"/>
        </w:rPr>
      </w:pPr>
      <w:r w:rsidRPr="00DE6EEA">
        <w:rPr>
          <w:rFonts w:ascii="Times New Roman" w:hAnsi="Times New Roman"/>
        </w:rPr>
        <w:t>Η παραγωγική της εξειδίκευση στο δευτερογενή τομέα.</w:t>
      </w:r>
    </w:p>
    <w:p w:rsidR="00F06D19" w:rsidRPr="00DE6EEA" w:rsidRDefault="00F06D19" w:rsidP="00CC6185">
      <w:pPr>
        <w:widowControl w:val="0"/>
        <w:numPr>
          <w:ilvl w:val="0"/>
          <w:numId w:val="4"/>
        </w:numPr>
        <w:spacing w:after="0" w:line="360" w:lineRule="auto"/>
        <w:ind w:left="426" w:hanging="426"/>
        <w:jc w:val="both"/>
        <w:rPr>
          <w:rFonts w:ascii="Times New Roman" w:hAnsi="Times New Roman"/>
        </w:rPr>
      </w:pPr>
      <w:r w:rsidRPr="00DE6EEA">
        <w:rPr>
          <w:rFonts w:ascii="Times New Roman" w:hAnsi="Times New Roman"/>
        </w:rPr>
        <w:t>Οι πολιτιστικοί πόροι της οι οποίοι διασπείρονται σε όλη την έκτασή της, εκ των οποίων ο α</w:t>
      </w:r>
      <w:r w:rsidRPr="00DE6EEA">
        <w:rPr>
          <w:rFonts w:ascii="Times New Roman" w:hAnsi="Times New Roman"/>
        </w:rPr>
        <w:t>ρ</w:t>
      </w:r>
      <w:r w:rsidRPr="00DE6EEA">
        <w:rPr>
          <w:rFonts w:ascii="Times New Roman" w:hAnsi="Times New Roman"/>
        </w:rPr>
        <w:t>χαιολογικός χώρος των  Δελφών και ο ιστορικός τόπος των  Θερμοπυλών έχουν διεθνή αναγν</w:t>
      </w:r>
      <w:r w:rsidRPr="00DE6EEA">
        <w:rPr>
          <w:rFonts w:ascii="Times New Roman" w:hAnsi="Times New Roman"/>
        </w:rPr>
        <w:t>ω</w:t>
      </w:r>
      <w:r w:rsidRPr="00DE6EEA">
        <w:rPr>
          <w:rFonts w:ascii="Times New Roman" w:hAnsi="Times New Roman"/>
        </w:rPr>
        <w:t>σιμότητα.</w:t>
      </w:r>
    </w:p>
    <w:p w:rsidR="00F06D19" w:rsidRDefault="00F06D19" w:rsidP="00CC6185">
      <w:pPr>
        <w:widowControl w:val="0"/>
        <w:numPr>
          <w:ilvl w:val="0"/>
          <w:numId w:val="4"/>
        </w:numPr>
        <w:spacing w:after="0" w:line="360" w:lineRule="auto"/>
        <w:ind w:left="426" w:hanging="426"/>
        <w:jc w:val="both"/>
        <w:rPr>
          <w:rFonts w:ascii="Times New Roman" w:hAnsi="Times New Roman"/>
        </w:rPr>
      </w:pPr>
      <w:r w:rsidRPr="00DE6EEA">
        <w:rPr>
          <w:rFonts w:ascii="Times New Roman" w:hAnsi="Times New Roman"/>
        </w:rPr>
        <w:t>Τα μεγάλα φυσικά ορεινά οικοσυστήματα και τοπία, οι ιδιότυποι θαλάσσιοι και νησιωτικοί χ</w:t>
      </w:r>
      <w:r w:rsidRPr="00DE6EEA">
        <w:rPr>
          <w:rFonts w:ascii="Times New Roman" w:hAnsi="Times New Roman"/>
        </w:rPr>
        <w:t>ώ</w:t>
      </w:r>
      <w:r w:rsidRPr="00DE6EEA">
        <w:rPr>
          <w:rFonts w:ascii="Times New Roman" w:hAnsi="Times New Roman"/>
        </w:rPr>
        <w:t>ροι, που αποτελούν αποθέματα βιοποικιλότητας ευρωπαϊκού ενδιαφέροντος ή εναλλακτικών μορφών ενέργειας και αναψυχής.</w:t>
      </w:r>
    </w:p>
    <w:p w:rsidR="00F06D19" w:rsidRPr="00DE6EEA" w:rsidRDefault="00F06D19" w:rsidP="0011136E">
      <w:pPr>
        <w:widowControl w:val="0"/>
        <w:spacing w:after="0" w:line="360" w:lineRule="auto"/>
        <w:ind w:left="360"/>
        <w:jc w:val="both"/>
        <w:rPr>
          <w:rFonts w:ascii="Times New Roman" w:hAnsi="Times New Roman"/>
        </w:rPr>
      </w:pPr>
    </w:p>
    <w:p w:rsidR="00F06D19" w:rsidRDefault="00F06D19" w:rsidP="00DE6EEA">
      <w:pPr>
        <w:widowControl w:val="0"/>
        <w:spacing w:after="0" w:line="360" w:lineRule="auto"/>
        <w:jc w:val="both"/>
        <w:rPr>
          <w:rFonts w:ascii="Times New Roman" w:hAnsi="Times New Roman"/>
        </w:rPr>
      </w:pPr>
      <w:r w:rsidRPr="00DE6EEA">
        <w:rPr>
          <w:rFonts w:ascii="Times New Roman" w:hAnsi="Times New Roman"/>
        </w:rPr>
        <w:t>Συμπερασματικά, η Στερεά Ελλάδα προσφέρει μια μεγάλη ποικιλία τοπίων συνδυάζοντας πεδιάδες, οροπέδια, μεγάλα δάση και υψηλές βουνοκορφές, ορεινές γεωργικές καλλιέργειες και βοσκότοπους, εσωτερικά και παραθαλάσσια νερά και ακτές. Παράλληλα, διαθέτει σημαντικό πολιτιστικό απόθεμα με μεγάλο ιστορικό βάθος από την προϊστορική εποχή έως τους Νεότερους χρόνους. Σε αυτό το απ</w:t>
      </w:r>
      <w:r w:rsidRPr="00DE6EEA">
        <w:rPr>
          <w:rFonts w:ascii="Times New Roman" w:hAnsi="Times New Roman"/>
        </w:rPr>
        <w:t>ό</w:t>
      </w:r>
      <w:r w:rsidRPr="00DE6EEA">
        <w:rPr>
          <w:rFonts w:ascii="Times New Roman" w:hAnsi="Times New Roman"/>
        </w:rPr>
        <w:t>θεμα προστίθενται τόσο ο λαογραφικός πλούτος τα ήθη και τα έθιμα και οι διάφορες πολιτιστικές ε</w:t>
      </w:r>
      <w:r w:rsidRPr="00DE6EEA">
        <w:rPr>
          <w:rFonts w:ascii="Times New Roman" w:hAnsi="Times New Roman"/>
        </w:rPr>
        <w:t>κ</w:t>
      </w:r>
      <w:r w:rsidRPr="00DE6EEA">
        <w:rPr>
          <w:rFonts w:ascii="Times New Roman" w:hAnsi="Times New Roman"/>
        </w:rPr>
        <w:t>δηλώσεις καθώς και οι σύγχρονες πολιτιστικές υποδομές όπως είναι τα μουσεία, τα λαογραφικά κ</w:t>
      </w:r>
      <w:r w:rsidRPr="00DE6EEA">
        <w:rPr>
          <w:rFonts w:ascii="Times New Roman" w:hAnsi="Times New Roman"/>
        </w:rPr>
        <w:t>έ</w:t>
      </w:r>
      <w:r w:rsidRPr="00DE6EEA">
        <w:rPr>
          <w:rFonts w:ascii="Times New Roman" w:hAnsi="Times New Roman"/>
        </w:rPr>
        <w:t xml:space="preserve">ντρα, οι πινακοθήκες. </w:t>
      </w:r>
    </w:p>
    <w:p w:rsidR="00F06D19" w:rsidRDefault="00F06D19" w:rsidP="00DE6EEA">
      <w:pPr>
        <w:widowControl w:val="0"/>
        <w:spacing w:after="0" w:line="360" w:lineRule="auto"/>
        <w:jc w:val="both"/>
        <w:rPr>
          <w:rFonts w:ascii="Times New Roman" w:hAnsi="Times New Roman"/>
        </w:rPr>
        <w:sectPr w:rsidR="00F06D19" w:rsidSect="00DE6EEA">
          <w:headerReference w:type="default" r:id="rId7"/>
          <w:footerReference w:type="default" r:id="rId8"/>
          <w:headerReference w:type="first" r:id="rId9"/>
          <w:footerReference w:type="first" r:id="rId10"/>
          <w:pgSz w:w="11906" w:h="16838" w:code="9"/>
          <w:pgMar w:top="1418" w:right="1418" w:bottom="1418" w:left="1418" w:header="709" w:footer="709" w:gutter="0"/>
          <w:cols w:space="708"/>
          <w:rtlGutter/>
          <w:docGrid w:linePitch="360"/>
        </w:sectPr>
      </w:pPr>
    </w:p>
    <w:p w:rsidR="00F06D19" w:rsidRDefault="00F06D19" w:rsidP="00DE6EEA">
      <w:pPr>
        <w:widowControl w:val="0"/>
        <w:spacing w:after="0" w:line="360" w:lineRule="auto"/>
        <w:jc w:val="both"/>
        <w:rPr>
          <w:rFonts w:ascii="Times New Roman" w:hAnsi="Times New Roman"/>
        </w:rPr>
      </w:pPr>
    </w:p>
    <w:p w:rsidR="00F06D19" w:rsidRPr="00DE6EEA" w:rsidRDefault="00F06D19" w:rsidP="00F0164F">
      <w:pPr>
        <w:widowControl w:val="0"/>
        <w:spacing w:after="0" w:line="360" w:lineRule="auto"/>
        <w:jc w:val="center"/>
        <w:rPr>
          <w:rFonts w:ascii="Times New Roman" w:hAnsi="Times New Roman"/>
        </w:rPr>
      </w:pPr>
      <w:r w:rsidRPr="00A75660">
        <w:rPr>
          <w:rFonts w:ascii="Times New Roman" w:hAnsi="Times New Roman"/>
          <w:noProof/>
          <w:lang w:eastAsia="el-G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9" o:spid="_x0000_i1025" type="#_x0000_t75" style="width:619.5pt;height:411.75pt;visibility:visible">
            <v:imagedata r:id="rId11" o:title="" croptop="860f" cropbottom="642f"/>
          </v:shape>
        </w:pict>
      </w:r>
    </w:p>
    <w:p w:rsidR="00F06D19" w:rsidRDefault="00F06D19" w:rsidP="00DE6EEA">
      <w:pPr>
        <w:widowControl w:val="0"/>
        <w:spacing w:after="0" w:line="360" w:lineRule="auto"/>
        <w:jc w:val="both"/>
        <w:rPr>
          <w:rFonts w:ascii="Times New Roman" w:hAnsi="Times New Roman"/>
        </w:rPr>
      </w:pPr>
    </w:p>
    <w:p w:rsidR="00F06D19" w:rsidRDefault="00F06D19" w:rsidP="00DE6EEA">
      <w:pPr>
        <w:widowControl w:val="0"/>
        <w:spacing w:after="0" w:line="360" w:lineRule="auto"/>
        <w:jc w:val="both"/>
        <w:rPr>
          <w:rFonts w:ascii="Times New Roman" w:hAnsi="Times New Roman"/>
        </w:rPr>
        <w:sectPr w:rsidR="00F06D19" w:rsidSect="00F0164F">
          <w:footerReference w:type="default" r:id="rId12"/>
          <w:pgSz w:w="16838" w:h="11906" w:orient="landscape" w:code="9"/>
          <w:pgMar w:top="1418" w:right="1418" w:bottom="1418" w:left="1418" w:header="709" w:footer="709" w:gutter="0"/>
          <w:cols w:space="708"/>
          <w:docGrid w:linePitch="360"/>
        </w:sectPr>
      </w:pPr>
    </w:p>
    <w:p w:rsidR="00F06D19" w:rsidRDefault="00F06D19" w:rsidP="00DE6EEA">
      <w:pPr>
        <w:widowControl w:val="0"/>
        <w:spacing w:after="0" w:line="360" w:lineRule="auto"/>
        <w:jc w:val="both"/>
        <w:rPr>
          <w:rFonts w:ascii="Times New Roman" w:hAnsi="Times New Roman"/>
        </w:rPr>
      </w:pPr>
    </w:p>
    <w:p w:rsidR="00F06D19" w:rsidRDefault="00F06D19" w:rsidP="00DE6EEA">
      <w:pPr>
        <w:widowControl w:val="0"/>
        <w:spacing w:after="0" w:line="360" w:lineRule="auto"/>
        <w:jc w:val="both"/>
        <w:rPr>
          <w:rFonts w:ascii="Times New Roman" w:hAnsi="Times New Roman"/>
        </w:rPr>
      </w:pPr>
      <w:r w:rsidRPr="00DE6EEA">
        <w:rPr>
          <w:rFonts w:ascii="Times New Roman" w:hAnsi="Times New Roman"/>
        </w:rPr>
        <w:t xml:space="preserve">Η Περιφέρεια Στερεάς Ελλάδας αποτελείται από τις Περιφερειακές Ενότητες Εύβοιας, Ευρυτανίας, Φωκίδος, Φθιώτιδας και Βοιωτίας. Ο πληθυσμός της ανέρχεται σε 547.390 κατοίκους, μέγεθος που αντιστοιχεί στο 5,06% του συνολικού πληθυσμού της χώρας. </w:t>
      </w:r>
    </w:p>
    <w:p w:rsidR="00F06D19" w:rsidRDefault="00F06D19" w:rsidP="00DE6EEA">
      <w:pPr>
        <w:widowControl w:val="0"/>
        <w:spacing w:after="0" w:line="360" w:lineRule="auto"/>
        <w:jc w:val="both"/>
        <w:rPr>
          <w:rFonts w:ascii="Times New Roman" w:hAnsi="Times New Roman"/>
        </w:rPr>
      </w:pPr>
    </w:p>
    <w:p w:rsidR="00F06D19" w:rsidRPr="00DE6EEA" w:rsidRDefault="00F06D19" w:rsidP="00DE6EEA">
      <w:pPr>
        <w:widowControl w:val="0"/>
        <w:spacing w:after="0" w:line="360" w:lineRule="auto"/>
        <w:jc w:val="both"/>
        <w:rPr>
          <w:rFonts w:ascii="Times New Roman" w:hAnsi="Times New Roman"/>
        </w:rPr>
      </w:pPr>
      <w:r w:rsidRPr="00DE6EEA">
        <w:rPr>
          <w:rFonts w:ascii="Times New Roman" w:hAnsi="Times New Roman"/>
        </w:rPr>
        <w:t>Οι πόλεις και οικισμοί της Περιφέρειας συγκροτούνται στο μεγαλύτερο μέρος τους από αστικές δ</w:t>
      </w:r>
      <w:r w:rsidRPr="00DE6EEA">
        <w:rPr>
          <w:rFonts w:ascii="Times New Roman" w:hAnsi="Times New Roman"/>
        </w:rPr>
        <w:t>ο</w:t>
      </w:r>
      <w:r w:rsidRPr="00DE6EEA">
        <w:rPr>
          <w:rFonts w:ascii="Times New Roman" w:hAnsi="Times New Roman"/>
        </w:rPr>
        <w:t>μές. Εξαίρεση αποτελούν οι εξαιρετικά ορεινές περιοχές. Οι πόλεις που κατέχουν τους κυρίαρχους κινητήριους ρόλους είναι η Λαμία και η Χαλκίδα, που αποτελούν περιφερειακούς κόμβους με 100.000 κατοίκους στην αστική περιοχή τους. Η Θήβα, η Λιβαδειά και η Άμφισσα - Ιτέα, είναι κό</w:t>
      </w:r>
      <w:r w:rsidRPr="00DE6EEA">
        <w:rPr>
          <w:rFonts w:ascii="Times New Roman" w:hAnsi="Times New Roman"/>
        </w:rPr>
        <w:t>μ</w:t>
      </w:r>
      <w:r w:rsidRPr="00DE6EEA">
        <w:rPr>
          <w:rFonts w:ascii="Times New Roman" w:hAnsi="Times New Roman"/>
        </w:rPr>
        <w:t>βοι με 20.000 έως 50.000 κατοίκους στην αστική περιοχή τους.</w:t>
      </w:r>
    </w:p>
    <w:p w:rsidR="00F06D19" w:rsidRPr="00DE6EEA" w:rsidRDefault="00F06D19" w:rsidP="00DE6EEA">
      <w:pPr>
        <w:widowControl w:val="0"/>
        <w:spacing w:after="0" w:line="360" w:lineRule="auto"/>
        <w:jc w:val="both"/>
        <w:rPr>
          <w:rFonts w:ascii="Times New Roman" w:hAnsi="Times New Roman"/>
          <w:color w:val="000000"/>
          <w:sz w:val="20"/>
          <w:szCs w:val="20"/>
          <w:lang w:eastAsia="el-GR"/>
        </w:rPr>
      </w:pPr>
    </w:p>
    <w:p w:rsidR="00F06D19" w:rsidRDefault="00F06D19" w:rsidP="00DE6EEA">
      <w:pPr>
        <w:widowControl w:val="0"/>
        <w:spacing w:after="0" w:line="360" w:lineRule="auto"/>
        <w:jc w:val="both"/>
        <w:rPr>
          <w:noProof/>
          <w:lang w:val="en-US" w:eastAsia="el-GR"/>
        </w:rPr>
      </w:pPr>
      <w:r>
        <w:rPr>
          <w:noProof/>
          <w:lang w:eastAsia="el-GR"/>
        </w:rPr>
        <w:pict>
          <v:shape id="Εικόνα 10" o:spid="_x0000_i1026" type="#_x0000_t75" alt="PerifereiaStereasF%20(3)-3" style="width:448.5pt;height:314.25pt;visibility:visible">
            <v:imagedata r:id="rId13" o:title=""/>
          </v:shape>
        </w:pict>
      </w:r>
    </w:p>
    <w:p w:rsidR="00F06D19" w:rsidRDefault="00F06D19" w:rsidP="00DE6EEA">
      <w:pPr>
        <w:widowControl w:val="0"/>
        <w:spacing w:after="0" w:line="360" w:lineRule="auto"/>
        <w:jc w:val="both"/>
        <w:rPr>
          <w:noProof/>
          <w:lang w:val="en-US" w:eastAsia="el-GR"/>
        </w:rPr>
      </w:pPr>
    </w:p>
    <w:p w:rsidR="00F06D19" w:rsidRPr="009C0B51" w:rsidRDefault="00F06D19" w:rsidP="009C0B51">
      <w:pPr>
        <w:pStyle w:val="Heading1"/>
        <w:numPr>
          <w:ilvl w:val="0"/>
          <w:numId w:val="0"/>
        </w:numPr>
        <w:rPr>
          <w:rFonts w:ascii="Times New Roman" w:hAnsi="Times New Roman"/>
        </w:rPr>
      </w:pPr>
      <w:r w:rsidRPr="00F138F6">
        <w:rPr>
          <w:noProof/>
          <w:lang w:eastAsia="el-GR"/>
        </w:rPr>
        <w:br w:type="page"/>
      </w:r>
      <w:bookmarkStart w:id="17" w:name="_Toc534366259"/>
      <w:bookmarkStart w:id="18" w:name="_Toc175320"/>
      <w:r w:rsidRPr="009C0B51">
        <w:rPr>
          <w:rFonts w:ascii="Times New Roman" w:hAnsi="Times New Roman"/>
        </w:rPr>
        <w:t>Β.2 ΕΝΤΑΞΗ ΤΗΣ ΠΕΡΙΟΧΗΣ ΠΑΡΕΜΒΑΣΗΣ ΣΤΙΣ ΕΠΙΛΕΞΙΜΕΣ ΓΕΝΙΚΕΣ ΚΑΤΗΓ</w:t>
      </w:r>
      <w:r w:rsidRPr="009C0B51">
        <w:rPr>
          <w:rFonts w:ascii="Times New Roman" w:hAnsi="Times New Roman"/>
        </w:rPr>
        <w:t>Ο</w:t>
      </w:r>
      <w:r w:rsidRPr="009C0B51">
        <w:rPr>
          <w:rFonts w:ascii="Times New Roman" w:hAnsi="Times New Roman"/>
        </w:rPr>
        <w:t>ΡΙΕΣ ΠΕΡΙΟΧΩΝ ΓΙΑ ΤΟ ΣΧΕΔΙΑΣΜΟ ΟΧΕ</w:t>
      </w:r>
      <w:bookmarkEnd w:id="17"/>
      <w:bookmarkEnd w:id="18"/>
    </w:p>
    <w:p w:rsidR="00F06D19" w:rsidRPr="00FA3AFF" w:rsidRDefault="00F06D19" w:rsidP="009C0B51">
      <w:pPr>
        <w:jc w:val="both"/>
        <w:rPr>
          <w:rFonts w:ascii="Times New Roman" w:hAnsi="Times New Roman"/>
        </w:rPr>
      </w:pPr>
    </w:p>
    <w:p w:rsidR="00F06D19" w:rsidRPr="00FA3AFF" w:rsidRDefault="00F06D19" w:rsidP="009C0B51">
      <w:pPr>
        <w:spacing w:line="360" w:lineRule="auto"/>
        <w:jc w:val="both"/>
        <w:rPr>
          <w:rFonts w:ascii="Times New Roman" w:hAnsi="Times New Roman"/>
        </w:rPr>
      </w:pPr>
      <w:r w:rsidRPr="00FA3AFF">
        <w:rPr>
          <w:rFonts w:ascii="Times New Roman" w:hAnsi="Times New Roman"/>
        </w:rPr>
        <w:t>Στο εγκεκριμένο Πρόγραμμα του Επιχειρησιακού Προγράμματος της Στερεάς Ελλάδας έχει προβλε</w:t>
      </w:r>
      <w:r w:rsidRPr="00FA3AFF">
        <w:rPr>
          <w:rFonts w:ascii="Times New Roman" w:hAnsi="Times New Roman"/>
        </w:rPr>
        <w:t>φ</w:t>
      </w:r>
      <w:r w:rsidRPr="00FA3AFF">
        <w:rPr>
          <w:rFonts w:ascii="Times New Roman" w:hAnsi="Times New Roman"/>
        </w:rPr>
        <w:t>θεί η αξιοποίηση του Εργαλείου της ΟΧΕ προκειμένου να σχεδιαστεί μία διαδρομή σε όλη την έκτ</w:t>
      </w:r>
      <w:r w:rsidRPr="00FA3AFF">
        <w:rPr>
          <w:rFonts w:ascii="Times New Roman" w:hAnsi="Times New Roman"/>
        </w:rPr>
        <w:t>α</w:t>
      </w:r>
      <w:r w:rsidRPr="00FA3AFF">
        <w:rPr>
          <w:rFonts w:ascii="Times New Roman" w:hAnsi="Times New Roman"/>
        </w:rPr>
        <w:t>ση της Περιφέρειας Στερεάς η οποία, θα συνδέει σε ένα ενιαίο δίκτυο τους πολιτιστικούς και φυσ</w:t>
      </w:r>
      <w:r w:rsidRPr="00FA3AFF">
        <w:rPr>
          <w:rFonts w:ascii="Times New Roman" w:hAnsi="Times New Roman"/>
        </w:rPr>
        <w:t>ι</w:t>
      </w:r>
      <w:r w:rsidRPr="00FA3AFF">
        <w:rPr>
          <w:rFonts w:ascii="Times New Roman" w:hAnsi="Times New Roman"/>
        </w:rPr>
        <w:t>κούς πόρους και η οποία θα αποτελ</w:t>
      </w:r>
      <w:r>
        <w:rPr>
          <w:rFonts w:ascii="Times New Roman" w:hAnsi="Times New Roman"/>
        </w:rPr>
        <w:t>έσει</w:t>
      </w:r>
      <w:r w:rsidRPr="00FA3AFF">
        <w:rPr>
          <w:rFonts w:ascii="Times New Roman" w:hAnsi="Times New Roman"/>
        </w:rPr>
        <w:t xml:space="preserve"> επώνυμο τουριστικό προϊόν για ολόκληρη την Περιφέρεια Στερεάς Ελλάδας. </w:t>
      </w:r>
    </w:p>
    <w:p w:rsidR="00F06D19" w:rsidRPr="00BC414C" w:rsidRDefault="00F06D19" w:rsidP="009C0B51">
      <w:pPr>
        <w:spacing w:after="0" w:line="360" w:lineRule="auto"/>
        <w:jc w:val="both"/>
        <w:rPr>
          <w:rFonts w:ascii="Times New Roman" w:hAnsi="Times New Roman"/>
        </w:rPr>
      </w:pPr>
      <w:r w:rsidRPr="00FA3AFF">
        <w:rPr>
          <w:rFonts w:ascii="Times New Roman" w:hAnsi="Times New Roman"/>
        </w:rPr>
        <w:t xml:space="preserve">Κατά συνέπεια και σύμφωνα με τον προγραμματικό σχεδιασμό, αναγνωρίζεται </w:t>
      </w:r>
      <w:r>
        <w:rPr>
          <w:rFonts w:ascii="Times New Roman" w:hAnsi="Times New Roman"/>
        </w:rPr>
        <w:t>η ανάγκη όλη η</w:t>
      </w:r>
      <w:r w:rsidRPr="00FA3AFF">
        <w:rPr>
          <w:rFonts w:ascii="Times New Roman" w:hAnsi="Times New Roman"/>
        </w:rPr>
        <w:t xml:space="preserve"> έκτ</w:t>
      </w:r>
      <w:r w:rsidRPr="00FA3AFF">
        <w:rPr>
          <w:rFonts w:ascii="Times New Roman" w:hAnsi="Times New Roman"/>
        </w:rPr>
        <w:t>α</w:t>
      </w:r>
      <w:r w:rsidRPr="00FA3AFF">
        <w:rPr>
          <w:rFonts w:ascii="Times New Roman" w:hAnsi="Times New Roman"/>
        </w:rPr>
        <w:t>ση της Περιφέρει</w:t>
      </w:r>
      <w:r>
        <w:rPr>
          <w:rFonts w:ascii="Times New Roman" w:hAnsi="Times New Roman"/>
        </w:rPr>
        <w:t>ας να ενταχθεί σε μία Δ</w:t>
      </w:r>
      <w:r w:rsidRPr="00FA3AFF">
        <w:rPr>
          <w:rFonts w:ascii="Times New Roman" w:hAnsi="Times New Roman"/>
        </w:rPr>
        <w:t>ιαδρομή</w:t>
      </w:r>
      <w:r>
        <w:rPr>
          <w:rFonts w:ascii="Times New Roman" w:hAnsi="Times New Roman"/>
        </w:rPr>
        <w:t>,</w:t>
      </w:r>
      <w:r w:rsidRPr="00FA3AFF">
        <w:rPr>
          <w:rFonts w:ascii="Times New Roman" w:hAnsi="Times New Roman"/>
        </w:rPr>
        <w:t xml:space="preserve"> μέσω μίας</w:t>
      </w:r>
      <w:r w:rsidRPr="00BC414C">
        <w:rPr>
          <w:rFonts w:ascii="Times New Roman" w:hAnsi="Times New Roman"/>
        </w:rPr>
        <w:t xml:space="preserve"> ΟΧΕ</w:t>
      </w:r>
      <w:r>
        <w:rPr>
          <w:rFonts w:ascii="Times New Roman" w:hAnsi="Times New Roman"/>
        </w:rPr>
        <w:t>,</w:t>
      </w:r>
      <w:r w:rsidRPr="00BC414C">
        <w:rPr>
          <w:rFonts w:ascii="Times New Roman" w:hAnsi="Times New Roman"/>
        </w:rPr>
        <w:t xml:space="preserve"> η οποία θα υποστηρίξει ενεργά, θα αναβαθμίσει και θα συνδέσει</w:t>
      </w:r>
      <w:r w:rsidRPr="001B0204">
        <w:rPr>
          <w:rStyle w:val="FootnoteReference"/>
          <w:rFonts w:ascii="Times New Roman" w:hAnsi="Times New Roman"/>
          <w:iCs/>
          <w:shd w:val="clear" w:color="auto" w:fill="FFFFFF"/>
        </w:rPr>
        <w:footnoteReference w:id="2"/>
      </w:r>
      <w:r w:rsidRPr="001B0204">
        <w:rPr>
          <w:rStyle w:val="FootnoteReference"/>
          <w:iCs/>
          <w:shd w:val="clear" w:color="auto" w:fill="FFFFFF"/>
        </w:rPr>
        <w:t>:</w:t>
      </w:r>
    </w:p>
    <w:p w:rsidR="00F06D19" w:rsidRPr="00BC414C" w:rsidRDefault="00F06D19" w:rsidP="009C0B51">
      <w:pPr>
        <w:pStyle w:val="ListParagraph"/>
        <w:numPr>
          <w:ilvl w:val="0"/>
          <w:numId w:val="45"/>
        </w:numPr>
        <w:spacing w:after="0" w:line="360" w:lineRule="auto"/>
        <w:jc w:val="both"/>
        <w:rPr>
          <w:rFonts w:ascii="Times New Roman" w:hAnsi="Times New Roman"/>
        </w:rPr>
      </w:pPr>
      <w:r>
        <w:rPr>
          <w:rFonts w:ascii="Times New Roman" w:hAnsi="Times New Roman"/>
        </w:rPr>
        <w:t>Αξιοθέατα και συναφείς υποδομές</w:t>
      </w:r>
      <w:r w:rsidRPr="00BC414C">
        <w:rPr>
          <w:rFonts w:ascii="Times New Roman" w:hAnsi="Times New Roman"/>
        </w:rPr>
        <w:t>: μνημεία, μουσεία, χώροι περιήγησης και υποδομές υπ</w:t>
      </w:r>
      <w:r w:rsidRPr="00BC414C">
        <w:rPr>
          <w:rFonts w:ascii="Times New Roman" w:hAnsi="Times New Roman"/>
        </w:rPr>
        <w:t>ο</w:t>
      </w:r>
      <w:r w:rsidRPr="00BC414C">
        <w:rPr>
          <w:rFonts w:ascii="Times New Roman" w:hAnsi="Times New Roman"/>
        </w:rPr>
        <w:t>στήριξης αυτών</w:t>
      </w:r>
      <w:r>
        <w:rPr>
          <w:rFonts w:ascii="Times New Roman" w:hAnsi="Times New Roman"/>
        </w:rPr>
        <w:t xml:space="preserve"> προσπελάσιμες και συντηρημένες.</w:t>
      </w:r>
      <w:r w:rsidRPr="00BC414C">
        <w:rPr>
          <w:rFonts w:ascii="Times New Roman" w:hAnsi="Times New Roman"/>
        </w:rPr>
        <w:t xml:space="preserve"> </w:t>
      </w:r>
    </w:p>
    <w:p w:rsidR="00F06D19" w:rsidRPr="00BC414C" w:rsidRDefault="00F06D19" w:rsidP="009C0B51">
      <w:pPr>
        <w:pStyle w:val="ListParagraph"/>
        <w:numPr>
          <w:ilvl w:val="0"/>
          <w:numId w:val="45"/>
        </w:numPr>
        <w:spacing w:after="0" w:line="360" w:lineRule="auto"/>
        <w:jc w:val="both"/>
        <w:rPr>
          <w:rFonts w:ascii="Times New Roman" w:hAnsi="Times New Roman"/>
        </w:rPr>
      </w:pPr>
      <w:r>
        <w:rPr>
          <w:rFonts w:ascii="Times New Roman" w:hAnsi="Times New Roman"/>
        </w:rPr>
        <w:t>Υποδομές σύνδεσης επι</w:t>
      </w:r>
      <w:r w:rsidRPr="00BC414C">
        <w:rPr>
          <w:rFonts w:ascii="Times New Roman" w:hAnsi="Times New Roman"/>
        </w:rPr>
        <w:t>μέρους σημείων &amp; περιήγησης: οδικό δίκτυο, μονοπάτια πεζοπορίας, ποδηλατόδρομοι, συγκοινωνίες, πεζόδρομοι, διαδρομές μέσα στους οικισμούς,</w:t>
      </w:r>
      <w:r>
        <w:rPr>
          <w:rFonts w:ascii="Times New Roman" w:hAnsi="Times New Roman"/>
        </w:rPr>
        <w:t xml:space="preserve"> προσπελάσ</w:t>
      </w:r>
      <w:r>
        <w:rPr>
          <w:rFonts w:ascii="Times New Roman" w:hAnsi="Times New Roman"/>
        </w:rPr>
        <w:t>ι</w:t>
      </w:r>
      <w:r>
        <w:rPr>
          <w:rFonts w:ascii="Times New Roman" w:hAnsi="Times New Roman"/>
        </w:rPr>
        <w:t>μες και συντηρημένες.</w:t>
      </w:r>
    </w:p>
    <w:p w:rsidR="00F06D19" w:rsidRPr="00BC414C" w:rsidRDefault="00F06D19" w:rsidP="009C0B51">
      <w:pPr>
        <w:pStyle w:val="ListParagraph"/>
        <w:numPr>
          <w:ilvl w:val="0"/>
          <w:numId w:val="45"/>
        </w:numPr>
        <w:spacing w:after="0" w:line="360" w:lineRule="auto"/>
        <w:jc w:val="both"/>
        <w:rPr>
          <w:rFonts w:ascii="Times New Roman" w:hAnsi="Times New Roman"/>
        </w:rPr>
      </w:pPr>
      <w:r w:rsidRPr="00BC414C">
        <w:rPr>
          <w:rFonts w:ascii="Times New Roman" w:hAnsi="Times New Roman"/>
        </w:rPr>
        <w:t>Επιχειρήσεις που προσφέρουν ποιοτικές υπηρεσίες, εμπλουτίζονται με καινοτόμες υπηρεσίες, και συμμετέχουν σε δίκτυο για την διαχείριση της διαδρομής.</w:t>
      </w:r>
    </w:p>
    <w:p w:rsidR="00F06D19" w:rsidRDefault="00F06D19" w:rsidP="009C0B51">
      <w:pPr>
        <w:autoSpaceDE w:val="0"/>
        <w:autoSpaceDN w:val="0"/>
        <w:adjustRightInd w:val="0"/>
        <w:spacing w:after="0" w:line="360" w:lineRule="auto"/>
        <w:jc w:val="both"/>
        <w:rPr>
          <w:rFonts w:ascii="Times New Roman" w:hAnsi="Times New Roman"/>
        </w:rPr>
      </w:pPr>
    </w:p>
    <w:p w:rsidR="00F06D19" w:rsidRPr="003C3AE3" w:rsidRDefault="00F06D19" w:rsidP="009C0B51">
      <w:pPr>
        <w:autoSpaceDE w:val="0"/>
        <w:autoSpaceDN w:val="0"/>
        <w:adjustRightInd w:val="0"/>
        <w:spacing w:after="0" w:line="360" w:lineRule="auto"/>
        <w:jc w:val="both"/>
        <w:rPr>
          <w:rFonts w:ascii="Times New Roman" w:hAnsi="Times New Roman"/>
          <w:iCs/>
          <w:shd w:val="clear" w:color="auto" w:fill="FFFFFF"/>
        </w:rPr>
      </w:pPr>
      <w:r>
        <w:rPr>
          <w:rFonts w:ascii="Times New Roman" w:hAnsi="Times New Roman"/>
        </w:rPr>
        <w:t xml:space="preserve">Ανάλογες προβλέψεις περιλαμβάνονται στο </w:t>
      </w:r>
      <w:r w:rsidRPr="00FA3AFF">
        <w:rPr>
          <w:rFonts w:ascii="Times New Roman" w:hAnsi="Times New Roman"/>
        </w:rPr>
        <w:t>εγκεκριμένο Περιφερειακό Πλαίσιο Χωροταξικού Σχεδ</w:t>
      </w:r>
      <w:r w:rsidRPr="00FA3AFF">
        <w:rPr>
          <w:rFonts w:ascii="Times New Roman" w:hAnsi="Times New Roman"/>
        </w:rPr>
        <w:t>ι</w:t>
      </w:r>
      <w:r w:rsidRPr="00FA3AFF">
        <w:rPr>
          <w:rFonts w:ascii="Times New Roman" w:hAnsi="Times New Roman"/>
        </w:rPr>
        <w:t>ασμού και Αειφόρου Ανάπτυξης της Περιφέρειας Στερεάς Ελλάδας (ΦΕΚ 299/Α.Α.Π/14.12.2018)</w:t>
      </w:r>
      <w:r>
        <w:rPr>
          <w:rFonts w:ascii="Times New Roman" w:hAnsi="Times New Roman"/>
        </w:rPr>
        <w:t>. Ειδικότερα, το ΠΠΧΣΑΑ της Στερεάς Ελλάδας</w:t>
      </w:r>
      <w:r w:rsidRPr="00FA3AFF">
        <w:rPr>
          <w:rFonts w:ascii="Times New Roman" w:hAnsi="Times New Roman"/>
        </w:rPr>
        <w:t xml:space="preserve"> </w:t>
      </w:r>
      <w:r>
        <w:rPr>
          <w:rFonts w:ascii="Times New Roman" w:hAnsi="Times New Roman"/>
          <w:iCs/>
          <w:shd w:val="clear" w:color="auto" w:fill="FFFFFF"/>
        </w:rPr>
        <w:t>αναγνωρίζει τις αναπτυξιακές διαστάσεις που έχουν οι Τομείς του Τουρισμού, του Πολιτισμού και του Περιβάλλοντος. Όπως αναφέρεται, η Περιφέρεια χ</w:t>
      </w:r>
      <w:r w:rsidRPr="00FA3AFF">
        <w:rPr>
          <w:rFonts w:ascii="Times New Roman" w:hAnsi="Times New Roman"/>
          <w:iCs/>
          <w:shd w:val="clear" w:color="auto" w:fill="FFFFFF"/>
        </w:rPr>
        <w:t>αρακτηρίζεται από πλούσιους φυσικούς πόρους, γεωμορφολογική ποικιλία (στεριανή και θαλάσσια) που εξασφαλίζει μεγάλης αξίας φυσικό και πολιτιστικό περιβάλλον (NATURA και UNESCO)</w:t>
      </w:r>
      <w:r>
        <w:rPr>
          <w:rFonts w:ascii="Times New Roman" w:hAnsi="Times New Roman"/>
          <w:iCs/>
          <w:shd w:val="clear" w:color="auto" w:fill="FFFFFF"/>
        </w:rPr>
        <w:t xml:space="preserve"> και έ</w:t>
      </w:r>
      <w:r w:rsidRPr="00FA3AFF">
        <w:rPr>
          <w:rFonts w:ascii="Times New Roman" w:hAnsi="Times New Roman"/>
          <w:iCs/>
          <w:shd w:val="clear" w:color="auto" w:fill="FFFFFF"/>
        </w:rPr>
        <w:t>χει δυνατότητες έξυπνης εξειδίκευσης και εξωστρέφειας</w:t>
      </w:r>
      <w:r>
        <w:rPr>
          <w:rFonts w:ascii="Times New Roman" w:hAnsi="Times New Roman"/>
          <w:iCs/>
          <w:shd w:val="clear" w:color="auto" w:fill="FFFFFF"/>
        </w:rPr>
        <w:t>,</w:t>
      </w:r>
      <w:r w:rsidRPr="00FA3AFF">
        <w:rPr>
          <w:rFonts w:ascii="Times New Roman" w:hAnsi="Times New Roman"/>
          <w:iCs/>
          <w:shd w:val="clear" w:color="auto" w:fill="FFFFFF"/>
        </w:rPr>
        <w:t xml:space="preserve"> τόσο σε παραδοσιακούς τομείς</w:t>
      </w:r>
      <w:r>
        <w:rPr>
          <w:rFonts w:ascii="Times New Roman" w:hAnsi="Times New Roman"/>
          <w:iCs/>
          <w:shd w:val="clear" w:color="auto" w:fill="FFFFFF"/>
        </w:rPr>
        <w:t>,</w:t>
      </w:r>
      <w:r w:rsidRPr="00FA3AFF">
        <w:rPr>
          <w:rFonts w:ascii="Times New Roman" w:hAnsi="Times New Roman"/>
          <w:iCs/>
          <w:shd w:val="clear" w:color="auto" w:fill="FFFFFF"/>
        </w:rPr>
        <w:t xml:space="preserve"> όσο και σε νέους αναδυόμενους</w:t>
      </w:r>
      <w:r>
        <w:rPr>
          <w:rFonts w:ascii="Times New Roman" w:hAnsi="Times New Roman"/>
          <w:iCs/>
          <w:shd w:val="clear" w:color="auto" w:fill="FFFFFF"/>
        </w:rPr>
        <w:t>,</w:t>
      </w:r>
      <w:r w:rsidRPr="00FA3AFF">
        <w:rPr>
          <w:rFonts w:ascii="Times New Roman" w:hAnsi="Times New Roman"/>
          <w:iCs/>
          <w:shd w:val="clear" w:color="auto" w:fill="FFFFFF"/>
        </w:rPr>
        <w:t xml:space="preserve"> μεταξύ των οποίων εξέχουσα θέση </w:t>
      </w:r>
      <w:r>
        <w:rPr>
          <w:rFonts w:ascii="Times New Roman" w:hAnsi="Times New Roman"/>
          <w:iCs/>
          <w:shd w:val="clear" w:color="auto" w:fill="FFFFFF"/>
        </w:rPr>
        <w:t>κατέχουν ο ειδικός και εναλλακτικός τουρ</w:t>
      </w:r>
      <w:r>
        <w:rPr>
          <w:rFonts w:ascii="Times New Roman" w:hAnsi="Times New Roman"/>
          <w:iCs/>
          <w:shd w:val="clear" w:color="auto" w:fill="FFFFFF"/>
        </w:rPr>
        <w:t>ι</w:t>
      </w:r>
      <w:r>
        <w:rPr>
          <w:rFonts w:ascii="Times New Roman" w:hAnsi="Times New Roman"/>
          <w:iCs/>
          <w:shd w:val="clear" w:color="auto" w:fill="FFFFFF"/>
        </w:rPr>
        <w:t>σμός.</w:t>
      </w:r>
    </w:p>
    <w:p w:rsidR="00F06D19" w:rsidRDefault="00F06D19" w:rsidP="009C0B51">
      <w:pPr>
        <w:autoSpaceDE w:val="0"/>
        <w:autoSpaceDN w:val="0"/>
        <w:adjustRightInd w:val="0"/>
        <w:spacing w:after="0" w:line="360" w:lineRule="auto"/>
        <w:jc w:val="both"/>
        <w:rPr>
          <w:rFonts w:ascii="Times New Roman" w:hAnsi="Times New Roman"/>
          <w:b/>
          <w:bCs/>
        </w:rPr>
      </w:pPr>
    </w:p>
    <w:p w:rsidR="00F06D19" w:rsidRPr="002C141E" w:rsidRDefault="00F06D19" w:rsidP="009C0B51">
      <w:pPr>
        <w:spacing w:line="360" w:lineRule="auto"/>
        <w:jc w:val="both"/>
        <w:rPr>
          <w:rFonts w:ascii="Times New Roman" w:hAnsi="Times New Roman"/>
          <w:iCs/>
          <w:shd w:val="clear" w:color="auto" w:fill="FFFFFF"/>
        </w:rPr>
      </w:pPr>
      <w:r>
        <w:rPr>
          <w:rFonts w:ascii="Times New Roman" w:hAnsi="Times New Roman"/>
          <w:iCs/>
          <w:shd w:val="clear" w:color="auto" w:fill="FFFFFF"/>
        </w:rPr>
        <w:t>Στις βασικές επιδιώξεις του</w:t>
      </w:r>
      <w:r w:rsidRPr="003C3AE3">
        <w:rPr>
          <w:rFonts w:ascii="Times New Roman" w:hAnsi="Times New Roman"/>
          <w:iCs/>
          <w:shd w:val="clear" w:color="auto" w:fill="FFFFFF"/>
        </w:rPr>
        <w:t xml:space="preserve"> </w:t>
      </w:r>
      <w:r>
        <w:rPr>
          <w:rFonts w:ascii="Times New Roman" w:hAnsi="Times New Roman"/>
        </w:rPr>
        <w:t>ΠΠΧΣΑΑ</w:t>
      </w:r>
      <w:r w:rsidRPr="003C3AE3">
        <w:rPr>
          <w:rFonts w:ascii="Times New Roman" w:hAnsi="Times New Roman"/>
          <w:iCs/>
          <w:shd w:val="clear" w:color="auto" w:fill="FFFFFF"/>
        </w:rPr>
        <w:t xml:space="preserve"> της Στερεάς Ελλάδας </w:t>
      </w:r>
      <w:r>
        <w:rPr>
          <w:rFonts w:ascii="Times New Roman" w:hAnsi="Times New Roman"/>
          <w:iCs/>
          <w:shd w:val="clear" w:color="auto" w:fill="FFFFFF"/>
        </w:rPr>
        <w:t>περιλαμβάνονται</w:t>
      </w:r>
      <w:r>
        <w:rPr>
          <w:rStyle w:val="FootnoteReference"/>
          <w:rFonts w:ascii="Times New Roman" w:hAnsi="Times New Roman"/>
          <w:iCs/>
          <w:shd w:val="clear" w:color="auto" w:fill="FFFFFF"/>
        </w:rPr>
        <w:footnoteReference w:id="3"/>
      </w:r>
      <w:r w:rsidRPr="002C141E">
        <w:rPr>
          <w:rFonts w:ascii="Times New Roman" w:hAnsi="Times New Roman"/>
          <w:iCs/>
          <w:shd w:val="clear" w:color="auto" w:fill="FFFFFF"/>
        </w:rPr>
        <w:t>:</w:t>
      </w:r>
    </w:p>
    <w:p w:rsidR="00F06D19" w:rsidRDefault="00F06D19" w:rsidP="009C0B51">
      <w:pPr>
        <w:pStyle w:val="ListParagraph"/>
        <w:numPr>
          <w:ilvl w:val="0"/>
          <w:numId w:val="46"/>
        </w:numPr>
        <w:spacing w:after="200" w:line="360" w:lineRule="auto"/>
        <w:ind w:left="426" w:hanging="426"/>
        <w:jc w:val="both"/>
        <w:rPr>
          <w:rFonts w:ascii="Times New Roman" w:hAnsi="Times New Roman"/>
          <w:iCs/>
          <w:shd w:val="clear" w:color="auto" w:fill="FFFFFF"/>
        </w:rPr>
      </w:pPr>
      <w:r>
        <w:rPr>
          <w:rFonts w:ascii="Times New Roman" w:hAnsi="Times New Roman"/>
          <w:iCs/>
          <w:shd w:val="clear" w:color="auto" w:fill="FFFFFF"/>
        </w:rPr>
        <w:t>Η</w:t>
      </w:r>
      <w:r w:rsidRPr="006D09C3">
        <w:rPr>
          <w:rFonts w:ascii="Times New Roman" w:hAnsi="Times New Roman"/>
          <w:iCs/>
          <w:shd w:val="clear" w:color="auto" w:fill="FFFFFF"/>
        </w:rPr>
        <w:t xml:space="preserve"> Ενίσχυση της θέσης και του ρόλου της Περιφέρειας στον διεθνή, κοινοτικό και εθνικό χώρο για την ενίσχυση της εξωτερικής ανταγωνιστικότητάς </w:t>
      </w:r>
      <w:r>
        <w:rPr>
          <w:rFonts w:ascii="Times New Roman" w:hAnsi="Times New Roman"/>
          <w:iCs/>
          <w:shd w:val="clear" w:color="auto" w:fill="FFFFFF"/>
        </w:rPr>
        <w:t>της.</w:t>
      </w:r>
    </w:p>
    <w:p w:rsidR="00F06D19" w:rsidRPr="002C141E" w:rsidRDefault="00F06D19" w:rsidP="009C0B51">
      <w:pPr>
        <w:pStyle w:val="ListParagraph"/>
        <w:numPr>
          <w:ilvl w:val="0"/>
          <w:numId w:val="46"/>
        </w:numPr>
        <w:spacing w:after="200" w:line="360" w:lineRule="auto"/>
        <w:ind w:left="426" w:hanging="426"/>
        <w:jc w:val="both"/>
        <w:rPr>
          <w:rFonts w:ascii="Times New Roman" w:hAnsi="Times New Roman"/>
          <w:bCs/>
          <w:color w:val="000000"/>
        </w:rPr>
      </w:pPr>
      <w:r>
        <w:rPr>
          <w:rFonts w:ascii="Times New Roman" w:hAnsi="Times New Roman"/>
          <w:iCs/>
          <w:shd w:val="clear" w:color="auto" w:fill="FFFFFF"/>
        </w:rPr>
        <w:t>Η δ</w:t>
      </w:r>
      <w:r w:rsidRPr="006D09C3">
        <w:rPr>
          <w:rFonts w:ascii="Times New Roman" w:hAnsi="Times New Roman"/>
          <w:iCs/>
          <w:shd w:val="clear" w:color="auto" w:fill="FFFFFF"/>
        </w:rPr>
        <w:t xml:space="preserve">ιασφάλιση της προστασίας του φυσικού και πολιτιστικού περιβάλλοντος και </w:t>
      </w:r>
      <w:r>
        <w:rPr>
          <w:rFonts w:ascii="Times New Roman" w:hAnsi="Times New Roman"/>
          <w:iCs/>
          <w:shd w:val="clear" w:color="auto" w:fill="FFFFFF"/>
        </w:rPr>
        <w:t xml:space="preserve">η </w:t>
      </w:r>
      <w:r w:rsidRPr="006D09C3">
        <w:rPr>
          <w:rFonts w:ascii="Times New Roman" w:hAnsi="Times New Roman"/>
          <w:iCs/>
          <w:shd w:val="clear" w:color="auto" w:fill="FFFFFF"/>
        </w:rPr>
        <w:t xml:space="preserve">ανάδειξή του σε παράγοντα ανάπτυξης μέσω της </w:t>
      </w:r>
      <w:r>
        <w:rPr>
          <w:rFonts w:ascii="Times New Roman" w:hAnsi="Times New Roman"/>
          <w:iCs/>
          <w:shd w:val="clear" w:color="auto" w:fill="FFFFFF"/>
        </w:rPr>
        <w:t xml:space="preserve">αειφορικής </w:t>
      </w:r>
      <w:r w:rsidRPr="006D09C3">
        <w:rPr>
          <w:rFonts w:ascii="Times New Roman" w:hAnsi="Times New Roman"/>
          <w:iCs/>
          <w:shd w:val="clear" w:color="auto" w:fill="FFFFFF"/>
        </w:rPr>
        <w:t>διαχείρισης των δραστηριοτήτων</w:t>
      </w:r>
      <w:r>
        <w:t>.</w:t>
      </w:r>
    </w:p>
    <w:p w:rsidR="00F06D19" w:rsidRDefault="00F06D19" w:rsidP="009C0B51">
      <w:pPr>
        <w:pStyle w:val="ListParagraph"/>
        <w:spacing w:after="200" w:line="360" w:lineRule="auto"/>
        <w:jc w:val="both"/>
        <w:rPr>
          <w:rFonts w:ascii="Times New Roman" w:hAnsi="Times New Roman"/>
          <w:bCs/>
          <w:color w:val="000000"/>
        </w:rPr>
      </w:pPr>
    </w:p>
    <w:p w:rsidR="00F06D19" w:rsidRDefault="00F06D19" w:rsidP="009C0B51">
      <w:pPr>
        <w:pStyle w:val="ListParagraph"/>
        <w:spacing w:after="200" w:line="360" w:lineRule="auto"/>
        <w:ind w:left="0"/>
        <w:jc w:val="both"/>
        <w:rPr>
          <w:rFonts w:ascii="Times New Roman" w:hAnsi="Times New Roman"/>
          <w:bCs/>
          <w:color w:val="000000"/>
        </w:rPr>
      </w:pPr>
      <w:r>
        <w:rPr>
          <w:rFonts w:ascii="Times New Roman" w:hAnsi="Times New Roman"/>
          <w:bCs/>
          <w:color w:val="000000"/>
        </w:rPr>
        <w:t>Αξίζει να σημειωθεί ότι γ</w:t>
      </w:r>
      <w:r w:rsidRPr="002C141E">
        <w:rPr>
          <w:rFonts w:ascii="Times New Roman" w:hAnsi="Times New Roman"/>
          <w:bCs/>
          <w:color w:val="000000"/>
        </w:rPr>
        <w:t>ια την ενίσχυση της θέσης της Περιφέρειας στο</w:t>
      </w:r>
      <w:r>
        <w:rPr>
          <w:rFonts w:ascii="Times New Roman" w:hAnsi="Times New Roman"/>
          <w:bCs/>
          <w:color w:val="000000"/>
        </w:rPr>
        <w:t xml:space="preserve"> </w:t>
      </w:r>
      <w:r w:rsidRPr="002C141E">
        <w:rPr>
          <w:rFonts w:ascii="Times New Roman" w:hAnsi="Times New Roman"/>
          <w:bCs/>
          <w:color w:val="000000"/>
        </w:rPr>
        <w:t>διεθνές και ευρωπαϊκό χ</w:t>
      </w:r>
      <w:r w:rsidRPr="002C141E">
        <w:rPr>
          <w:rFonts w:ascii="Times New Roman" w:hAnsi="Times New Roman"/>
          <w:bCs/>
          <w:color w:val="000000"/>
        </w:rPr>
        <w:t>ω</w:t>
      </w:r>
      <w:r w:rsidRPr="002C141E">
        <w:rPr>
          <w:rFonts w:ascii="Times New Roman" w:hAnsi="Times New Roman"/>
          <w:bCs/>
          <w:color w:val="000000"/>
        </w:rPr>
        <w:t xml:space="preserve">ρικό σύστημα, </w:t>
      </w:r>
      <w:r>
        <w:rPr>
          <w:rFonts w:ascii="Times New Roman" w:hAnsi="Times New Roman"/>
          <w:bCs/>
          <w:color w:val="000000"/>
        </w:rPr>
        <w:t>αναγνωρίζεται ως</w:t>
      </w:r>
      <w:r w:rsidRPr="002C141E">
        <w:rPr>
          <w:rFonts w:ascii="Times New Roman" w:hAnsi="Times New Roman"/>
          <w:bCs/>
          <w:color w:val="000000"/>
        </w:rPr>
        <w:t xml:space="preserve"> στρατηγικ</w:t>
      </w:r>
      <w:r>
        <w:rPr>
          <w:rFonts w:ascii="Times New Roman" w:hAnsi="Times New Roman"/>
          <w:bCs/>
          <w:color w:val="000000"/>
        </w:rPr>
        <w:t>ή</w:t>
      </w:r>
      <w:r w:rsidRPr="002C141E">
        <w:rPr>
          <w:rFonts w:ascii="Times New Roman" w:hAnsi="Times New Roman"/>
          <w:bCs/>
          <w:color w:val="000000"/>
        </w:rPr>
        <w:t xml:space="preserve"> κατε</w:t>
      </w:r>
      <w:r>
        <w:rPr>
          <w:rFonts w:ascii="Times New Roman" w:hAnsi="Times New Roman"/>
          <w:bCs/>
          <w:color w:val="000000"/>
        </w:rPr>
        <w:t>ύθυνση η</w:t>
      </w:r>
      <w:r w:rsidRPr="002C141E">
        <w:t xml:space="preserve"> </w:t>
      </w:r>
      <w:r w:rsidRPr="002C141E">
        <w:rPr>
          <w:rFonts w:ascii="Times New Roman" w:hAnsi="Times New Roman"/>
          <w:bCs/>
          <w:color w:val="000000"/>
        </w:rPr>
        <w:t xml:space="preserve">ανάδειξη της θέσης της Περιφέρειας στα διεθνή χωρικά δίκτυα πολιτιστικών διαδρομών στον τομέα </w:t>
      </w:r>
      <w:r>
        <w:rPr>
          <w:rFonts w:ascii="Times New Roman" w:hAnsi="Times New Roman"/>
          <w:bCs/>
          <w:color w:val="000000"/>
        </w:rPr>
        <w:t xml:space="preserve">της </w:t>
      </w:r>
      <w:r w:rsidRPr="002C141E">
        <w:rPr>
          <w:rFonts w:ascii="Times New Roman" w:hAnsi="Times New Roman"/>
          <w:bCs/>
          <w:color w:val="000000"/>
        </w:rPr>
        <w:t xml:space="preserve">προστασίας και </w:t>
      </w:r>
      <w:r>
        <w:rPr>
          <w:rFonts w:ascii="Times New Roman" w:hAnsi="Times New Roman"/>
          <w:bCs/>
          <w:color w:val="000000"/>
        </w:rPr>
        <w:t xml:space="preserve">της </w:t>
      </w:r>
      <w:r w:rsidRPr="002C141E">
        <w:rPr>
          <w:rFonts w:ascii="Times New Roman" w:hAnsi="Times New Roman"/>
          <w:bCs/>
          <w:color w:val="000000"/>
        </w:rPr>
        <w:t>ανάδειξης της π</w:t>
      </w:r>
      <w:r w:rsidRPr="002C141E">
        <w:rPr>
          <w:rFonts w:ascii="Times New Roman" w:hAnsi="Times New Roman"/>
          <w:bCs/>
          <w:color w:val="000000"/>
        </w:rPr>
        <w:t>ο</w:t>
      </w:r>
      <w:r w:rsidRPr="002C141E">
        <w:rPr>
          <w:rFonts w:ascii="Times New Roman" w:hAnsi="Times New Roman"/>
          <w:bCs/>
          <w:color w:val="000000"/>
        </w:rPr>
        <w:t>λιτιστικής κληρονομιάς</w:t>
      </w:r>
      <w:r>
        <w:rPr>
          <w:rFonts w:ascii="Times New Roman" w:hAnsi="Times New Roman"/>
          <w:bCs/>
          <w:color w:val="000000"/>
        </w:rPr>
        <w:t xml:space="preserve"> καθώς και η </w:t>
      </w:r>
      <w:r w:rsidRPr="002F0A07">
        <w:rPr>
          <w:rFonts w:ascii="Times New Roman" w:hAnsi="Times New Roman"/>
          <w:bCs/>
          <w:color w:val="000000"/>
        </w:rPr>
        <w:t>προώθηση ολοκληρωμένων σχεδίων διασύνδεσης</w:t>
      </w:r>
      <w:r>
        <w:rPr>
          <w:rFonts w:ascii="Times New Roman" w:hAnsi="Times New Roman"/>
          <w:bCs/>
          <w:color w:val="000000"/>
        </w:rPr>
        <w:t xml:space="preserve"> </w:t>
      </w:r>
      <w:r w:rsidRPr="002F0A07">
        <w:rPr>
          <w:rFonts w:ascii="Times New Roman" w:hAnsi="Times New Roman"/>
          <w:bCs/>
          <w:color w:val="000000"/>
        </w:rPr>
        <w:t>των ιστορ</w:t>
      </w:r>
      <w:r w:rsidRPr="002F0A07">
        <w:rPr>
          <w:rFonts w:ascii="Times New Roman" w:hAnsi="Times New Roman"/>
          <w:bCs/>
          <w:color w:val="000000"/>
        </w:rPr>
        <w:t>ι</w:t>
      </w:r>
      <w:r w:rsidRPr="002F0A07">
        <w:rPr>
          <w:rFonts w:ascii="Times New Roman" w:hAnsi="Times New Roman"/>
          <w:bCs/>
          <w:color w:val="000000"/>
        </w:rPr>
        <w:t>κών</w:t>
      </w:r>
      <w:r>
        <w:rPr>
          <w:rFonts w:ascii="Times New Roman" w:hAnsi="Times New Roman"/>
          <w:bCs/>
          <w:color w:val="000000"/>
        </w:rPr>
        <w:t>,</w:t>
      </w:r>
      <w:r w:rsidRPr="002F0A07">
        <w:rPr>
          <w:rFonts w:ascii="Times New Roman" w:hAnsi="Times New Roman"/>
          <w:bCs/>
          <w:color w:val="000000"/>
        </w:rPr>
        <w:t xml:space="preserve"> φυσικών και πολιτιστικών πόρων και χώρων της ευρύτερης</w:t>
      </w:r>
      <w:r>
        <w:rPr>
          <w:rFonts w:ascii="Times New Roman" w:hAnsi="Times New Roman"/>
          <w:bCs/>
          <w:color w:val="000000"/>
        </w:rPr>
        <w:t xml:space="preserve"> </w:t>
      </w:r>
      <w:r w:rsidRPr="002F0A07">
        <w:rPr>
          <w:rFonts w:ascii="Times New Roman" w:hAnsi="Times New Roman"/>
          <w:bCs/>
          <w:color w:val="000000"/>
        </w:rPr>
        <w:t>Μεσογείου</w:t>
      </w:r>
      <w:r>
        <w:rPr>
          <w:rFonts w:ascii="Times New Roman" w:hAnsi="Times New Roman"/>
          <w:bCs/>
          <w:color w:val="000000"/>
        </w:rPr>
        <w:t>. Παράλληλα, στις</w:t>
      </w:r>
      <w:r w:rsidRPr="00D8305D">
        <w:rPr>
          <w:rFonts w:ascii="Times New Roman" w:hAnsi="Times New Roman"/>
          <w:bCs/>
          <w:color w:val="000000"/>
        </w:rPr>
        <w:t xml:space="preserve"> ειδικές χωρικές κατευθύνσεις</w:t>
      </w:r>
      <w:r>
        <w:rPr>
          <w:rFonts w:ascii="Times New Roman" w:hAnsi="Times New Roman"/>
          <w:bCs/>
          <w:color w:val="000000"/>
        </w:rPr>
        <w:t xml:space="preserve"> </w:t>
      </w:r>
      <w:r w:rsidRPr="00D8305D">
        <w:rPr>
          <w:rFonts w:ascii="Times New Roman" w:hAnsi="Times New Roman"/>
          <w:bCs/>
          <w:color w:val="000000"/>
        </w:rPr>
        <w:t>προβλέπονται</w:t>
      </w:r>
      <w:r>
        <w:rPr>
          <w:rFonts w:ascii="Times New Roman" w:hAnsi="Times New Roman"/>
          <w:bCs/>
          <w:color w:val="000000"/>
        </w:rPr>
        <w:t xml:space="preserve"> η </w:t>
      </w:r>
      <w:r w:rsidRPr="00D8305D">
        <w:rPr>
          <w:rFonts w:ascii="Times New Roman" w:hAnsi="Times New Roman"/>
          <w:bCs/>
          <w:color w:val="000000"/>
        </w:rPr>
        <w:t>ανάδειξη των διεθνών πολιτιστικών πόρων της Περιφέρειας</w:t>
      </w:r>
      <w:r>
        <w:rPr>
          <w:rFonts w:ascii="Times New Roman" w:hAnsi="Times New Roman"/>
          <w:bCs/>
          <w:color w:val="000000"/>
        </w:rPr>
        <w:t>,</w:t>
      </w:r>
      <w:r w:rsidRPr="00D8305D">
        <w:rPr>
          <w:rFonts w:ascii="Times New Roman" w:hAnsi="Times New Roman"/>
          <w:bCs/>
          <w:color w:val="000000"/>
        </w:rPr>
        <w:t xml:space="preserve"> ως κόμβων διεθνούς πολιτιστικού και τουριστικού προορισμού</w:t>
      </w:r>
      <w:r>
        <w:rPr>
          <w:rFonts w:ascii="Times New Roman" w:hAnsi="Times New Roman"/>
          <w:bCs/>
          <w:color w:val="000000"/>
        </w:rPr>
        <w:t>,</w:t>
      </w:r>
      <w:r w:rsidRPr="00D8305D">
        <w:rPr>
          <w:rFonts w:ascii="Times New Roman" w:hAnsi="Times New Roman"/>
          <w:bCs/>
          <w:color w:val="000000"/>
        </w:rPr>
        <w:t xml:space="preserve"> με επίκεντρο τους Δελφούς και</w:t>
      </w:r>
      <w:r>
        <w:rPr>
          <w:rFonts w:ascii="Times New Roman" w:hAnsi="Times New Roman"/>
          <w:bCs/>
          <w:color w:val="000000"/>
        </w:rPr>
        <w:t xml:space="preserve"> η </w:t>
      </w:r>
      <w:r w:rsidRPr="00D8305D">
        <w:rPr>
          <w:rFonts w:ascii="Times New Roman" w:hAnsi="Times New Roman"/>
          <w:bCs/>
          <w:color w:val="000000"/>
        </w:rPr>
        <w:t>δι</w:t>
      </w:r>
      <w:r w:rsidRPr="00D8305D">
        <w:rPr>
          <w:rFonts w:ascii="Times New Roman" w:hAnsi="Times New Roman"/>
          <w:bCs/>
          <w:color w:val="000000"/>
        </w:rPr>
        <w:t>α</w:t>
      </w:r>
      <w:r w:rsidRPr="00D8305D">
        <w:rPr>
          <w:rFonts w:ascii="Times New Roman" w:hAnsi="Times New Roman"/>
          <w:bCs/>
          <w:color w:val="000000"/>
        </w:rPr>
        <w:t>σύνδεση με άλλους παρόμοιους προορισμούς στη</w:t>
      </w:r>
      <w:r>
        <w:rPr>
          <w:rFonts w:ascii="Times New Roman" w:hAnsi="Times New Roman"/>
          <w:bCs/>
          <w:color w:val="000000"/>
        </w:rPr>
        <w:t xml:space="preserve"> </w:t>
      </w:r>
      <w:r w:rsidRPr="00D8305D">
        <w:rPr>
          <w:rFonts w:ascii="Times New Roman" w:hAnsi="Times New Roman"/>
          <w:bCs/>
          <w:color w:val="000000"/>
        </w:rPr>
        <w:t>Μεσόγειο</w:t>
      </w:r>
      <w:r>
        <w:rPr>
          <w:rFonts w:ascii="Times New Roman" w:hAnsi="Times New Roman"/>
          <w:bCs/>
          <w:color w:val="000000"/>
        </w:rPr>
        <w:t xml:space="preserve">, </w:t>
      </w:r>
      <w:r>
        <w:t xml:space="preserve">η </w:t>
      </w:r>
      <w:r w:rsidRPr="00D8305D">
        <w:rPr>
          <w:rFonts w:ascii="Times New Roman" w:hAnsi="Times New Roman"/>
          <w:bCs/>
          <w:color w:val="000000"/>
        </w:rPr>
        <w:t>δικτύωση του δίπολου Δελφοί-Θερμοπύλες με πόλεις/πόλους διεθνούς εμβέλειας</w:t>
      </w:r>
      <w:r>
        <w:rPr>
          <w:rFonts w:ascii="Times New Roman" w:hAnsi="Times New Roman"/>
          <w:bCs/>
          <w:color w:val="000000"/>
        </w:rPr>
        <w:t xml:space="preserve"> </w:t>
      </w:r>
      <w:r w:rsidRPr="00D8305D">
        <w:rPr>
          <w:rFonts w:ascii="Times New Roman" w:hAnsi="Times New Roman"/>
          <w:bCs/>
          <w:color w:val="000000"/>
        </w:rPr>
        <w:t>Μεσογειακών πολιτισμών</w:t>
      </w:r>
      <w:r w:rsidRPr="009F0108">
        <w:t xml:space="preserve"> </w:t>
      </w:r>
      <w:r>
        <w:t xml:space="preserve">και η </w:t>
      </w:r>
      <w:r w:rsidRPr="009F0108">
        <w:rPr>
          <w:rFonts w:ascii="Times New Roman" w:hAnsi="Times New Roman"/>
          <w:bCs/>
          <w:color w:val="000000"/>
        </w:rPr>
        <w:t>προώθηση Περ</w:t>
      </w:r>
      <w:r w:rsidRPr="009F0108">
        <w:rPr>
          <w:rFonts w:ascii="Times New Roman" w:hAnsi="Times New Roman"/>
          <w:bCs/>
          <w:color w:val="000000"/>
        </w:rPr>
        <w:t>ι</w:t>
      </w:r>
      <w:r w:rsidRPr="009F0108">
        <w:rPr>
          <w:rFonts w:ascii="Times New Roman" w:hAnsi="Times New Roman"/>
          <w:bCs/>
          <w:color w:val="000000"/>
        </w:rPr>
        <w:t>φερειακού Πάρκου Ορεινής Αμιγούς Φύσης και Ορεινής Μεσογειακής Παραδοσιακής</w:t>
      </w:r>
      <w:r>
        <w:rPr>
          <w:rFonts w:ascii="Times New Roman" w:hAnsi="Times New Roman"/>
          <w:bCs/>
          <w:color w:val="000000"/>
        </w:rPr>
        <w:t xml:space="preserve"> </w:t>
      </w:r>
      <w:r w:rsidRPr="009F0108">
        <w:rPr>
          <w:rFonts w:ascii="Times New Roman" w:hAnsi="Times New Roman"/>
          <w:bCs/>
          <w:color w:val="000000"/>
        </w:rPr>
        <w:t>Κληρονομιάς της Ευρυτανίας</w:t>
      </w:r>
      <w:r>
        <w:rPr>
          <w:rStyle w:val="FootnoteReference"/>
          <w:rFonts w:ascii="Times New Roman" w:hAnsi="Times New Roman"/>
          <w:bCs/>
          <w:color w:val="000000"/>
        </w:rPr>
        <w:footnoteReference w:id="4"/>
      </w:r>
      <w:r w:rsidRPr="009F0108">
        <w:rPr>
          <w:rFonts w:ascii="Times New Roman" w:hAnsi="Times New Roman"/>
          <w:bCs/>
          <w:color w:val="000000"/>
        </w:rPr>
        <w:t>.</w:t>
      </w:r>
    </w:p>
    <w:p w:rsidR="00F06D19" w:rsidRDefault="00F06D19" w:rsidP="009C0B51">
      <w:pPr>
        <w:pStyle w:val="ListParagraph"/>
        <w:spacing w:after="200" w:line="360" w:lineRule="auto"/>
        <w:ind w:left="0"/>
        <w:jc w:val="both"/>
        <w:rPr>
          <w:rFonts w:ascii="Times New Roman" w:hAnsi="Times New Roman"/>
          <w:bCs/>
          <w:color w:val="000000"/>
        </w:rPr>
      </w:pPr>
    </w:p>
    <w:p w:rsidR="00F06D19" w:rsidRDefault="00F06D19" w:rsidP="009C0B51">
      <w:pPr>
        <w:pStyle w:val="ListParagraph"/>
        <w:spacing w:after="200" w:line="360" w:lineRule="auto"/>
        <w:ind w:left="0"/>
        <w:jc w:val="both"/>
        <w:rPr>
          <w:rFonts w:ascii="Times New Roman" w:hAnsi="Times New Roman"/>
          <w:bCs/>
          <w:color w:val="000000"/>
        </w:rPr>
      </w:pPr>
      <w:r>
        <w:rPr>
          <w:rFonts w:ascii="Times New Roman" w:hAnsi="Times New Roman"/>
          <w:bCs/>
          <w:color w:val="000000"/>
        </w:rPr>
        <w:t>Είναι προφανές ότι στις ανωτέρω γενικές κατευθύνσεις αναγνωρίζεται εκ προοιμίου η σημασία της δικτύωσης και της διασύνδεσης, ενώ προϋπόθεση για την επιτυχημένη προβολή των αναγνωρισμένων πόρων της  Περιφέρειας στον ευρύτερο διεθνή / ευρωπαϊκό χώρο είναι σημαντικό ζητούμενο η «εσ</w:t>
      </w:r>
      <w:r>
        <w:rPr>
          <w:rFonts w:ascii="Times New Roman" w:hAnsi="Times New Roman"/>
          <w:bCs/>
          <w:color w:val="000000"/>
        </w:rPr>
        <w:t>ω</w:t>
      </w:r>
      <w:r>
        <w:rPr>
          <w:rFonts w:ascii="Times New Roman" w:hAnsi="Times New Roman"/>
          <w:bCs/>
          <w:color w:val="000000"/>
        </w:rPr>
        <w:t>τερική» δικτύωση και «έξυπνη» διασύνδεση μεταξύ τους.</w:t>
      </w:r>
    </w:p>
    <w:p w:rsidR="00F06D19" w:rsidRDefault="00F06D19" w:rsidP="009C0B51">
      <w:pPr>
        <w:pStyle w:val="ListParagraph"/>
        <w:spacing w:after="200" w:line="360" w:lineRule="auto"/>
        <w:ind w:left="0"/>
        <w:jc w:val="both"/>
        <w:rPr>
          <w:rFonts w:ascii="Times New Roman" w:hAnsi="Times New Roman"/>
          <w:bCs/>
          <w:color w:val="000000"/>
        </w:rPr>
      </w:pPr>
    </w:p>
    <w:p w:rsidR="00F06D19" w:rsidRPr="002C141E" w:rsidRDefault="00F06D19" w:rsidP="009C0B51">
      <w:pPr>
        <w:pStyle w:val="ListParagraph"/>
        <w:spacing w:after="200" w:line="360" w:lineRule="auto"/>
        <w:ind w:left="0"/>
        <w:jc w:val="both"/>
        <w:rPr>
          <w:rFonts w:ascii="Times New Roman" w:hAnsi="Times New Roman"/>
          <w:bCs/>
          <w:color w:val="000000"/>
        </w:rPr>
      </w:pPr>
      <w:r>
        <w:rPr>
          <w:rFonts w:ascii="Times New Roman" w:hAnsi="Times New Roman"/>
          <w:bCs/>
          <w:color w:val="000000"/>
        </w:rPr>
        <w:t xml:space="preserve">Τέλος, στις ειδικές χωρικές κατευθύνσεις γίνεται ειδική αναφορά στην προώθηση </w:t>
      </w:r>
      <w:r w:rsidRPr="004D5ED4">
        <w:rPr>
          <w:rFonts w:ascii="Times New Roman" w:hAnsi="Times New Roman"/>
          <w:bCs/>
          <w:i/>
          <w:color w:val="000000"/>
        </w:rPr>
        <w:t>«διακλαδικών συ</w:t>
      </w:r>
      <w:r w:rsidRPr="004D5ED4">
        <w:rPr>
          <w:rFonts w:ascii="Times New Roman" w:hAnsi="Times New Roman"/>
          <w:bCs/>
          <w:i/>
          <w:color w:val="000000"/>
        </w:rPr>
        <w:t>ν</w:t>
      </w:r>
      <w:r w:rsidRPr="004D5ED4">
        <w:rPr>
          <w:rFonts w:ascii="Times New Roman" w:hAnsi="Times New Roman"/>
          <w:bCs/>
          <w:i/>
          <w:color w:val="000000"/>
        </w:rPr>
        <w:t>δέσεων πρωτογενή - δευτερογενή τομέα και των δύο με εξειδικεύσεις με τους τομείς - κλειδιά του τριτ</w:t>
      </w:r>
      <w:r w:rsidRPr="004D5ED4">
        <w:rPr>
          <w:rFonts w:ascii="Times New Roman" w:hAnsi="Times New Roman"/>
          <w:bCs/>
          <w:i/>
          <w:color w:val="000000"/>
        </w:rPr>
        <w:t>ο</w:t>
      </w:r>
      <w:r w:rsidRPr="004D5ED4">
        <w:rPr>
          <w:rFonts w:ascii="Times New Roman" w:hAnsi="Times New Roman"/>
          <w:bCs/>
          <w:i/>
          <w:color w:val="000000"/>
        </w:rPr>
        <w:t>γε</w:t>
      </w:r>
      <w:r>
        <w:rPr>
          <w:rFonts w:ascii="Times New Roman" w:hAnsi="Times New Roman"/>
          <w:bCs/>
          <w:i/>
          <w:color w:val="000000"/>
        </w:rPr>
        <w:t>νή και ειδικά του τουρισμού, .</w:t>
      </w:r>
      <w:r w:rsidRPr="004D5ED4">
        <w:rPr>
          <w:rFonts w:ascii="Times New Roman" w:hAnsi="Times New Roman"/>
          <w:bCs/>
          <w:i/>
          <w:color w:val="000000"/>
        </w:rPr>
        <w:t>.. των τεχνολογιών πληροφορικής και επικοινωνιών και του περιβάλλ</w:t>
      </w:r>
      <w:r w:rsidRPr="004D5ED4">
        <w:rPr>
          <w:rFonts w:ascii="Times New Roman" w:hAnsi="Times New Roman"/>
          <w:bCs/>
          <w:i/>
          <w:color w:val="000000"/>
        </w:rPr>
        <w:t>ο</w:t>
      </w:r>
      <w:r w:rsidRPr="004D5ED4">
        <w:rPr>
          <w:rFonts w:ascii="Times New Roman" w:hAnsi="Times New Roman"/>
          <w:bCs/>
          <w:i/>
          <w:color w:val="000000"/>
        </w:rPr>
        <w:t>ντος. Επίσης, επέκταση της τουριστικής δραστηριότητας με ανάδειξη των αναδυόμενων ευκαιριών στον ιαματικό - ιατρικό τουρισμό και επιμονή στη διεθνούς εμβέλειας πολιτιστική και φυσική κληρονομιά της»</w:t>
      </w:r>
      <w:r>
        <w:rPr>
          <w:rStyle w:val="FootnoteReference"/>
          <w:rFonts w:ascii="Times New Roman" w:hAnsi="Times New Roman"/>
          <w:bCs/>
          <w:color w:val="000000"/>
        </w:rPr>
        <w:footnoteReference w:id="5"/>
      </w:r>
      <w:r w:rsidRPr="009E4515">
        <w:rPr>
          <w:rFonts w:ascii="Times New Roman" w:hAnsi="Times New Roman"/>
          <w:bCs/>
          <w:color w:val="000000"/>
        </w:rPr>
        <w:t>.</w:t>
      </w:r>
    </w:p>
    <w:p w:rsidR="00F06D19" w:rsidRDefault="00F06D19" w:rsidP="009C0B51">
      <w:pPr>
        <w:pStyle w:val="ListParagraph"/>
        <w:spacing w:after="200" w:line="360" w:lineRule="auto"/>
        <w:ind w:left="0"/>
        <w:jc w:val="both"/>
        <w:rPr>
          <w:rFonts w:ascii="Times New Roman" w:hAnsi="Times New Roman"/>
          <w:bCs/>
        </w:rPr>
      </w:pPr>
    </w:p>
    <w:p w:rsidR="00F06D19" w:rsidRDefault="00F06D19" w:rsidP="009C0B51">
      <w:pPr>
        <w:pStyle w:val="ListParagraph"/>
        <w:spacing w:after="200" w:line="360" w:lineRule="auto"/>
        <w:ind w:left="0"/>
        <w:jc w:val="both"/>
        <w:rPr>
          <w:rFonts w:ascii="Times New Roman" w:hAnsi="Times New Roman"/>
          <w:bCs/>
        </w:rPr>
      </w:pPr>
      <w:r>
        <w:rPr>
          <w:rFonts w:ascii="Times New Roman" w:hAnsi="Times New Roman"/>
          <w:bCs/>
        </w:rPr>
        <w:t xml:space="preserve">Επιπλέον, το </w:t>
      </w:r>
      <w:r>
        <w:rPr>
          <w:rFonts w:ascii="Times New Roman" w:hAnsi="Times New Roman"/>
        </w:rPr>
        <w:t>ΠΠΧΣΑΑ</w:t>
      </w:r>
      <w:r>
        <w:rPr>
          <w:rFonts w:ascii="Times New Roman" w:hAnsi="Times New Roman"/>
          <w:bCs/>
        </w:rPr>
        <w:t xml:space="preserve"> ως</w:t>
      </w:r>
      <w:r w:rsidRPr="003C3AE3">
        <w:rPr>
          <w:rFonts w:ascii="Times New Roman" w:hAnsi="Times New Roman"/>
          <w:bCs/>
        </w:rPr>
        <w:t xml:space="preserve"> Πρότυπο Χωρικής Ανάπτυξης </w:t>
      </w:r>
      <w:r>
        <w:rPr>
          <w:rFonts w:ascii="Times New Roman" w:hAnsi="Times New Roman"/>
          <w:bCs/>
        </w:rPr>
        <w:t>για τη Στερεά Ελλάδα προβλέπει</w:t>
      </w:r>
      <w:r w:rsidRPr="00343F1D">
        <w:rPr>
          <w:rFonts w:ascii="Times New Roman" w:hAnsi="Times New Roman"/>
          <w:bCs/>
        </w:rPr>
        <w:t>:</w:t>
      </w:r>
    </w:p>
    <w:p w:rsidR="00F06D19" w:rsidRPr="00343F1D" w:rsidRDefault="00F06D19" w:rsidP="009C0B51">
      <w:pPr>
        <w:pStyle w:val="ListParagraph"/>
        <w:numPr>
          <w:ilvl w:val="0"/>
          <w:numId w:val="46"/>
        </w:numPr>
        <w:spacing w:after="200" w:line="360" w:lineRule="auto"/>
        <w:ind w:left="426" w:hanging="426"/>
        <w:jc w:val="both"/>
        <w:rPr>
          <w:rFonts w:ascii="Times New Roman" w:hAnsi="Times New Roman"/>
          <w:bCs/>
          <w:color w:val="000000"/>
        </w:rPr>
      </w:pPr>
      <w:r>
        <w:rPr>
          <w:rFonts w:ascii="Times New Roman" w:hAnsi="Times New Roman"/>
          <w:bCs/>
        </w:rPr>
        <w:t xml:space="preserve"> Πόλους ανάπτυξης </w:t>
      </w:r>
      <w:r w:rsidRPr="005F45E2">
        <w:rPr>
          <w:rFonts w:ascii="Times New Roman" w:hAnsi="Times New Roman"/>
          <w:color w:val="000000"/>
        </w:rPr>
        <w:t>διεθνείς και εθνικούς</w:t>
      </w:r>
      <w:r>
        <w:rPr>
          <w:rFonts w:ascii="Times New Roman" w:hAnsi="Times New Roman"/>
          <w:color w:val="000000"/>
        </w:rPr>
        <w:t xml:space="preserve"> με εξειδικευμένους ρόλους (</w:t>
      </w:r>
      <w:r w:rsidRPr="005F45E2">
        <w:rPr>
          <w:rFonts w:ascii="Times New Roman" w:hAnsi="Times New Roman"/>
          <w:color w:val="000000"/>
        </w:rPr>
        <w:t>Λαμία και Χαλκίδα</w:t>
      </w:r>
      <w:r>
        <w:rPr>
          <w:rFonts w:ascii="Times New Roman" w:hAnsi="Times New Roman"/>
          <w:color w:val="000000"/>
        </w:rPr>
        <w:t>).</w:t>
      </w:r>
    </w:p>
    <w:p w:rsidR="00F06D19" w:rsidRPr="004314BD" w:rsidRDefault="00F06D19" w:rsidP="009C0B51">
      <w:pPr>
        <w:pStyle w:val="ListParagraph"/>
        <w:numPr>
          <w:ilvl w:val="0"/>
          <w:numId w:val="46"/>
        </w:numPr>
        <w:autoSpaceDE w:val="0"/>
        <w:autoSpaceDN w:val="0"/>
        <w:adjustRightInd w:val="0"/>
        <w:spacing w:after="0" w:line="360" w:lineRule="auto"/>
        <w:ind w:left="426" w:hanging="426"/>
        <w:jc w:val="both"/>
        <w:rPr>
          <w:rFonts w:ascii="Times New Roman" w:hAnsi="Times New Roman"/>
          <w:bCs/>
        </w:rPr>
      </w:pPr>
      <w:r w:rsidRPr="004314BD">
        <w:rPr>
          <w:rFonts w:ascii="Times New Roman" w:hAnsi="Times New Roman"/>
          <w:bCs/>
          <w:color w:val="000000"/>
        </w:rPr>
        <w:t>Δευτερεύοντες πόλους εθνικούς, περιφερειακούς και ειδικούς (Θήβα, Άμφισσα Καρπενήσι) κ</w:t>
      </w:r>
      <w:r w:rsidRPr="004314BD">
        <w:rPr>
          <w:rFonts w:ascii="Times New Roman" w:hAnsi="Times New Roman"/>
          <w:bCs/>
          <w:color w:val="000000"/>
        </w:rPr>
        <w:t>α</w:t>
      </w:r>
      <w:r w:rsidRPr="004314BD">
        <w:rPr>
          <w:rFonts w:ascii="Times New Roman" w:hAnsi="Times New Roman"/>
          <w:bCs/>
          <w:color w:val="000000"/>
        </w:rPr>
        <w:t>θώς και οικιστικά κέντρα που συνδέονται με χώρους πολιτιστικής και φυσικής κληρονομιάς, κ</w:t>
      </w:r>
      <w:r w:rsidRPr="004314BD">
        <w:rPr>
          <w:rFonts w:ascii="Times New Roman" w:hAnsi="Times New Roman"/>
          <w:bCs/>
          <w:color w:val="000000"/>
        </w:rPr>
        <w:t>α</w:t>
      </w:r>
      <w:r w:rsidRPr="004314BD">
        <w:rPr>
          <w:rFonts w:ascii="Times New Roman" w:hAnsi="Times New Roman"/>
          <w:bCs/>
          <w:color w:val="000000"/>
        </w:rPr>
        <w:t>θώς και με ειδικούς πόρους</w:t>
      </w:r>
      <w:r>
        <w:rPr>
          <w:rFonts w:ascii="Times New Roman" w:hAnsi="Times New Roman"/>
          <w:bCs/>
          <w:color w:val="000000"/>
        </w:rPr>
        <w:t>.</w:t>
      </w:r>
    </w:p>
    <w:p w:rsidR="00F06D19" w:rsidRDefault="00F06D19" w:rsidP="009C0B51">
      <w:pPr>
        <w:autoSpaceDE w:val="0"/>
        <w:autoSpaceDN w:val="0"/>
        <w:adjustRightInd w:val="0"/>
        <w:spacing w:after="0" w:line="360" w:lineRule="auto"/>
        <w:jc w:val="both"/>
        <w:rPr>
          <w:rFonts w:ascii="Times New Roman" w:hAnsi="Times New Roman"/>
          <w:color w:val="000000"/>
        </w:rPr>
      </w:pPr>
    </w:p>
    <w:p w:rsidR="00F06D19" w:rsidRDefault="00F06D19" w:rsidP="009C0B51">
      <w:pPr>
        <w:autoSpaceDE w:val="0"/>
        <w:autoSpaceDN w:val="0"/>
        <w:adjustRightInd w:val="0"/>
        <w:spacing w:after="0" w:line="360" w:lineRule="auto"/>
        <w:jc w:val="both"/>
        <w:rPr>
          <w:rFonts w:ascii="Times New Roman" w:hAnsi="Times New Roman"/>
          <w:color w:val="000000"/>
        </w:rPr>
      </w:pPr>
      <w:r>
        <w:rPr>
          <w:rFonts w:ascii="Times New Roman" w:hAnsi="Times New Roman"/>
          <w:color w:val="000000"/>
        </w:rPr>
        <w:t>Εν κατακλείδι, η</w:t>
      </w:r>
      <w:r w:rsidRPr="00924BEB">
        <w:rPr>
          <w:rFonts w:ascii="Times New Roman" w:hAnsi="Times New Roman"/>
          <w:color w:val="000000"/>
        </w:rPr>
        <w:t xml:space="preserve"> πολιτιστική </w:t>
      </w:r>
      <w:r>
        <w:rPr>
          <w:rFonts w:ascii="Times New Roman" w:hAnsi="Times New Roman"/>
          <w:color w:val="000000"/>
        </w:rPr>
        <w:t xml:space="preserve">και φυσική κληρονομιά </w:t>
      </w:r>
      <w:r w:rsidRPr="00924BEB">
        <w:rPr>
          <w:rFonts w:ascii="Times New Roman" w:hAnsi="Times New Roman"/>
          <w:color w:val="000000"/>
        </w:rPr>
        <w:t>της Περιφέρειας Στερεάς Ελλάδας αντιμετωπ</w:t>
      </w:r>
      <w:r w:rsidRPr="00924BEB">
        <w:rPr>
          <w:rFonts w:ascii="Times New Roman" w:hAnsi="Times New Roman"/>
          <w:color w:val="000000"/>
        </w:rPr>
        <w:t>ί</w:t>
      </w:r>
      <w:r w:rsidRPr="00924BEB">
        <w:rPr>
          <w:rFonts w:ascii="Times New Roman" w:hAnsi="Times New Roman"/>
          <w:color w:val="000000"/>
        </w:rPr>
        <w:t>ζονται ως πόρος ο οποίος</w:t>
      </w:r>
      <w:r w:rsidRPr="004314BD">
        <w:rPr>
          <w:rFonts w:ascii="Times New Roman" w:hAnsi="Times New Roman"/>
          <w:color w:val="000000"/>
        </w:rPr>
        <w:t>:</w:t>
      </w:r>
    </w:p>
    <w:p w:rsidR="00F06D19" w:rsidRPr="00075865" w:rsidRDefault="00F06D19" w:rsidP="009C0B51">
      <w:pPr>
        <w:pStyle w:val="ListParagraph"/>
        <w:numPr>
          <w:ilvl w:val="0"/>
          <w:numId w:val="46"/>
        </w:numPr>
        <w:autoSpaceDE w:val="0"/>
        <w:autoSpaceDN w:val="0"/>
        <w:adjustRightInd w:val="0"/>
        <w:spacing w:after="0" w:line="360" w:lineRule="auto"/>
        <w:ind w:left="426" w:hanging="426"/>
        <w:jc w:val="both"/>
        <w:rPr>
          <w:rFonts w:ascii="Times New Roman" w:hAnsi="Times New Roman"/>
          <w:bCs/>
          <w:color w:val="000000"/>
        </w:rPr>
      </w:pPr>
      <w:r w:rsidRPr="00075865">
        <w:rPr>
          <w:rFonts w:ascii="Times New Roman" w:hAnsi="Times New Roman"/>
          <w:bCs/>
          <w:color w:val="000000"/>
        </w:rPr>
        <w:t xml:space="preserve"> Συμβάλλει στην ενδογενή οικονομική ανάπτυξη της Περιφέρειας και αποτελεί πηγή άμεσων και έμμεσων θέσεων απασχόλησης και αξιοποιείται κατ’ εξοχή για την ανάπτυξη του πολιτιστικού τουρισμού, που επιλέγεται να αποτελέσει κύρια μορφή τουρισμού, συμβάλλοντας στη δημιου</w:t>
      </w:r>
      <w:r w:rsidRPr="00075865">
        <w:rPr>
          <w:rFonts w:ascii="Times New Roman" w:hAnsi="Times New Roman"/>
          <w:bCs/>
          <w:color w:val="000000"/>
        </w:rPr>
        <w:t>ρ</w:t>
      </w:r>
      <w:r w:rsidRPr="00075865">
        <w:rPr>
          <w:rFonts w:ascii="Times New Roman" w:hAnsi="Times New Roman"/>
          <w:bCs/>
          <w:color w:val="000000"/>
        </w:rPr>
        <w:t>γία της τουριστικής ταυτότητας της Περιφέρειας</w:t>
      </w:r>
      <w:r>
        <w:rPr>
          <w:rFonts w:ascii="Times New Roman" w:hAnsi="Times New Roman"/>
          <w:bCs/>
          <w:color w:val="000000"/>
        </w:rPr>
        <w:t>.</w:t>
      </w:r>
    </w:p>
    <w:p w:rsidR="00F06D19" w:rsidRPr="00075865" w:rsidRDefault="00F06D19" w:rsidP="009C0B51">
      <w:pPr>
        <w:pStyle w:val="ListParagraph"/>
        <w:numPr>
          <w:ilvl w:val="0"/>
          <w:numId w:val="46"/>
        </w:numPr>
        <w:autoSpaceDE w:val="0"/>
        <w:autoSpaceDN w:val="0"/>
        <w:adjustRightInd w:val="0"/>
        <w:spacing w:after="0" w:line="360" w:lineRule="auto"/>
        <w:ind w:left="426" w:hanging="426"/>
        <w:jc w:val="both"/>
        <w:rPr>
          <w:rFonts w:ascii="Times New Roman" w:hAnsi="Times New Roman"/>
          <w:bCs/>
          <w:color w:val="000000"/>
        </w:rPr>
      </w:pPr>
      <w:r w:rsidRPr="00075865">
        <w:rPr>
          <w:rFonts w:ascii="Times New Roman" w:hAnsi="Times New Roman"/>
          <w:bCs/>
          <w:color w:val="000000"/>
        </w:rPr>
        <w:t>Συμβάλλει στην άνοδο του βιοτικού επιπέδου και της ποιότητας ζωής των κατοίκων (πολιτισμός, παιδεία κ.λπ.).</w:t>
      </w:r>
    </w:p>
    <w:p w:rsidR="00F06D19" w:rsidRPr="00924BEB" w:rsidRDefault="00F06D19" w:rsidP="009C0B51">
      <w:pPr>
        <w:autoSpaceDE w:val="0"/>
        <w:autoSpaceDN w:val="0"/>
        <w:adjustRightInd w:val="0"/>
        <w:spacing w:after="0" w:line="360" w:lineRule="auto"/>
        <w:jc w:val="both"/>
        <w:rPr>
          <w:rFonts w:ascii="Times New Roman" w:hAnsi="Times New Roman"/>
          <w:color w:val="000000"/>
        </w:rPr>
      </w:pPr>
    </w:p>
    <w:p w:rsidR="00F06D19" w:rsidRPr="00924BEB" w:rsidRDefault="00F06D19" w:rsidP="009C0B51">
      <w:pPr>
        <w:autoSpaceDE w:val="0"/>
        <w:autoSpaceDN w:val="0"/>
        <w:adjustRightInd w:val="0"/>
        <w:spacing w:after="0" w:line="360" w:lineRule="auto"/>
        <w:jc w:val="both"/>
        <w:rPr>
          <w:rFonts w:ascii="Times New Roman" w:hAnsi="Times New Roman"/>
          <w:color w:val="000000"/>
        </w:rPr>
      </w:pPr>
      <w:r w:rsidRPr="00924BEB">
        <w:rPr>
          <w:rFonts w:ascii="Times New Roman" w:hAnsi="Times New Roman"/>
          <w:color w:val="000000"/>
        </w:rPr>
        <w:t xml:space="preserve">Ειδικότερα, για τη βιώσιμη και ολοκληρωμένη διαχείριση και προστασία </w:t>
      </w:r>
      <w:r>
        <w:rPr>
          <w:rFonts w:ascii="Times New Roman" w:hAnsi="Times New Roman"/>
          <w:color w:val="000000"/>
        </w:rPr>
        <w:t>τους</w:t>
      </w:r>
      <w:r w:rsidRPr="00924BEB">
        <w:rPr>
          <w:rFonts w:ascii="Times New Roman" w:hAnsi="Times New Roman"/>
          <w:color w:val="000000"/>
        </w:rPr>
        <w:t xml:space="preserve"> προβλέπονται</w:t>
      </w:r>
      <w:r>
        <w:rPr>
          <w:rStyle w:val="FootnoteReference"/>
          <w:rFonts w:ascii="Times New Roman" w:hAnsi="Times New Roman"/>
          <w:color w:val="000000"/>
        </w:rPr>
        <w:footnoteReference w:id="6"/>
      </w:r>
      <w:r w:rsidRPr="00924BEB">
        <w:rPr>
          <w:rFonts w:ascii="Times New Roman" w:hAnsi="Times New Roman"/>
          <w:color w:val="000000"/>
        </w:rPr>
        <w:t>:</w:t>
      </w:r>
    </w:p>
    <w:p w:rsidR="00F06D19" w:rsidRPr="00075865" w:rsidRDefault="00F06D19" w:rsidP="009C0B51">
      <w:pPr>
        <w:pStyle w:val="ListParagraph"/>
        <w:numPr>
          <w:ilvl w:val="0"/>
          <w:numId w:val="46"/>
        </w:numPr>
        <w:autoSpaceDE w:val="0"/>
        <w:autoSpaceDN w:val="0"/>
        <w:adjustRightInd w:val="0"/>
        <w:spacing w:after="0" w:line="360" w:lineRule="auto"/>
        <w:ind w:left="426" w:hanging="426"/>
        <w:jc w:val="both"/>
        <w:rPr>
          <w:rFonts w:ascii="Times New Roman" w:hAnsi="Times New Roman"/>
          <w:bCs/>
          <w:color w:val="000000"/>
        </w:rPr>
      </w:pPr>
      <w:r w:rsidRPr="00075865">
        <w:rPr>
          <w:rFonts w:ascii="Times New Roman" w:hAnsi="Times New Roman"/>
          <w:bCs/>
          <w:color w:val="000000"/>
        </w:rPr>
        <w:t>Η προώθηση της διασύνδεσης φυσικής και πολιτιστικής κληρονομιάς και διαχείρισης των αξιών μέσω των τοπιακών ενοτήτων «Ζωνών Τοπίου».</w:t>
      </w:r>
    </w:p>
    <w:p w:rsidR="00F06D19" w:rsidRPr="00075865" w:rsidRDefault="00F06D19" w:rsidP="009C0B51">
      <w:pPr>
        <w:pStyle w:val="ListParagraph"/>
        <w:numPr>
          <w:ilvl w:val="0"/>
          <w:numId w:val="46"/>
        </w:numPr>
        <w:autoSpaceDE w:val="0"/>
        <w:autoSpaceDN w:val="0"/>
        <w:adjustRightInd w:val="0"/>
        <w:spacing w:after="0" w:line="360" w:lineRule="auto"/>
        <w:ind w:left="426" w:hanging="426"/>
        <w:jc w:val="both"/>
        <w:rPr>
          <w:rFonts w:ascii="Times New Roman" w:hAnsi="Times New Roman"/>
          <w:bCs/>
          <w:color w:val="000000"/>
        </w:rPr>
      </w:pPr>
      <w:r w:rsidRPr="00075865">
        <w:rPr>
          <w:rFonts w:ascii="Times New Roman" w:hAnsi="Times New Roman"/>
          <w:bCs/>
          <w:color w:val="000000"/>
        </w:rPr>
        <w:t>Η προώθηση τουριστικής αξιοποίησης και τουριστικών επενδύσεων στους πολιτιστικούς πόλους της Περιφέρειας.</w:t>
      </w:r>
    </w:p>
    <w:p w:rsidR="00F06D19" w:rsidRPr="00075865" w:rsidRDefault="00F06D19" w:rsidP="009C0B51">
      <w:pPr>
        <w:pStyle w:val="ListParagraph"/>
        <w:numPr>
          <w:ilvl w:val="0"/>
          <w:numId w:val="46"/>
        </w:numPr>
        <w:autoSpaceDE w:val="0"/>
        <w:autoSpaceDN w:val="0"/>
        <w:adjustRightInd w:val="0"/>
        <w:spacing w:after="0" w:line="360" w:lineRule="auto"/>
        <w:ind w:left="426" w:hanging="426"/>
        <w:jc w:val="both"/>
        <w:rPr>
          <w:rFonts w:ascii="Times New Roman" w:hAnsi="Times New Roman"/>
          <w:bCs/>
          <w:color w:val="000000"/>
        </w:rPr>
      </w:pPr>
      <w:r w:rsidRPr="00075865">
        <w:rPr>
          <w:rFonts w:ascii="Times New Roman" w:hAnsi="Times New Roman"/>
          <w:bCs/>
          <w:color w:val="000000"/>
        </w:rPr>
        <w:t>Η δικτύωση και ένταξη των πολιτιστικών πόλων σε πολιτιστικά δίκτυα (υλικά και άϋλα), καθώς και σε πολιτιστικές διαδρομές «Τοπίου».</w:t>
      </w:r>
    </w:p>
    <w:p w:rsidR="00F06D19" w:rsidRPr="00075865" w:rsidRDefault="00F06D19" w:rsidP="009C0B51">
      <w:pPr>
        <w:pStyle w:val="ListParagraph"/>
        <w:numPr>
          <w:ilvl w:val="0"/>
          <w:numId w:val="46"/>
        </w:numPr>
        <w:autoSpaceDE w:val="0"/>
        <w:autoSpaceDN w:val="0"/>
        <w:adjustRightInd w:val="0"/>
        <w:spacing w:after="0" w:line="360" w:lineRule="auto"/>
        <w:ind w:left="426" w:hanging="426"/>
        <w:jc w:val="both"/>
        <w:rPr>
          <w:rFonts w:ascii="Times New Roman" w:hAnsi="Times New Roman"/>
          <w:bCs/>
          <w:color w:val="000000"/>
        </w:rPr>
      </w:pPr>
      <w:r w:rsidRPr="00075865">
        <w:rPr>
          <w:rFonts w:ascii="Times New Roman" w:hAnsi="Times New Roman"/>
          <w:bCs/>
          <w:color w:val="000000"/>
        </w:rPr>
        <w:t>Η ενίσχυση και προβολή της μουσειακής υποδομής της Περιφέρειας, με ταυτόχρονη δικτύωση μεταξύ τους, τόσο ενδοπεριφερειακά όσο και διαπεριφερειακά.</w:t>
      </w:r>
    </w:p>
    <w:p w:rsidR="00F06D19" w:rsidRPr="00075865" w:rsidRDefault="00F06D19" w:rsidP="009C0B51">
      <w:pPr>
        <w:pStyle w:val="ListParagraph"/>
        <w:numPr>
          <w:ilvl w:val="0"/>
          <w:numId w:val="46"/>
        </w:numPr>
        <w:autoSpaceDE w:val="0"/>
        <w:autoSpaceDN w:val="0"/>
        <w:adjustRightInd w:val="0"/>
        <w:spacing w:after="0" w:line="360" w:lineRule="auto"/>
        <w:ind w:left="426" w:hanging="426"/>
        <w:jc w:val="both"/>
        <w:rPr>
          <w:rFonts w:ascii="Times New Roman" w:hAnsi="Times New Roman"/>
          <w:bCs/>
          <w:color w:val="000000"/>
        </w:rPr>
      </w:pPr>
      <w:r w:rsidRPr="00075865">
        <w:rPr>
          <w:rFonts w:ascii="Times New Roman" w:hAnsi="Times New Roman"/>
          <w:bCs/>
          <w:color w:val="000000"/>
        </w:rPr>
        <w:t>Η αξιοποίηση των Τοπικών Αναπτυξιακών Προγραμμάτων για την προβολή και ανάδειξη της μνημειακής και λοιπής πολιτιστικής κληρονομιάς της Στερεάς Ελλάδας.</w:t>
      </w:r>
    </w:p>
    <w:p w:rsidR="00F06D19" w:rsidRPr="00075865" w:rsidRDefault="00F06D19" w:rsidP="009C0B51">
      <w:pPr>
        <w:pStyle w:val="ListParagraph"/>
        <w:numPr>
          <w:ilvl w:val="0"/>
          <w:numId w:val="46"/>
        </w:numPr>
        <w:autoSpaceDE w:val="0"/>
        <w:autoSpaceDN w:val="0"/>
        <w:adjustRightInd w:val="0"/>
        <w:spacing w:after="0" w:line="360" w:lineRule="auto"/>
        <w:ind w:left="426" w:hanging="426"/>
        <w:jc w:val="both"/>
        <w:rPr>
          <w:rFonts w:ascii="Times New Roman" w:hAnsi="Times New Roman"/>
          <w:bCs/>
          <w:color w:val="000000"/>
        </w:rPr>
      </w:pPr>
      <w:r w:rsidRPr="00075865">
        <w:rPr>
          <w:rFonts w:ascii="Times New Roman" w:hAnsi="Times New Roman"/>
          <w:bCs/>
          <w:color w:val="000000"/>
        </w:rPr>
        <w:t>Η θεώρηση και αντιμετώπιση του ορεινού και αγροτικού χώρου ως χώρων ανάπτυξης πολιτ</w:t>
      </w:r>
      <w:r w:rsidRPr="00075865">
        <w:rPr>
          <w:rFonts w:ascii="Times New Roman" w:hAnsi="Times New Roman"/>
          <w:bCs/>
          <w:color w:val="000000"/>
        </w:rPr>
        <w:t>ι</w:t>
      </w:r>
      <w:r w:rsidRPr="00075865">
        <w:rPr>
          <w:rFonts w:ascii="Times New Roman" w:hAnsi="Times New Roman"/>
          <w:bCs/>
          <w:color w:val="000000"/>
        </w:rPr>
        <w:t>σμού, καθώς και διατήρησης και προστασίας της υλικής και άυλης πολιτιστικής κληρονομιάς.</w:t>
      </w:r>
    </w:p>
    <w:p w:rsidR="00F06D19" w:rsidRDefault="00F06D19" w:rsidP="009C0B51">
      <w:pPr>
        <w:autoSpaceDE w:val="0"/>
        <w:autoSpaceDN w:val="0"/>
        <w:adjustRightInd w:val="0"/>
        <w:spacing w:after="0" w:line="360" w:lineRule="auto"/>
        <w:jc w:val="both"/>
        <w:rPr>
          <w:rFonts w:ascii="Times New Roman" w:hAnsi="Times New Roman"/>
          <w:color w:val="000000"/>
        </w:rPr>
      </w:pPr>
    </w:p>
    <w:p w:rsidR="00F06D19" w:rsidRPr="00DE6EEA" w:rsidRDefault="00F06D19" w:rsidP="00DE6EEA">
      <w:pPr>
        <w:widowControl w:val="0"/>
        <w:spacing w:after="0" w:line="360" w:lineRule="auto"/>
        <w:jc w:val="both"/>
        <w:rPr>
          <w:rFonts w:ascii="Times New Roman" w:hAnsi="Times New Roman"/>
          <w:color w:val="000000"/>
          <w:sz w:val="20"/>
          <w:szCs w:val="20"/>
          <w:lang w:eastAsia="el-GR"/>
        </w:rPr>
      </w:pPr>
      <w:r w:rsidRPr="00DE6EEA">
        <w:rPr>
          <w:rFonts w:ascii="Times New Roman" w:hAnsi="Times New Roman"/>
          <w:color w:val="000000"/>
          <w:sz w:val="20"/>
          <w:szCs w:val="20"/>
          <w:lang w:eastAsia="el-GR"/>
        </w:rPr>
        <w:br w:type="page"/>
      </w:r>
    </w:p>
    <w:p w:rsidR="00F06D19" w:rsidRPr="00DE6EEA" w:rsidRDefault="00F06D19" w:rsidP="009C0B51">
      <w:pPr>
        <w:pStyle w:val="Heading1"/>
        <w:numPr>
          <w:ilvl w:val="0"/>
          <w:numId w:val="0"/>
        </w:numPr>
        <w:rPr>
          <w:rFonts w:ascii="Times New Roman" w:hAnsi="Times New Roman"/>
        </w:rPr>
      </w:pPr>
      <w:bookmarkStart w:id="19" w:name="_Toc532569630"/>
      <w:bookmarkStart w:id="20" w:name="_Toc175321"/>
      <w:r w:rsidRPr="00DE6EEA">
        <w:rPr>
          <w:rFonts w:ascii="Times New Roman" w:hAnsi="Times New Roman"/>
        </w:rPr>
        <w:t>Β.</w:t>
      </w:r>
      <w:r w:rsidRPr="00F138F6">
        <w:rPr>
          <w:rFonts w:ascii="Times New Roman" w:hAnsi="Times New Roman"/>
        </w:rPr>
        <w:t>3</w:t>
      </w:r>
      <w:r w:rsidRPr="00DE6EEA">
        <w:rPr>
          <w:rFonts w:ascii="Times New Roman" w:hAnsi="Times New Roman"/>
        </w:rPr>
        <w:t xml:space="preserve"> ΠΟΛΙΤΙΣΤΙΚΟ ΠΕΡΙΒΑΛΛΟΝ ΠΕΡΙΟΧΗΣ ΠΑΡΕΜΒΑΣΗΣ</w:t>
      </w:r>
      <w:bookmarkEnd w:id="19"/>
      <w:bookmarkEnd w:id="20"/>
    </w:p>
    <w:p w:rsidR="00F06D19"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r w:rsidRPr="00DE6EEA">
        <w:rPr>
          <w:rFonts w:ascii="Times New Roman" w:hAnsi="Times New Roman"/>
        </w:rPr>
        <w:t>Η Περιφέρεια Στερεάς Ελλάδας διαθέτει ένα σημαντικό πολιτιστικό απόθεμα με μεγάλη διασπορά που καλύπτει όλη της την έκταση και περιλαμβάνει:</w:t>
      </w:r>
    </w:p>
    <w:p w:rsidR="00F06D19" w:rsidRPr="00DE6EEA" w:rsidRDefault="00F06D19" w:rsidP="00DE6EEA">
      <w:pPr>
        <w:numPr>
          <w:ilvl w:val="0"/>
          <w:numId w:val="4"/>
        </w:numPr>
        <w:spacing w:after="0" w:line="360" w:lineRule="auto"/>
        <w:jc w:val="both"/>
        <w:rPr>
          <w:rFonts w:ascii="Times New Roman" w:hAnsi="Times New Roman"/>
        </w:rPr>
      </w:pPr>
      <w:r w:rsidRPr="00DE6EEA">
        <w:rPr>
          <w:rFonts w:ascii="Times New Roman" w:hAnsi="Times New Roman"/>
        </w:rPr>
        <w:t xml:space="preserve">Κηρυγμένους αρχαιολογικούς χώρους και μνημεία </w:t>
      </w:r>
    </w:p>
    <w:p w:rsidR="00F06D19" w:rsidRPr="00DE6EEA" w:rsidRDefault="00F06D19" w:rsidP="00DE6EEA">
      <w:pPr>
        <w:numPr>
          <w:ilvl w:val="0"/>
          <w:numId w:val="4"/>
        </w:numPr>
        <w:spacing w:after="0" w:line="360" w:lineRule="auto"/>
        <w:jc w:val="both"/>
        <w:rPr>
          <w:rFonts w:ascii="Times New Roman" w:hAnsi="Times New Roman"/>
        </w:rPr>
      </w:pPr>
      <w:r w:rsidRPr="00DE6EEA">
        <w:rPr>
          <w:rFonts w:ascii="Times New Roman" w:hAnsi="Times New Roman"/>
        </w:rPr>
        <w:t xml:space="preserve">Πληθώρα Μουσείων και Πολιτιστικών Υποδομών </w:t>
      </w:r>
    </w:p>
    <w:p w:rsidR="00F06D19" w:rsidRPr="00DE6EEA" w:rsidRDefault="00F06D19" w:rsidP="00DE6EEA">
      <w:pPr>
        <w:numPr>
          <w:ilvl w:val="0"/>
          <w:numId w:val="4"/>
        </w:numPr>
        <w:spacing w:after="0" w:line="360" w:lineRule="auto"/>
        <w:jc w:val="both"/>
        <w:rPr>
          <w:rFonts w:ascii="Times New Roman" w:hAnsi="Times New Roman"/>
        </w:rPr>
      </w:pPr>
      <w:r w:rsidRPr="00DE6EEA">
        <w:rPr>
          <w:rFonts w:ascii="Times New Roman" w:hAnsi="Times New Roman"/>
        </w:rPr>
        <w:t xml:space="preserve">Σημαντικούς Παραδοσιακούς Οικισμούς </w:t>
      </w:r>
    </w:p>
    <w:p w:rsidR="00F06D19" w:rsidRPr="00DE6EEA" w:rsidRDefault="00F06D19" w:rsidP="00DE6EEA">
      <w:pPr>
        <w:numPr>
          <w:ilvl w:val="0"/>
          <w:numId w:val="4"/>
        </w:numPr>
        <w:spacing w:after="0" w:line="360" w:lineRule="auto"/>
        <w:jc w:val="both"/>
        <w:rPr>
          <w:rFonts w:ascii="Times New Roman" w:hAnsi="Times New Roman"/>
        </w:rPr>
      </w:pPr>
      <w:r w:rsidRPr="00DE6EEA">
        <w:rPr>
          <w:rFonts w:ascii="Times New Roman" w:hAnsi="Times New Roman"/>
        </w:rPr>
        <w:t>Ιστορικούς τόπους και περιοχές με ισχυρή μυθολογία</w:t>
      </w:r>
    </w:p>
    <w:p w:rsidR="00F06D19" w:rsidRPr="00DE6EEA" w:rsidRDefault="00F06D19" w:rsidP="00DE6EEA">
      <w:pPr>
        <w:numPr>
          <w:ilvl w:val="0"/>
          <w:numId w:val="4"/>
        </w:numPr>
        <w:spacing w:after="0" w:line="360" w:lineRule="auto"/>
        <w:jc w:val="both"/>
        <w:rPr>
          <w:rFonts w:ascii="Times New Roman" w:hAnsi="Times New Roman"/>
        </w:rPr>
      </w:pPr>
      <w:r w:rsidRPr="00DE6EEA">
        <w:rPr>
          <w:rFonts w:ascii="Times New Roman" w:hAnsi="Times New Roman"/>
        </w:rPr>
        <w:t>Λαογραφική παράδοση μέσα από χαρακτηριστικά ήθη και έθιμα της τοπικής κοινωνίας</w:t>
      </w:r>
    </w:p>
    <w:p w:rsidR="00F06D19" w:rsidRDefault="00F06D19" w:rsidP="00DE6EEA">
      <w:pPr>
        <w:spacing w:after="0" w:line="360" w:lineRule="auto"/>
        <w:jc w:val="both"/>
        <w:rPr>
          <w:rFonts w:ascii="Times New Roman" w:hAnsi="Times New Roman"/>
        </w:rPr>
      </w:pPr>
    </w:p>
    <w:p w:rsidR="00F06D19" w:rsidRPr="00DE6EEA" w:rsidRDefault="00F06D19" w:rsidP="0011136E">
      <w:pPr>
        <w:spacing w:after="0" w:line="360" w:lineRule="auto"/>
        <w:jc w:val="both"/>
        <w:rPr>
          <w:rFonts w:ascii="Times New Roman" w:hAnsi="Times New Roman"/>
        </w:rPr>
      </w:pPr>
      <w:r w:rsidRPr="00DE6EEA">
        <w:rPr>
          <w:rFonts w:ascii="Times New Roman" w:hAnsi="Times New Roman"/>
        </w:rPr>
        <w:t xml:space="preserve">Αυτή η κρίσιμη μάζα συνθέτει την Πολιτιστική της φυσιογνωμία και της προσδίδει την ξεχωριστή της ταυτότητα. Στη συνέχεια  αναλύεται με ποσοτικά και ποιοτικά στοιχεία </w:t>
      </w:r>
      <w:r>
        <w:rPr>
          <w:rFonts w:ascii="Times New Roman" w:hAnsi="Times New Roman"/>
        </w:rPr>
        <w:t xml:space="preserve">το Πολιτιστικό Περιβάλλον της Περιφέρειας. </w:t>
      </w:r>
      <w:r w:rsidRPr="00DE6EEA">
        <w:rPr>
          <w:rFonts w:ascii="Times New Roman" w:hAnsi="Times New Roman"/>
        </w:rPr>
        <w:t xml:space="preserve"> </w:t>
      </w:r>
    </w:p>
    <w:p w:rsidR="00F06D19" w:rsidRPr="00DE6EEA" w:rsidRDefault="00F06D19" w:rsidP="00DE6EEA">
      <w:pPr>
        <w:spacing w:after="0" w:line="360" w:lineRule="auto"/>
        <w:jc w:val="both"/>
        <w:rPr>
          <w:rFonts w:ascii="Times New Roman" w:hAnsi="Times New Roman"/>
        </w:rPr>
      </w:pPr>
    </w:p>
    <w:p w:rsidR="00F06D19" w:rsidRPr="0011136E" w:rsidRDefault="00F06D19" w:rsidP="009C0B51">
      <w:pPr>
        <w:pStyle w:val="Heading2"/>
        <w:numPr>
          <w:ilvl w:val="0"/>
          <w:numId w:val="0"/>
        </w:numPr>
        <w:rPr>
          <w:rFonts w:ascii="Times New Roman" w:hAnsi="Times New Roman"/>
          <w:i w:val="0"/>
          <w:iCs/>
          <w:lang w:eastAsia="el-GR"/>
        </w:rPr>
      </w:pPr>
      <w:bookmarkStart w:id="21" w:name="_Toc532569631"/>
      <w:bookmarkStart w:id="22" w:name="_Toc175322"/>
      <w:r w:rsidRPr="0011136E">
        <w:rPr>
          <w:rFonts w:ascii="Times New Roman" w:hAnsi="Times New Roman"/>
          <w:i w:val="0"/>
          <w:iCs/>
          <w:lang w:eastAsia="el-GR"/>
        </w:rPr>
        <w:t>Β.</w:t>
      </w:r>
      <w:r w:rsidRPr="00F138F6">
        <w:rPr>
          <w:rFonts w:ascii="Times New Roman" w:hAnsi="Times New Roman"/>
          <w:i w:val="0"/>
          <w:iCs/>
          <w:lang w:eastAsia="el-GR"/>
        </w:rPr>
        <w:t>3</w:t>
      </w:r>
      <w:r w:rsidRPr="0011136E">
        <w:rPr>
          <w:rFonts w:ascii="Times New Roman" w:hAnsi="Times New Roman"/>
          <w:i w:val="0"/>
          <w:iCs/>
          <w:lang w:eastAsia="el-GR"/>
        </w:rPr>
        <w:t>.1 ΠΟΛΙΤΙΣΤΙΚΗ ΚΛΗΡΟΝΟΜΙΑ</w:t>
      </w:r>
      <w:bookmarkEnd w:id="21"/>
      <w:bookmarkEnd w:id="22"/>
    </w:p>
    <w:p w:rsidR="00F06D19" w:rsidRPr="00DE6EEA" w:rsidRDefault="00F06D19" w:rsidP="00DE6EEA">
      <w:pPr>
        <w:spacing w:after="0" w:line="360" w:lineRule="auto"/>
        <w:ind w:left="284"/>
        <w:jc w:val="both"/>
        <w:rPr>
          <w:rFonts w:ascii="Times New Roman" w:hAnsi="Times New Roman"/>
        </w:rPr>
      </w:pPr>
    </w:p>
    <w:p w:rsidR="00F06D19"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 xml:space="preserve">Η Περιφέρεια Στερεάς Ελλάδας διαθέτει πλούσιο απόθεμα αρχαιολογικών χώρων και μνημείων, όλων των περιόδων (προϊστορικά, αρχαία, μεσαιωνικά και νεότερα μνημεία) και τύπων (οικιστικά σύνολα, θέατρα, ναοί, οχυρωματικές κατασκευές, βιομηχανικά κτήρια, κλπ). </w:t>
      </w:r>
    </w:p>
    <w:p w:rsidR="00F06D19"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Αυτός ο μνημειακός πλούτος διασπείρεται σε όλη την έκταση της Περιφέρειας, είτε εντός αστικών περιοχών, είτε σε περιαστικές – αγροτικές ή και ορεινές περιοχές. Συνολικά καταγράφονται 1.051 κ</w:t>
      </w:r>
      <w:r w:rsidRPr="00DE6EEA">
        <w:rPr>
          <w:rFonts w:ascii="Times New Roman" w:hAnsi="Times New Roman"/>
          <w:snapToGrid w:val="0"/>
          <w:lang w:eastAsia="el-GR"/>
        </w:rPr>
        <w:t>η</w:t>
      </w:r>
      <w:r w:rsidRPr="00DE6EEA">
        <w:rPr>
          <w:rFonts w:ascii="Times New Roman" w:hAnsi="Times New Roman"/>
          <w:snapToGrid w:val="0"/>
          <w:lang w:eastAsia="el-GR"/>
        </w:rPr>
        <w:t xml:space="preserve">ρυγμένοι αρχαιολογικοί χώροι και μνημεία, που κατανέμονται σε όλες της Π.Ε. της Περιφέρειας, </w:t>
      </w:r>
      <w:r w:rsidRPr="00DE6EEA">
        <w:rPr>
          <w:rFonts w:ascii="Times New Roman" w:hAnsi="Times New Roman"/>
          <w:snapToGrid w:val="0"/>
          <w:lang w:eastAsia="el-GR"/>
        </w:rPr>
        <w:t>ό</w:t>
      </w:r>
      <w:r w:rsidRPr="00DE6EEA">
        <w:rPr>
          <w:rFonts w:ascii="Times New Roman" w:hAnsi="Times New Roman"/>
          <w:snapToGrid w:val="0"/>
          <w:lang w:eastAsia="el-GR"/>
        </w:rPr>
        <w:t>πως παρουσιάζεται στον πίνακα που ακολουθεί</w:t>
      </w:r>
      <w:r w:rsidRPr="00DE6EEA">
        <w:rPr>
          <w:rFonts w:ascii="Times New Roman" w:hAnsi="Times New Roman"/>
          <w:snapToGrid w:val="0"/>
          <w:vertAlign w:val="superscript"/>
          <w:lang w:eastAsia="el-GR"/>
        </w:rPr>
        <w:footnoteReference w:id="7"/>
      </w:r>
      <w:r w:rsidRPr="00DE6EEA">
        <w:rPr>
          <w:rFonts w:ascii="Times New Roman" w:hAnsi="Times New Roman"/>
          <w:snapToGrid w:val="0"/>
          <w:lang w:eastAsia="el-GR"/>
        </w:rPr>
        <w:t xml:space="preserve">. Ο πλήρης κατάλογος των αρχαιολογικών χώρων και των μνημείων της Περιφέρειας παρουσιάζεται στο </w:t>
      </w:r>
      <w:r w:rsidRPr="00DE6EEA">
        <w:rPr>
          <w:rFonts w:ascii="Times New Roman" w:hAnsi="Times New Roman"/>
          <w:b/>
          <w:snapToGrid w:val="0"/>
          <w:lang w:eastAsia="el-GR"/>
        </w:rPr>
        <w:t>Παράρτημα Α.</w:t>
      </w:r>
      <w:r w:rsidRPr="00DE6EEA">
        <w:rPr>
          <w:rFonts w:ascii="Times New Roman" w:hAnsi="Times New Roman"/>
          <w:snapToGrid w:val="0"/>
          <w:lang w:eastAsia="el-GR"/>
        </w:rPr>
        <w:t xml:space="preserve"> </w:t>
      </w:r>
    </w:p>
    <w:p w:rsidR="00F06D19" w:rsidRPr="00DE6EEA" w:rsidRDefault="00F06D19" w:rsidP="00DE6EEA">
      <w:pPr>
        <w:spacing w:after="0" w:line="360" w:lineRule="auto"/>
        <w:jc w:val="both"/>
        <w:rPr>
          <w:rFonts w:ascii="Times New Roman" w:hAnsi="Times New Roman"/>
          <w:snapToGrid w:val="0"/>
          <w:lang w:eastAsia="el-G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3"/>
        <w:gridCol w:w="1276"/>
        <w:gridCol w:w="1417"/>
        <w:gridCol w:w="1276"/>
        <w:gridCol w:w="1577"/>
        <w:gridCol w:w="1701"/>
      </w:tblGrid>
      <w:tr w:rsidR="00F06D19" w:rsidRPr="00DE6EEA" w:rsidTr="00DE6EEA">
        <w:tc>
          <w:tcPr>
            <w:tcW w:w="9090" w:type="dxa"/>
            <w:gridSpan w:val="6"/>
          </w:tcPr>
          <w:p w:rsidR="00F06D19" w:rsidRPr="00DE6EEA" w:rsidRDefault="00F06D19" w:rsidP="00DE6EEA">
            <w:pPr>
              <w:autoSpaceDE w:val="0"/>
              <w:autoSpaceDN w:val="0"/>
              <w:adjustRightInd w:val="0"/>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ΚΗΡΥΓΜΕΝΟΙ ΑΡΧΑΙΟΛΟΓΙΚΟΙ ΧΩΡΟΙ ΚΑΙ ΜΝΗΜΕΙΑ ΠΕΡΙΦΕΡΕΙΑΣ ΣΤΕΡΕΑΣ ΕΛΛΑΔΑΣ ΑΝΑ Π.Ε.</w:t>
            </w:r>
          </w:p>
        </w:tc>
      </w:tr>
      <w:tr w:rsidR="00F06D19" w:rsidRPr="00DE6EEA" w:rsidTr="00DE6EEA">
        <w:tc>
          <w:tcPr>
            <w:tcW w:w="1843"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ΦΩΚΙΔΑ</w:t>
            </w:r>
          </w:p>
        </w:tc>
        <w:tc>
          <w:tcPr>
            <w:tcW w:w="1276"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ΕΥΒΟΙΑ</w:t>
            </w:r>
          </w:p>
        </w:tc>
        <w:tc>
          <w:tcPr>
            <w:tcW w:w="1417"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ΒΟΙΩΤΙΑ</w:t>
            </w:r>
          </w:p>
        </w:tc>
        <w:tc>
          <w:tcPr>
            <w:tcW w:w="1276"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ΦΘΙΩΤΙΔΑ</w:t>
            </w:r>
          </w:p>
        </w:tc>
        <w:tc>
          <w:tcPr>
            <w:tcW w:w="1577"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ΕΥΡΥΤΑΝΙΑ</w:t>
            </w:r>
          </w:p>
        </w:tc>
        <w:tc>
          <w:tcPr>
            <w:tcW w:w="1701"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ΣΥΝΟΛΟ</w:t>
            </w:r>
          </w:p>
        </w:tc>
      </w:tr>
      <w:tr w:rsidR="00F06D19" w:rsidRPr="00DE6EEA" w:rsidTr="00DE6EEA">
        <w:tc>
          <w:tcPr>
            <w:tcW w:w="1843"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221</w:t>
            </w:r>
          </w:p>
        </w:tc>
        <w:tc>
          <w:tcPr>
            <w:tcW w:w="1276"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415</w:t>
            </w:r>
          </w:p>
        </w:tc>
        <w:tc>
          <w:tcPr>
            <w:tcW w:w="1417"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157</w:t>
            </w:r>
          </w:p>
        </w:tc>
        <w:tc>
          <w:tcPr>
            <w:tcW w:w="1276"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204</w:t>
            </w:r>
          </w:p>
        </w:tc>
        <w:tc>
          <w:tcPr>
            <w:tcW w:w="1577"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54</w:t>
            </w:r>
          </w:p>
        </w:tc>
        <w:tc>
          <w:tcPr>
            <w:tcW w:w="1701"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1.051</w:t>
            </w:r>
          </w:p>
        </w:tc>
      </w:tr>
    </w:tbl>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Σημειώνεται ότι στον Κατάλογο Μνημείων της Παγκόσμιας Πολιτιστικής Κληρονομιάς (UNESCO) περιλαμβάνονται οι Δελφοί (από το 1987) και η Μονή του Οσίου Λουκά (από το 1990).</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Από το παραπάνω σύνολο, οργανωμένοι και επισκέψιμοι αρχαιολογικοί χώροι (με εισιτήριο) είναι οι εξής: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Ορχομενός (Τάφος Μινύου)</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 xml:space="preserve">Αρχαιολογικός Χώρος Προέρνας (Νέο Μοναστήριο) </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Αρχαιολογικός Χώρος Δελφών</w:t>
      </w:r>
    </w:p>
    <w:p w:rsidR="00F06D19" w:rsidRPr="00DE6EEA" w:rsidRDefault="00F06D19" w:rsidP="00DE6EEA">
      <w:pPr>
        <w:spacing w:after="0" w:line="360" w:lineRule="auto"/>
        <w:ind w:left="284"/>
        <w:jc w:val="both"/>
        <w:rPr>
          <w:rFonts w:ascii="Times New Roman" w:hAnsi="Times New Roman"/>
        </w:rPr>
      </w:pPr>
    </w:p>
    <w:p w:rsidR="00F06D19" w:rsidRPr="0011136E" w:rsidRDefault="00F06D19" w:rsidP="009C0B51">
      <w:pPr>
        <w:pStyle w:val="Heading2"/>
        <w:numPr>
          <w:ilvl w:val="0"/>
          <w:numId w:val="0"/>
        </w:numPr>
        <w:rPr>
          <w:rFonts w:ascii="Times New Roman" w:hAnsi="Times New Roman"/>
          <w:i w:val="0"/>
          <w:iCs/>
          <w:lang w:eastAsia="el-GR"/>
        </w:rPr>
      </w:pPr>
      <w:bookmarkStart w:id="23" w:name="_Toc532569632"/>
      <w:bookmarkStart w:id="24" w:name="_Toc175323"/>
      <w:bookmarkStart w:id="25" w:name="_Hlk532554737"/>
      <w:r w:rsidRPr="0011136E">
        <w:rPr>
          <w:rFonts w:ascii="Times New Roman" w:hAnsi="Times New Roman"/>
          <w:i w:val="0"/>
          <w:iCs/>
          <w:lang w:eastAsia="el-GR"/>
        </w:rPr>
        <w:t>Β.</w:t>
      </w:r>
      <w:r w:rsidRPr="00F138F6">
        <w:rPr>
          <w:rFonts w:ascii="Times New Roman" w:hAnsi="Times New Roman"/>
          <w:i w:val="0"/>
          <w:iCs/>
          <w:lang w:eastAsia="el-GR"/>
        </w:rPr>
        <w:t>3</w:t>
      </w:r>
      <w:r w:rsidRPr="0011136E">
        <w:rPr>
          <w:rFonts w:ascii="Times New Roman" w:hAnsi="Times New Roman"/>
          <w:i w:val="0"/>
          <w:iCs/>
          <w:lang w:eastAsia="el-GR"/>
        </w:rPr>
        <w:t>.2 ΠΟΛΙΤΙΣΤΙΚΕΣ ΥΠΟΔΟΜΕΣ</w:t>
      </w:r>
      <w:bookmarkEnd w:id="23"/>
      <w:bookmarkEnd w:id="24"/>
    </w:p>
    <w:bookmarkEnd w:id="25"/>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r w:rsidRPr="00DE6EEA">
        <w:rPr>
          <w:rFonts w:ascii="Times New Roman" w:hAnsi="Times New Roman"/>
        </w:rPr>
        <w:t>Στη Στερεά Ελλάδα λειτουργούν 19 μουσεία και συλλογές αρμοδιότητας του Υπουργείου Πολιτ</w:t>
      </w:r>
      <w:r w:rsidRPr="00DE6EEA">
        <w:rPr>
          <w:rFonts w:ascii="Times New Roman" w:hAnsi="Times New Roman"/>
        </w:rPr>
        <w:t>ι</w:t>
      </w:r>
      <w:r w:rsidRPr="00DE6EEA">
        <w:rPr>
          <w:rFonts w:ascii="Times New Roman" w:hAnsi="Times New Roman"/>
        </w:rPr>
        <w:t>σμού, όπως παρουσιάζονται στον Πίνακα που ακολουθεί ανά Περιφερειακή Ενότητα:</w:t>
      </w:r>
    </w:p>
    <w:p w:rsidR="00F06D19" w:rsidRPr="00DE6EEA" w:rsidRDefault="00F06D19" w:rsidP="00DE6EEA">
      <w:pPr>
        <w:spacing w:after="0" w:line="360" w:lineRule="auto"/>
        <w:jc w:val="both"/>
        <w:rPr>
          <w:rFonts w:ascii="Times New Roman" w:hAnsi="Times New Roman"/>
        </w:rPr>
      </w:pPr>
    </w:p>
    <w:tbl>
      <w:tblPr>
        <w:tblW w:w="8847" w:type="dxa"/>
        <w:jc w:val="center"/>
        <w:tblLook w:val="00A0"/>
      </w:tblPr>
      <w:tblGrid>
        <w:gridCol w:w="2521"/>
        <w:gridCol w:w="6326"/>
      </w:tblGrid>
      <w:tr w:rsidR="00F06D19" w:rsidRPr="00DE6EEA" w:rsidTr="00A34D0D">
        <w:trPr>
          <w:trHeight w:val="600"/>
          <w:jc w:val="center"/>
        </w:trPr>
        <w:tc>
          <w:tcPr>
            <w:tcW w:w="2521" w:type="dxa"/>
            <w:tcBorders>
              <w:top w:val="single" w:sz="4" w:space="0" w:color="auto"/>
              <w:left w:val="single" w:sz="4" w:space="0" w:color="auto"/>
              <w:bottom w:val="single" w:sz="4" w:space="0" w:color="auto"/>
              <w:right w:val="single" w:sz="4" w:space="0" w:color="auto"/>
            </w:tcBorders>
            <w:shd w:val="clear" w:color="auto" w:fill="E6E6E6"/>
          </w:tcPr>
          <w:p w:rsidR="00F06D19" w:rsidRPr="00DE6EEA" w:rsidRDefault="00F06D19" w:rsidP="00A34D0D">
            <w:pPr>
              <w:spacing w:after="0" w:line="360" w:lineRule="auto"/>
              <w:jc w:val="center"/>
              <w:rPr>
                <w:rFonts w:ascii="Times New Roman" w:hAnsi="Times New Roman"/>
                <w:b/>
              </w:rPr>
            </w:pPr>
            <w:r w:rsidRPr="00DE6EEA">
              <w:rPr>
                <w:rFonts w:ascii="Times New Roman" w:hAnsi="Times New Roman"/>
                <w:b/>
              </w:rPr>
              <w:t>ΠΕΡΙΦΕΡΕΙΑΚΕΣ ΕΝΟΤΗΤΕΣ</w:t>
            </w:r>
          </w:p>
        </w:tc>
        <w:tc>
          <w:tcPr>
            <w:tcW w:w="6326" w:type="dxa"/>
            <w:tcBorders>
              <w:top w:val="single" w:sz="4" w:space="0" w:color="auto"/>
              <w:left w:val="nil"/>
              <w:bottom w:val="single" w:sz="4" w:space="0" w:color="auto"/>
              <w:right w:val="single" w:sz="4" w:space="0" w:color="auto"/>
            </w:tcBorders>
            <w:shd w:val="clear" w:color="auto" w:fill="E6E6E6"/>
          </w:tcPr>
          <w:p w:rsidR="00F06D19" w:rsidRPr="00DE6EEA" w:rsidRDefault="00F06D19" w:rsidP="00A34D0D">
            <w:pPr>
              <w:spacing w:after="0" w:line="360" w:lineRule="auto"/>
              <w:jc w:val="center"/>
              <w:rPr>
                <w:rFonts w:ascii="Times New Roman" w:hAnsi="Times New Roman"/>
                <w:b/>
              </w:rPr>
            </w:pPr>
            <w:r w:rsidRPr="00DE6EEA">
              <w:rPr>
                <w:rFonts w:ascii="Times New Roman" w:hAnsi="Times New Roman"/>
                <w:b/>
              </w:rPr>
              <w:t>ΑΡΧΑΙΟΛΟΓΙΚΑ ΜΟΥΣΕΙΑ ΚΑΙ ΣΥΛΛΟΓΕΣ ΥΠΠΟΑ</w:t>
            </w:r>
          </w:p>
        </w:tc>
      </w:tr>
      <w:tr w:rsidR="00F06D19" w:rsidRPr="00DE6EEA" w:rsidTr="0051328B">
        <w:trPr>
          <w:trHeight w:val="30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b/>
              </w:rPr>
            </w:pPr>
            <w:r w:rsidRPr="00DE6EEA">
              <w:rPr>
                <w:rFonts w:ascii="Times New Roman" w:hAnsi="Times New Roman"/>
                <w:b/>
              </w:rPr>
              <w:t>Π.Ε. ΒΟΙΩΤΙΑΣ</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Αρχαιολογικό Μουσείο Θήβας</w:t>
            </w:r>
          </w:p>
        </w:tc>
      </w:tr>
      <w:tr w:rsidR="00F06D19" w:rsidRPr="00DE6EEA" w:rsidTr="0051328B">
        <w:trPr>
          <w:trHeight w:val="39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Αρχαιολογικό Μουσείο Χαιρώνειας</w:t>
            </w:r>
          </w:p>
        </w:tc>
      </w:tr>
      <w:tr w:rsidR="00F06D19" w:rsidRPr="00DE6EEA" w:rsidTr="0051328B">
        <w:trPr>
          <w:trHeight w:val="315"/>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Αρχαιολογικό Μουσείο Σχηματαρίου</w:t>
            </w:r>
          </w:p>
        </w:tc>
      </w:tr>
      <w:tr w:rsidR="00F06D19" w:rsidRPr="00DE6EEA" w:rsidTr="0051328B">
        <w:trPr>
          <w:trHeight w:val="39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xml:space="preserve">Μουσείο Μονής Οσίου Λουκά </w:t>
            </w:r>
          </w:p>
        </w:tc>
      </w:tr>
      <w:tr w:rsidR="00F06D19" w:rsidRPr="00DE6EEA" w:rsidTr="0051328B">
        <w:trPr>
          <w:trHeight w:val="36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Αρχαιολογική Συλλογή Διστόμου</w:t>
            </w:r>
          </w:p>
        </w:tc>
      </w:tr>
      <w:tr w:rsidR="00F06D19" w:rsidRPr="00DE6EEA" w:rsidTr="0051328B">
        <w:trPr>
          <w:trHeight w:val="465"/>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b/>
              </w:rPr>
            </w:pPr>
            <w:r w:rsidRPr="00DE6EEA">
              <w:rPr>
                <w:rFonts w:ascii="Times New Roman" w:hAnsi="Times New Roman"/>
                <w:b/>
              </w:rPr>
              <w:t>Π.Ε ΕΥΒΟΙΑΣ</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Αρχαιολογικό Μουσείο Χαλκίδας (Αρέθουσα)</w:t>
            </w:r>
          </w:p>
        </w:tc>
      </w:tr>
      <w:tr w:rsidR="00F06D19" w:rsidRPr="00DE6EEA" w:rsidTr="0051328B">
        <w:trPr>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Συλλογή Γλυπτών, Χαλκίδα (φρούριο Καράμπαμπα)</w:t>
            </w:r>
          </w:p>
        </w:tc>
      </w:tr>
      <w:tr w:rsidR="00F06D19" w:rsidRPr="00DE6EEA" w:rsidTr="0051328B">
        <w:trPr>
          <w:trHeight w:val="33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Αρχαιολογικό Μουσείο Ερέτριας</w:t>
            </w:r>
          </w:p>
        </w:tc>
      </w:tr>
      <w:tr w:rsidR="00F06D19" w:rsidRPr="00DE6EEA" w:rsidTr="0051328B">
        <w:trPr>
          <w:trHeight w:val="315"/>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Αρχαιολογική Συλλογή Αιδηψού</w:t>
            </w:r>
          </w:p>
        </w:tc>
      </w:tr>
      <w:tr w:rsidR="00F06D19" w:rsidRPr="00DE6EEA" w:rsidTr="0051328B">
        <w:trPr>
          <w:trHeight w:val="375"/>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Αρχαιολογικό Μουσείο Καρύστου</w:t>
            </w:r>
          </w:p>
        </w:tc>
      </w:tr>
      <w:tr w:rsidR="00F06D19" w:rsidRPr="00DE6EEA" w:rsidTr="0051328B">
        <w:trPr>
          <w:trHeight w:val="30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Αρχαιολογικό Μουσείο Σκύρου</w:t>
            </w:r>
          </w:p>
        </w:tc>
      </w:tr>
      <w:tr w:rsidR="00F06D19" w:rsidRPr="00DE6EEA" w:rsidTr="0051328B">
        <w:trPr>
          <w:trHeight w:val="30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b/>
              </w:rPr>
            </w:pPr>
            <w:r w:rsidRPr="00DE6EEA">
              <w:rPr>
                <w:rFonts w:ascii="Times New Roman" w:hAnsi="Times New Roman"/>
                <w:b/>
              </w:rPr>
              <w:t>Π.Ε ΦΘΙΩΤΙΔΑΣ</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Αρχαιολογικό Μουσείο Λαμίας</w:t>
            </w:r>
          </w:p>
        </w:tc>
      </w:tr>
      <w:tr w:rsidR="00F06D19" w:rsidRPr="00DE6EEA" w:rsidTr="0051328B">
        <w:trPr>
          <w:trHeight w:val="326"/>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Βυζαντινό Μουσείο Φθιώτιδας (Υπάτη)</w:t>
            </w:r>
          </w:p>
        </w:tc>
      </w:tr>
      <w:tr w:rsidR="00F06D19" w:rsidRPr="00DE6EEA" w:rsidTr="0051328B">
        <w:trPr>
          <w:trHeight w:val="33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Αρχαιολογικό Μουσείο Αταλάντης</w:t>
            </w:r>
          </w:p>
        </w:tc>
      </w:tr>
      <w:tr w:rsidR="00F06D19" w:rsidRPr="00DE6EEA" w:rsidTr="0051328B">
        <w:trPr>
          <w:trHeight w:val="45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Αρχαιολογική Συλλογή Ελάτειας</w:t>
            </w:r>
          </w:p>
        </w:tc>
      </w:tr>
      <w:tr w:rsidR="00F06D19" w:rsidRPr="00DE6EEA" w:rsidTr="0051328B">
        <w:trPr>
          <w:trHeight w:val="42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b/>
              </w:rPr>
            </w:pPr>
            <w:r w:rsidRPr="00DE6EEA">
              <w:rPr>
                <w:rFonts w:ascii="Times New Roman" w:hAnsi="Times New Roman"/>
                <w:b/>
              </w:rPr>
              <w:t>Π.Ε. ΦΩΚΙΔΑΣ</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Αρχαιολογικό Μουσείο Άμφισσας</w:t>
            </w:r>
          </w:p>
        </w:tc>
      </w:tr>
      <w:tr w:rsidR="00F06D19" w:rsidRPr="00DE6EEA" w:rsidTr="0051328B">
        <w:trPr>
          <w:trHeight w:val="36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Αρχαιολογικό Μουσείο Δελφών</w:t>
            </w:r>
          </w:p>
        </w:tc>
      </w:tr>
      <w:tr w:rsidR="00F06D19" w:rsidRPr="00DE6EEA" w:rsidTr="0051328B">
        <w:trPr>
          <w:trHeight w:val="42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Αρχαιολογική Συλλογή Λιδωρικίου</w:t>
            </w:r>
          </w:p>
        </w:tc>
      </w:tr>
      <w:tr w:rsidR="00F06D19" w:rsidRPr="00DE6EEA" w:rsidTr="0051328B">
        <w:trPr>
          <w:trHeight w:val="420"/>
          <w:jc w:val="center"/>
        </w:trPr>
        <w:tc>
          <w:tcPr>
            <w:tcW w:w="2521"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 </w:t>
            </w:r>
          </w:p>
        </w:tc>
        <w:tc>
          <w:tcPr>
            <w:tcW w:w="6326" w:type="dxa"/>
            <w:tcBorders>
              <w:top w:val="nil"/>
              <w:left w:val="nil"/>
              <w:bottom w:val="single" w:sz="4" w:space="0" w:color="auto"/>
              <w:right w:val="single" w:sz="4" w:space="0" w:color="auto"/>
            </w:tcBorders>
          </w:tcPr>
          <w:p w:rsidR="00F06D19" w:rsidRPr="00DE6EEA" w:rsidRDefault="00F06D19" w:rsidP="00DE6EEA">
            <w:pPr>
              <w:spacing w:after="0" w:line="360" w:lineRule="auto"/>
              <w:rPr>
                <w:rFonts w:ascii="Times New Roman" w:hAnsi="Times New Roman"/>
              </w:rPr>
            </w:pPr>
            <w:r w:rsidRPr="00DE6EEA">
              <w:rPr>
                <w:rFonts w:ascii="Times New Roman" w:hAnsi="Times New Roman"/>
              </w:rPr>
              <w:t>Αρχαιολογική Συλλογή Γαλαξιδίου</w:t>
            </w:r>
          </w:p>
        </w:tc>
      </w:tr>
    </w:tbl>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Παράλληλα, έχει δημιουργηθεί και λειτουργεί με τη φροντίδα άλλων, εκτός Υπουργείου Πολιτισμού, φορέων ένας σημαντικός αριθμός μουσείων. Τα 21 αυτά Μουσεία παρουσιάζονται ομαδοποιημένα ανά κατηγορία στον Πίνακα που ακολουθεί  :</w:t>
      </w:r>
    </w:p>
    <w:p w:rsidR="00F06D19" w:rsidRPr="00DE6EEA" w:rsidRDefault="00F06D19" w:rsidP="00DE6EEA">
      <w:pPr>
        <w:spacing w:after="0" w:line="360" w:lineRule="auto"/>
        <w:jc w:val="both"/>
        <w:rPr>
          <w:rFonts w:ascii="Times New Roman" w:hAnsi="Times New Roman"/>
          <w:snapToGrid w:val="0"/>
          <w:lang w:eastAsia="el-GR"/>
        </w:rPr>
      </w:pPr>
    </w:p>
    <w:tbl>
      <w:tblPr>
        <w:tblW w:w="8508" w:type="dxa"/>
        <w:jc w:val="center"/>
        <w:tblLook w:val="00A0"/>
      </w:tblPr>
      <w:tblGrid>
        <w:gridCol w:w="995"/>
        <w:gridCol w:w="7513"/>
      </w:tblGrid>
      <w:tr w:rsidR="00F06D19" w:rsidRPr="00DE6EEA" w:rsidTr="0051328B">
        <w:trPr>
          <w:trHeight w:val="420"/>
          <w:jc w:val="center"/>
        </w:trPr>
        <w:tc>
          <w:tcPr>
            <w:tcW w:w="995" w:type="dxa"/>
            <w:tcBorders>
              <w:top w:val="single" w:sz="4" w:space="0" w:color="auto"/>
              <w:left w:val="single" w:sz="4" w:space="0" w:color="auto"/>
              <w:bottom w:val="single" w:sz="4" w:space="0" w:color="auto"/>
              <w:right w:val="single" w:sz="4" w:space="0" w:color="auto"/>
            </w:tcBorders>
            <w:shd w:val="clear" w:color="auto" w:fill="D9D9D9"/>
          </w:tcPr>
          <w:p w:rsidR="00F06D19" w:rsidRPr="00DE6EEA" w:rsidRDefault="00F06D19" w:rsidP="00DE6EEA">
            <w:pPr>
              <w:spacing w:after="0" w:line="360" w:lineRule="auto"/>
              <w:jc w:val="center"/>
              <w:rPr>
                <w:rFonts w:ascii="Times New Roman" w:hAnsi="Times New Roman"/>
                <w:b/>
                <w:bCs/>
                <w:color w:val="000000"/>
                <w:lang w:eastAsia="el-GR"/>
              </w:rPr>
            </w:pPr>
            <w:r w:rsidRPr="00DE6EEA">
              <w:rPr>
                <w:rFonts w:ascii="Times New Roman" w:hAnsi="Times New Roman"/>
                <w:b/>
                <w:bCs/>
                <w:color w:val="000000"/>
                <w:lang w:eastAsia="el-GR"/>
              </w:rPr>
              <w:t>Α/Α</w:t>
            </w:r>
          </w:p>
        </w:tc>
        <w:tc>
          <w:tcPr>
            <w:tcW w:w="7513" w:type="dxa"/>
            <w:tcBorders>
              <w:top w:val="single" w:sz="4" w:space="0" w:color="auto"/>
              <w:left w:val="single" w:sz="4" w:space="0" w:color="auto"/>
              <w:bottom w:val="single" w:sz="4" w:space="0" w:color="auto"/>
              <w:right w:val="single" w:sz="4" w:space="0" w:color="auto"/>
            </w:tcBorders>
            <w:shd w:val="clear" w:color="auto" w:fill="D9D9D9"/>
          </w:tcPr>
          <w:p w:rsidR="00F06D19" w:rsidRPr="00DE6EEA" w:rsidRDefault="00F06D19" w:rsidP="00A34D0D">
            <w:pPr>
              <w:spacing w:after="0" w:line="360" w:lineRule="auto"/>
              <w:jc w:val="center"/>
              <w:rPr>
                <w:rFonts w:ascii="Times New Roman" w:hAnsi="Times New Roman"/>
                <w:b/>
                <w:bCs/>
                <w:color w:val="000000"/>
                <w:lang w:eastAsia="el-GR"/>
              </w:rPr>
            </w:pPr>
            <w:r w:rsidRPr="00DE6EEA">
              <w:rPr>
                <w:rFonts w:ascii="Times New Roman" w:hAnsi="Times New Roman"/>
                <w:b/>
                <w:bCs/>
                <w:color w:val="000000"/>
                <w:lang w:eastAsia="el-GR"/>
              </w:rPr>
              <w:t>ΛΑΟΓΡΑΦΙΚΑ ΜΟΥΣΕΙΑ</w:t>
            </w:r>
          </w:p>
        </w:tc>
      </w:tr>
      <w:tr w:rsidR="00F06D19" w:rsidRPr="00DE6EEA" w:rsidTr="0051328B">
        <w:trPr>
          <w:trHeight w:val="300"/>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1</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Μουσείο Άρτου Αμφίκλειας</w:t>
            </w:r>
          </w:p>
        </w:tc>
      </w:tr>
      <w:tr w:rsidR="00F06D19" w:rsidRPr="00DE6EEA" w:rsidTr="0051328B">
        <w:trPr>
          <w:trHeight w:val="349"/>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2</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Λαογραφικό Μουσείο Αράχωβας</w:t>
            </w:r>
          </w:p>
        </w:tc>
      </w:tr>
      <w:tr w:rsidR="00F06D19" w:rsidRPr="00DE6EEA" w:rsidTr="0051328B">
        <w:trPr>
          <w:trHeight w:val="315"/>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3</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Λαογραφικό Μουσείο Αγίας Τριάδας</w:t>
            </w:r>
          </w:p>
        </w:tc>
      </w:tr>
      <w:tr w:rsidR="00F06D19" w:rsidRPr="00DE6EEA" w:rsidTr="0051328B">
        <w:trPr>
          <w:trHeight w:val="375"/>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4</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Λαογραφικό Μουσείο Γρανίτσας</w:t>
            </w:r>
          </w:p>
        </w:tc>
      </w:tr>
      <w:tr w:rsidR="00F06D19" w:rsidRPr="00DE6EEA" w:rsidTr="0051328B">
        <w:trPr>
          <w:trHeight w:val="360"/>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5</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Λαογραφικό Μουσείο Λίμνης Ευβοίας</w:t>
            </w:r>
          </w:p>
        </w:tc>
      </w:tr>
      <w:tr w:rsidR="00F06D19" w:rsidRPr="00DE6EEA" w:rsidTr="0051328B">
        <w:trPr>
          <w:trHeight w:val="328"/>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6</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Λαογραφικό Μουσείο Κύμης</w:t>
            </w:r>
          </w:p>
        </w:tc>
      </w:tr>
      <w:tr w:rsidR="00F06D19" w:rsidRPr="00DE6EEA" w:rsidTr="0051328B">
        <w:trPr>
          <w:trHeight w:val="420"/>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7</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Λαογραφικό μουσείο Αγίας Άννας</w:t>
            </w:r>
          </w:p>
        </w:tc>
      </w:tr>
      <w:tr w:rsidR="00F06D19" w:rsidRPr="00DE6EEA" w:rsidTr="0051328B">
        <w:trPr>
          <w:trHeight w:val="420"/>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8</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Λαογραφικό Μουσείο Ιστιαίας Δήμος Ιστιαίας - Αιδηψού</w:t>
            </w:r>
          </w:p>
        </w:tc>
      </w:tr>
      <w:tr w:rsidR="00F06D19" w:rsidRPr="00DE6EEA" w:rsidTr="0051328B">
        <w:trPr>
          <w:trHeight w:val="300"/>
          <w:jc w:val="center"/>
        </w:trPr>
        <w:tc>
          <w:tcPr>
            <w:tcW w:w="995" w:type="dxa"/>
            <w:tcBorders>
              <w:top w:val="single" w:sz="4" w:space="0" w:color="auto"/>
              <w:left w:val="single" w:sz="4" w:space="0" w:color="auto"/>
              <w:bottom w:val="single" w:sz="4" w:space="0" w:color="auto"/>
              <w:right w:val="single" w:sz="4" w:space="0" w:color="auto"/>
            </w:tcBorders>
            <w:shd w:val="clear" w:color="auto" w:fill="D9D9D9"/>
          </w:tcPr>
          <w:p w:rsidR="00F06D19" w:rsidRPr="00DE6EEA" w:rsidRDefault="00F06D19" w:rsidP="00DE6EEA">
            <w:pPr>
              <w:spacing w:after="0" w:line="360" w:lineRule="auto"/>
              <w:jc w:val="center"/>
              <w:rPr>
                <w:rFonts w:ascii="Times New Roman" w:hAnsi="Times New Roman"/>
                <w:b/>
                <w:bCs/>
                <w:color w:val="000000"/>
                <w:lang w:eastAsia="el-GR"/>
              </w:rPr>
            </w:pPr>
            <w:r w:rsidRPr="00DE6EEA">
              <w:rPr>
                <w:rFonts w:ascii="Times New Roman" w:hAnsi="Times New Roman"/>
                <w:b/>
                <w:bCs/>
                <w:color w:val="000000"/>
                <w:lang w:eastAsia="el-GR"/>
              </w:rPr>
              <w:t>Α/Α</w:t>
            </w:r>
          </w:p>
        </w:tc>
        <w:tc>
          <w:tcPr>
            <w:tcW w:w="7513" w:type="dxa"/>
            <w:tcBorders>
              <w:top w:val="single" w:sz="4" w:space="0" w:color="auto"/>
              <w:left w:val="single" w:sz="4" w:space="0" w:color="auto"/>
              <w:bottom w:val="single" w:sz="4" w:space="0" w:color="auto"/>
              <w:right w:val="single" w:sz="4" w:space="0" w:color="auto"/>
            </w:tcBorders>
            <w:shd w:val="clear" w:color="auto" w:fill="D9D9D9"/>
          </w:tcPr>
          <w:p w:rsidR="00F06D19" w:rsidRPr="00DE6EEA" w:rsidRDefault="00F06D19" w:rsidP="00A34D0D">
            <w:pPr>
              <w:spacing w:after="0" w:line="360" w:lineRule="auto"/>
              <w:jc w:val="center"/>
              <w:rPr>
                <w:rFonts w:ascii="Times New Roman" w:hAnsi="Times New Roman"/>
                <w:b/>
                <w:bCs/>
                <w:color w:val="000000"/>
                <w:lang w:eastAsia="el-GR"/>
              </w:rPr>
            </w:pPr>
            <w:r w:rsidRPr="00DE6EEA">
              <w:rPr>
                <w:rFonts w:ascii="Times New Roman" w:hAnsi="Times New Roman"/>
                <w:b/>
                <w:bCs/>
                <w:color w:val="000000"/>
                <w:lang w:eastAsia="el-GR"/>
              </w:rPr>
              <w:t>ΙΣΤΟΡΙΚΑ / ΕΘΝΟΛΟΓΙΚΑ ΜΟΥΣΕΙΑ</w:t>
            </w:r>
          </w:p>
        </w:tc>
      </w:tr>
      <w:tr w:rsidR="00F06D19" w:rsidRPr="00DE6EEA" w:rsidTr="0051328B">
        <w:trPr>
          <w:trHeight w:val="300"/>
          <w:jc w:val="center"/>
        </w:trPr>
        <w:tc>
          <w:tcPr>
            <w:tcW w:w="995" w:type="dxa"/>
            <w:tcBorders>
              <w:top w:val="single" w:sz="4" w:space="0" w:color="auto"/>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1</w:t>
            </w:r>
          </w:p>
        </w:tc>
        <w:tc>
          <w:tcPr>
            <w:tcW w:w="7513" w:type="dxa"/>
            <w:tcBorders>
              <w:top w:val="single" w:sz="4" w:space="0" w:color="auto"/>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b/>
                <w:bCs/>
                <w:color w:val="000000"/>
                <w:lang w:eastAsia="el-GR"/>
              </w:rPr>
            </w:pPr>
            <w:r w:rsidRPr="00DE6EEA">
              <w:rPr>
                <w:rFonts w:ascii="Times New Roman" w:hAnsi="Times New Roman"/>
                <w:color w:val="000000"/>
                <w:lang w:eastAsia="el-GR"/>
              </w:rPr>
              <w:t>Κέντρο Ιστορικής Ενημέρωσης Θερμοπυλών</w:t>
            </w:r>
          </w:p>
        </w:tc>
      </w:tr>
      <w:tr w:rsidR="00F06D19" w:rsidRPr="00DE6EEA" w:rsidTr="0051328B">
        <w:trPr>
          <w:trHeight w:val="375"/>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2</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Μουσείου Αθανασίου Διάκου</w:t>
            </w:r>
          </w:p>
        </w:tc>
      </w:tr>
      <w:tr w:rsidR="00F06D19" w:rsidRPr="00DE6EEA" w:rsidTr="0051328B">
        <w:trPr>
          <w:trHeight w:val="375"/>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3</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Ιστορικό-Λαογραφικό Μουσείο Σπερχειάδας</w:t>
            </w:r>
          </w:p>
        </w:tc>
      </w:tr>
      <w:tr w:rsidR="00F06D19" w:rsidRPr="00DE6EEA" w:rsidTr="0051328B">
        <w:trPr>
          <w:trHeight w:val="375"/>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4</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Ιστορικό και Εθνολογικό Μουσείο Λιβαδειάς</w:t>
            </w:r>
          </w:p>
        </w:tc>
      </w:tr>
      <w:tr w:rsidR="00F06D19" w:rsidRPr="00DE6EEA" w:rsidTr="0051328B">
        <w:trPr>
          <w:trHeight w:val="375"/>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5</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Μουσείο Θυμάτων Ναζισμού Διστόμου</w:t>
            </w:r>
          </w:p>
        </w:tc>
      </w:tr>
      <w:tr w:rsidR="00F06D19" w:rsidRPr="00DE6EEA" w:rsidTr="0051328B">
        <w:trPr>
          <w:trHeight w:val="375"/>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6</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Μουσείο Εθνικής Αντίστασης Κορυσχάδων</w:t>
            </w:r>
          </w:p>
        </w:tc>
      </w:tr>
      <w:tr w:rsidR="00F06D19" w:rsidRPr="00DE6EEA" w:rsidTr="0051328B">
        <w:trPr>
          <w:trHeight w:val="375"/>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7</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Ιστορικό Μουσείο Βίνιανης</w:t>
            </w:r>
          </w:p>
        </w:tc>
      </w:tr>
      <w:tr w:rsidR="00F06D19" w:rsidRPr="00DE6EEA" w:rsidTr="0051328B">
        <w:trPr>
          <w:trHeight w:val="375"/>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8</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Ιστορικό και Λαογραφικό Μουσείο Μάνου και Αναστασίας Φαλτάιτς, Σκύρος</w:t>
            </w:r>
          </w:p>
        </w:tc>
      </w:tr>
      <w:tr w:rsidR="00F06D19" w:rsidRPr="00DE6EEA" w:rsidTr="0051328B">
        <w:trPr>
          <w:trHeight w:val="450"/>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9</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Ναυτικό Μουσείο Γαλαξιδίου</w:t>
            </w:r>
          </w:p>
        </w:tc>
      </w:tr>
      <w:tr w:rsidR="00F06D19" w:rsidRPr="00DE6EEA" w:rsidTr="0051328B">
        <w:trPr>
          <w:trHeight w:val="420"/>
          <w:jc w:val="center"/>
        </w:trPr>
        <w:tc>
          <w:tcPr>
            <w:tcW w:w="995" w:type="dxa"/>
            <w:tcBorders>
              <w:top w:val="nil"/>
              <w:left w:val="single" w:sz="4" w:space="0" w:color="auto"/>
              <w:bottom w:val="single" w:sz="4" w:space="0" w:color="auto"/>
              <w:right w:val="single" w:sz="4" w:space="0" w:color="auto"/>
            </w:tcBorders>
            <w:shd w:val="clear" w:color="auto" w:fill="D9D9D9"/>
          </w:tcPr>
          <w:p w:rsidR="00F06D19" w:rsidRPr="00DE6EEA" w:rsidRDefault="00F06D19" w:rsidP="00DE6EEA">
            <w:pPr>
              <w:spacing w:after="0" w:line="360" w:lineRule="auto"/>
              <w:jc w:val="center"/>
              <w:rPr>
                <w:rFonts w:ascii="Times New Roman" w:hAnsi="Times New Roman"/>
                <w:b/>
                <w:bCs/>
                <w:color w:val="000000"/>
                <w:lang w:eastAsia="el-GR"/>
              </w:rPr>
            </w:pPr>
            <w:r w:rsidRPr="00DE6EEA">
              <w:rPr>
                <w:rFonts w:ascii="Times New Roman" w:hAnsi="Times New Roman"/>
                <w:b/>
                <w:bCs/>
                <w:color w:val="000000"/>
                <w:lang w:eastAsia="el-GR"/>
              </w:rPr>
              <w:t>Α/Α</w:t>
            </w:r>
          </w:p>
        </w:tc>
        <w:tc>
          <w:tcPr>
            <w:tcW w:w="7513" w:type="dxa"/>
            <w:tcBorders>
              <w:top w:val="nil"/>
              <w:left w:val="single" w:sz="4" w:space="0" w:color="auto"/>
              <w:bottom w:val="single" w:sz="4" w:space="0" w:color="auto"/>
              <w:right w:val="single" w:sz="4" w:space="0" w:color="auto"/>
            </w:tcBorders>
            <w:shd w:val="clear" w:color="auto" w:fill="D9D9D9"/>
          </w:tcPr>
          <w:p w:rsidR="00F06D19" w:rsidRPr="00DE6EEA" w:rsidRDefault="00F06D19" w:rsidP="00A34D0D">
            <w:pPr>
              <w:spacing w:after="0" w:line="360" w:lineRule="auto"/>
              <w:jc w:val="center"/>
              <w:rPr>
                <w:rFonts w:ascii="Times New Roman" w:hAnsi="Times New Roman"/>
                <w:b/>
                <w:bCs/>
                <w:color w:val="000000"/>
                <w:lang w:eastAsia="el-GR"/>
              </w:rPr>
            </w:pPr>
            <w:r w:rsidRPr="00DE6EEA">
              <w:rPr>
                <w:rFonts w:ascii="Times New Roman" w:hAnsi="Times New Roman"/>
                <w:b/>
                <w:bCs/>
                <w:color w:val="000000"/>
                <w:lang w:eastAsia="el-GR"/>
              </w:rPr>
              <w:t>ΜΟΥΣΕΙΑ ΦΥΣΙΚΗΣ ΙΣΤΟΡΙΑΣ</w:t>
            </w:r>
          </w:p>
        </w:tc>
      </w:tr>
      <w:tr w:rsidR="00F06D19" w:rsidRPr="00DE6EEA" w:rsidTr="0051328B">
        <w:trPr>
          <w:trHeight w:val="420"/>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1</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Μουσείο Απολιθωμένων Θηλαστικών Κερασιάς</w:t>
            </w:r>
          </w:p>
        </w:tc>
      </w:tr>
      <w:tr w:rsidR="00F06D19" w:rsidRPr="00DE6EEA" w:rsidTr="0051328B">
        <w:trPr>
          <w:trHeight w:val="420"/>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2</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Μουσείο Φυσικής Ιστορίας Δήμος Ιστιαίας - Αιδηψού</w:t>
            </w:r>
          </w:p>
        </w:tc>
      </w:tr>
      <w:tr w:rsidR="00F06D19" w:rsidRPr="00DE6EEA" w:rsidTr="0051328B">
        <w:trPr>
          <w:trHeight w:val="345"/>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3</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Μουσείο του δάσους Προκόπι</w:t>
            </w:r>
          </w:p>
        </w:tc>
      </w:tr>
      <w:tr w:rsidR="00F06D19" w:rsidRPr="00DE6EEA" w:rsidTr="0051328B">
        <w:trPr>
          <w:trHeight w:val="382"/>
          <w:jc w:val="center"/>
        </w:trPr>
        <w:tc>
          <w:tcPr>
            <w:tcW w:w="995"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jc w:val="center"/>
              <w:rPr>
                <w:rFonts w:ascii="Times New Roman" w:hAnsi="Times New Roman"/>
                <w:color w:val="000000"/>
                <w:lang w:eastAsia="el-GR"/>
              </w:rPr>
            </w:pPr>
            <w:r w:rsidRPr="00DE6EEA">
              <w:rPr>
                <w:rFonts w:ascii="Times New Roman" w:hAnsi="Times New Roman"/>
                <w:color w:val="000000"/>
                <w:lang w:eastAsia="el-GR"/>
              </w:rPr>
              <w:t>4</w:t>
            </w:r>
          </w:p>
        </w:tc>
        <w:tc>
          <w:tcPr>
            <w:tcW w:w="7513" w:type="dxa"/>
            <w:tcBorders>
              <w:top w:val="nil"/>
              <w:left w:val="single" w:sz="4" w:space="0" w:color="auto"/>
              <w:bottom w:val="single" w:sz="4" w:space="0" w:color="auto"/>
              <w:right w:val="single" w:sz="4" w:space="0" w:color="auto"/>
            </w:tcBorders>
          </w:tcPr>
          <w:p w:rsidR="00F06D19" w:rsidRPr="00DE6EEA" w:rsidRDefault="00F06D19" w:rsidP="00DE6EEA">
            <w:pPr>
              <w:spacing w:after="0" w:line="360" w:lineRule="auto"/>
              <w:rPr>
                <w:rFonts w:ascii="Times New Roman" w:hAnsi="Times New Roman"/>
                <w:color w:val="000000"/>
                <w:lang w:eastAsia="el-GR"/>
              </w:rPr>
            </w:pPr>
            <w:r w:rsidRPr="00DE6EEA">
              <w:rPr>
                <w:rFonts w:ascii="Times New Roman" w:hAnsi="Times New Roman"/>
                <w:color w:val="000000"/>
                <w:lang w:eastAsia="el-GR"/>
              </w:rPr>
              <w:t xml:space="preserve">Μεταλλευτικό Πάρκο Φωκίδας – Vagonetto </w:t>
            </w:r>
          </w:p>
        </w:tc>
      </w:tr>
    </w:tbl>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p>
    <w:p w:rsidR="00F06D19" w:rsidRPr="0051328B" w:rsidRDefault="00F06D19" w:rsidP="009C0B51">
      <w:pPr>
        <w:pStyle w:val="Heading2"/>
        <w:numPr>
          <w:ilvl w:val="0"/>
          <w:numId w:val="0"/>
        </w:numPr>
        <w:rPr>
          <w:rFonts w:ascii="Times New Roman" w:hAnsi="Times New Roman"/>
          <w:i w:val="0"/>
          <w:iCs/>
          <w:lang w:eastAsia="el-GR"/>
        </w:rPr>
      </w:pPr>
      <w:bookmarkStart w:id="26" w:name="_Toc532569633"/>
      <w:bookmarkStart w:id="27" w:name="_Toc175324"/>
      <w:bookmarkStart w:id="28" w:name="_Hlk532554922"/>
      <w:r w:rsidRPr="0051328B">
        <w:rPr>
          <w:rFonts w:ascii="Times New Roman" w:hAnsi="Times New Roman"/>
          <w:i w:val="0"/>
          <w:iCs/>
          <w:lang w:eastAsia="el-GR"/>
        </w:rPr>
        <w:t>Β.</w:t>
      </w:r>
      <w:r>
        <w:rPr>
          <w:rFonts w:ascii="Times New Roman" w:hAnsi="Times New Roman"/>
          <w:i w:val="0"/>
          <w:iCs/>
          <w:lang w:val="en-US" w:eastAsia="el-GR"/>
        </w:rPr>
        <w:t>3</w:t>
      </w:r>
      <w:r w:rsidRPr="0051328B">
        <w:rPr>
          <w:rFonts w:ascii="Times New Roman" w:hAnsi="Times New Roman"/>
          <w:i w:val="0"/>
          <w:iCs/>
          <w:lang w:eastAsia="el-GR"/>
        </w:rPr>
        <w:t>.3 ΠΑΡΑΔΟΣΙΑΚΟΙ ΟΙΚΙΣΜΟΙ</w:t>
      </w:r>
      <w:bookmarkEnd w:id="26"/>
      <w:bookmarkEnd w:id="27"/>
    </w:p>
    <w:bookmarkEnd w:id="28"/>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51328B">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Σημαντικό στοιχείο της πολιτιστικής ταυτότητα της Περιφέρειας Στερεάς Ελλάδας αποτελούν οι π</w:t>
      </w:r>
      <w:r w:rsidRPr="00DE6EEA">
        <w:rPr>
          <w:rFonts w:ascii="Times New Roman" w:hAnsi="Times New Roman"/>
          <w:snapToGrid w:val="0"/>
          <w:lang w:eastAsia="el-GR"/>
        </w:rPr>
        <w:t>α</w:t>
      </w:r>
      <w:r w:rsidRPr="00DE6EEA">
        <w:rPr>
          <w:rFonts w:ascii="Times New Roman" w:hAnsi="Times New Roman"/>
          <w:snapToGrid w:val="0"/>
          <w:lang w:eastAsia="el-GR"/>
        </w:rPr>
        <w:t>ραδοσιακοί οικισμοί, δηλαδή οι</w:t>
      </w:r>
      <w:r w:rsidRPr="00DE6EEA">
        <w:rPr>
          <w:rFonts w:ascii="Times New Roman" w:hAnsi="Times New Roman"/>
          <w:snapToGrid w:val="0"/>
          <w:color w:val="222222"/>
          <w:sz w:val="15"/>
          <w:szCs w:val="15"/>
          <w:shd w:val="clear" w:color="auto" w:fill="FFFFFF"/>
          <w:lang w:eastAsia="el-GR"/>
        </w:rPr>
        <w:t xml:space="preserve"> </w:t>
      </w:r>
      <w:r w:rsidRPr="00DE6EEA">
        <w:rPr>
          <w:rFonts w:ascii="Times New Roman" w:hAnsi="Times New Roman"/>
          <w:snapToGrid w:val="0"/>
          <w:lang w:eastAsia="el-GR"/>
        </w:rPr>
        <w:t>οικισμοί που έχουν διατηρήσει αναλλοίωτη την εικόνα που είχαν στο παρελθόν καθώς και τον τοπικό τους χαρακτήρα</w:t>
      </w:r>
      <w:r w:rsidRPr="00DE6EEA">
        <w:rPr>
          <w:rFonts w:ascii="Times New Roman" w:hAnsi="Times New Roman"/>
          <w:snapToGrid w:val="0"/>
          <w:vertAlign w:val="superscript"/>
          <w:lang w:eastAsia="el-GR"/>
        </w:rPr>
        <w:footnoteReference w:id="8"/>
      </w:r>
      <w:r w:rsidRPr="00DE6EEA">
        <w:rPr>
          <w:rFonts w:ascii="Times New Roman" w:hAnsi="Times New Roman"/>
          <w:snapToGrid w:val="0"/>
          <w:lang w:eastAsia="el-GR"/>
        </w:rPr>
        <w:t>: Αράχοβα, Χώρα Σκύρου, Αγ. Ιωάννης Αλιβερίου, Κύμη (τμήμα οικισμού), Δομιανοί, Φιδάκια, Φουρνά, Καρπενήσι, Αμφίκλεια, Αχινός Φθιώτιδας, Γ</w:t>
      </w:r>
      <w:r w:rsidRPr="00DE6EEA">
        <w:rPr>
          <w:rFonts w:ascii="Times New Roman" w:hAnsi="Times New Roman"/>
          <w:snapToGrid w:val="0"/>
          <w:lang w:eastAsia="el-GR"/>
        </w:rPr>
        <w:t>α</w:t>
      </w:r>
      <w:r w:rsidRPr="00DE6EEA">
        <w:rPr>
          <w:rFonts w:ascii="Times New Roman" w:hAnsi="Times New Roman"/>
          <w:snapToGrid w:val="0"/>
          <w:lang w:eastAsia="el-GR"/>
        </w:rPr>
        <w:t>λαξίδι, Δελφοί, Χρισσό, Ζοριανός, Κροκύλειο και Κουπάκι.</w:t>
      </w:r>
    </w:p>
    <w:p w:rsidR="00F06D19" w:rsidRPr="00DE6EEA" w:rsidRDefault="00F06D19" w:rsidP="00DE6EEA">
      <w:pPr>
        <w:spacing w:after="0" w:line="360" w:lineRule="auto"/>
        <w:jc w:val="both"/>
        <w:rPr>
          <w:rFonts w:ascii="Times New Roman" w:hAnsi="Times New Roman"/>
          <w:snapToGrid w:val="0"/>
          <w:lang w:eastAsia="el-GR"/>
        </w:rPr>
      </w:pPr>
    </w:p>
    <w:p w:rsidR="00F06D19" w:rsidRPr="0051328B" w:rsidRDefault="00F06D19" w:rsidP="009C0B51">
      <w:pPr>
        <w:pStyle w:val="Heading2"/>
        <w:numPr>
          <w:ilvl w:val="0"/>
          <w:numId w:val="0"/>
        </w:numPr>
        <w:rPr>
          <w:rFonts w:ascii="Times New Roman" w:hAnsi="Times New Roman"/>
          <w:i w:val="0"/>
          <w:iCs/>
          <w:lang w:eastAsia="el-GR"/>
        </w:rPr>
      </w:pPr>
      <w:bookmarkStart w:id="29" w:name="_Toc532569634"/>
      <w:bookmarkStart w:id="30" w:name="_Toc175325"/>
      <w:bookmarkStart w:id="31" w:name="_Hlk532555199"/>
      <w:r w:rsidRPr="0051328B">
        <w:rPr>
          <w:rFonts w:ascii="Times New Roman" w:hAnsi="Times New Roman"/>
          <w:i w:val="0"/>
          <w:iCs/>
          <w:lang w:eastAsia="el-GR"/>
        </w:rPr>
        <w:t>Β.</w:t>
      </w:r>
      <w:r w:rsidRPr="00F138F6">
        <w:rPr>
          <w:rFonts w:ascii="Times New Roman" w:hAnsi="Times New Roman"/>
          <w:i w:val="0"/>
          <w:iCs/>
          <w:lang w:eastAsia="el-GR"/>
        </w:rPr>
        <w:t>3</w:t>
      </w:r>
      <w:r w:rsidRPr="0051328B">
        <w:rPr>
          <w:rFonts w:ascii="Times New Roman" w:hAnsi="Times New Roman"/>
          <w:i w:val="0"/>
          <w:iCs/>
          <w:lang w:eastAsia="el-GR"/>
        </w:rPr>
        <w:t>.4 ΙΣΤΟΡΙΑ ΚΑΙ ΜΥΘΟΛΟΓΙΑ</w:t>
      </w:r>
      <w:bookmarkEnd w:id="29"/>
      <w:bookmarkEnd w:id="30"/>
    </w:p>
    <w:bookmarkEnd w:id="31"/>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Η Περιφέρεια Στερεάς Ελλάδας διαθέτει μία πλούσια ιστορία με σημαντικό βάθος και διαχρονία που ξεκινά από ένα μακρινό παρελθόν, όπως το αφηγούνται οι μύθοι, και εκτείνεται έως τους νεότερους ιστορικούς χρόνους.  Κατά συνέπεια, η τοπική μυθολογία και ιστορία ενσωματώνονται στην πολιτ</w:t>
      </w:r>
      <w:r w:rsidRPr="00DE6EEA">
        <w:rPr>
          <w:rFonts w:ascii="Times New Roman" w:hAnsi="Times New Roman"/>
          <w:snapToGrid w:val="0"/>
          <w:lang w:eastAsia="el-GR"/>
        </w:rPr>
        <w:t>ι</w:t>
      </w:r>
      <w:r w:rsidRPr="00DE6EEA">
        <w:rPr>
          <w:rFonts w:ascii="Times New Roman" w:hAnsi="Times New Roman"/>
          <w:snapToGrid w:val="0"/>
          <w:lang w:eastAsia="el-GR"/>
        </w:rPr>
        <w:t>στική ταυτότητα  της Περιφέρειας και χαρτογραφούν με τον δικό τους τρόπο την Πολιτιστική της Κληρονομιά.</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51328B">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Στη Στερεά Ελλάδα συγκεντρώνονται χώροι μυθολογικού και ιστορικού ενδιαφέροντος.</w:t>
      </w:r>
      <w:r>
        <w:rPr>
          <w:rFonts w:ascii="Times New Roman" w:hAnsi="Times New Roman"/>
          <w:snapToGrid w:val="0"/>
          <w:lang w:eastAsia="el-GR"/>
        </w:rPr>
        <w:t xml:space="preserve"> </w:t>
      </w:r>
      <w:r w:rsidRPr="00DE6EEA">
        <w:rPr>
          <w:rFonts w:ascii="Times New Roman" w:hAnsi="Times New Roman"/>
          <w:snapToGrid w:val="0"/>
          <w:lang w:eastAsia="el-GR"/>
        </w:rPr>
        <w:t>Επισημαίν</w:t>
      </w:r>
      <w:r w:rsidRPr="00DE6EEA">
        <w:rPr>
          <w:rFonts w:ascii="Times New Roman" w:hAnsi="Times New Roman"/>
          <w:snapToGrid w:val="0"/>
          <w:lang w:eastAsia="el-GR"/>
        </w:rPr>
        <w:t>ε</w:t>
      </w:r>
      <w:r w:rsidRPr="00DE6EEA">
        <w:rPr>
          <w:rFonts w:ascii="Times New Roman" w:hAnsi="Times New Roman"/>
          <w:snapToGrid w:val="0"/>
          <w:lang w:eastAsia="el-GR"/>
        </w:rPr>
        <w:t>ται ότι η Βοιωτία και η Φωκίδα, και σε μεγάλο ποσοστό η Φθιώτιδα και η Εύβοια, συνδέονται  με π</w:t>
      </w:r>
      <w:r w:rsidRPr="00DE6EEA">
        <w:rPr>
          <w:rFonts w:ascii="Times New Roman" w:hAnsi="Times New Roman"/>
          <w:snapToGrid w:val="0"/>
          <w:lang w:eastAsia="el-GR"/>
        </w:rPr>
        <w:t>ο</w:t>
      </w:r>
      <w:r w:rsidRPr="00DE6EEA">
        <w:rPr>
          <w:rFonts w:ascii="Times New Roman" w:hAnsi="Times New Roman"/>
          <w:snapToGrid w:val="0"/>
          <w:lang w:eastAsia="el-GR"/>
        </w:rPr>
        <w:t>λύ ισχυρούς μύθους αναγνωρίσιμους σε εθνικό και παγκόσμιο επίπεδο: Μύθοι που σχετίζονται με το δωδεκάθεο, με ήρωες και θεότητες του αρχαίου κόσμου, με ιστορικά πρόσωπα της κλασσικής εποχής, με ήρωες και χαρακτήρες της αρχαίας τραγωδίας και της ευρύτερης αρχαίας ελληνικής γραμματείας.</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Αξίζει να σημειωθεί ότι το Κέντρο Μελέτης και Διάδοσης Μύθων και Παραμυθιών διοργάνωσε στη Βοιωτία τον Αύγουστο του 2013  το 1ο Φεστιβάλ Μύθων και Παραμυθιών, το οποίο επαναλήφθηκε τον Ιούνιο 2014 με την υποστήριξη του Ευρωπαϊκού Γεωργικού Ταμείου Αγροτικής Ανάπτυξης, του Υπουργείου Αγροτικής Ανάπτυξης και Τροφίμων και του Ευρωπαϊκού προγράμματος Leader και τη συνδρομή των Δήμων</w:t>
      </w:r>
      <w:r w:rsidRPr="00DE6EEA">
        <w:rPr>
          <w:rFonts w:ascii="Times New Roman" w:hAnsi="Times New Roman"/>
          <w:snapToGrid w:val="0"/>
          <w:vertAlign w:val="superscript"/>
          <w:lang w:eastAsia="el-GR"/>
        </w:rPr>
        <w:footnoteReference w:id="9"/>
      </w:r>
      <w:r w:rsidRPr="00DE6EEA">
        <w:rPr>
          <w:rFonts w:ascii="Times New Roman" w:hAnsi="Times New Roman"/>
          <w:snapToGrid w:val="0"/>
          <w:lang w:eastAsia="el-GR"/>
        </w:rPr>
        <w:t>. Η ιδέα της υλοποίησης του Φεστιβάλ περιλάμβανε πολιτιστικές διαδρομές οι οποίες συνέδεαν θέσεις ιστορικού, αρχαιολογικού ή φυσιολατρικού ενδιαφέροντος με ενδιάμεσες στάσεις για αφηγήσεις ιστοριών. Στόχος του Φεστιβάλ ήταν να προβληθούν περιοχές της Βοιωτίας που έζησαν μυθολογικά ή ιστορικά πρόσωπα και να διαδώσει τους μύθους και τις παραδόσεις της π</w:t>
      </w:r>
      <w:r w:rsidRPr="00DE6EEA">
        <w:rPr>
          <w:rFonts w:ascii="Times New Roman" w:hAnsi="Times New Roman"/>
          <w:snapToGrid w:val="0"/>
          <w:lang w:eastAsia="el-GR"/>
        </w:rPr>
        <w:t>ε</w:t>
      </w:r>
      <w:r w:rsidRPr="00DE6EEA">
        <w:rPr>
          <w:rFonts w:ascii="Times New Roman" w:hAnsi="Times New Roman"/>
          <w:snapToGrid w:val="0"/>
          <w:lang w:eastAsia="el-GR"/>
        </w:rPr>
        <w:t>ριοχής  με μοναδικό μέσο τον λόγο και την αφηγηματική τέχνη.</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Στη συνέχεια παρουσιάζονται συνοπτικά και ενδεικτικά κάποιες ιδιαίτερες περιοχές στην Περιφέρεια της Στερεάς Ελλάδας που συνδέονται με το μυθολογικό και ιστορικό της παρελθόν. Κάποιοι από τους μύθους συνδέονται άρρηκτα με το φυσικό μνημειακό πλούτο και το φυσικό τοπίο, ενώ άλλοι με πρ</w:t>
      </w:r>
      <w:r w:rsidRPr="00DE6EEA">
        <w:rPr>
          <w:rFonts w:ascii="Times New Roman" w:hAnsi="Times New Roman"/>
          <w:snapToGrid w:val="0"/>
          <w:lang w:eastAsia="el-GR"/>
        </w:rPr>
        <w:t>ό</w:t>
      </w:r>
      <w:r w:rsidRPr="00DE6EEA">
        <w:rPr>
          <w:rFonts w:ascii="Times New Roman" w:hAnsi="Times New Roman"/>
          <w:snapToGrid w:val="0"/>
          <w:lang w:eastAsia="el-GR"/>
        </w:rPr>
        <w:t>σωπα και γεγονότα των ιστορικών χρόνων.</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0E6A47">
      <w:pPr>
        <w:numPr>
          <w:ilvl w:val="0"/>
          <w:numId w:val="6"/>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Δελφοί – Κωρύκειο Άντρο – Κασταλία Πηγή και Δελφικό Τοπίο</w:t>
      </w:r>
      <w:r w:rsidRPr="00DE6EEA">
        <w:rPr>
          <w:rFonts w:ascii="Times New Roman" w:hAnsi="Times New Roman"/>
          <w:snapToGrid w:val="0"/>
          <w:lang w:eastAsia="el-GR"/>
        </w:rPr>
        <w:t>: Συνδέεται με έναν ισχυρό μύθο πλούσιο σε νοήματα. Οι Δελφοί παγκοσμίως γνωστοί ως «ο ομφαλός της γης» συνδέονται με π</w:t>
      </w:r>
      <w:r w:rsidRPr="00DE6EEA">
        <w:rPr>
          <w:rFonts w:ascii="Times New Roman" w:hAnsi="Times New Roman"/>
          <w:snapToGrid w:val="0"/>
          <w:lang w:eastAsia="el-GR"/>
        </w:rPr>
        <w:t>ο</w:t>
      </w:r>
      <w:r w:rsidRPr="00DE6EEA">
        <w:rPr>
          <w:rFonts w:ascii="Times New Roman" w:hAnsi="Times New Roman"/>
          <w:snapToGrid w:val="0"/>
          <w:lang w:eastAsia="el-GR"/>
        </w:rPr>
        <w:t xml:space="preserve">λύ παλαιές λατρείες, είναι άρρηκτα συνδεδεμένοι με τον Πύθιο Απόλλωνα, τη μαντική και τις Δελφικές εορτές.  </w:t>
      </w:r>
    </w:p>
    <w:p w:rsidR="00F06D19" w:rsidRPr="00DE6EEA" w:rsidRDefault="00F06D19" w:rsidP="000E6A47">
      <w:pPr>
        <w:numPr>
          <w:ilvl w:val="0"/>
          <w:numId w:val="5"/>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Ελικώνας:</w:t>
      </w:r>
      <w:r w:rsidRPr="00DE6EEA">
        <w:rPr>
          <w:rFonts w:ascii="Times New Roman" w:hAnsi="Times New Roman"/>
          <w:snapToGrid w:val="0"/>
          <w:lang w:eastAsia="el-GR"/>
        </w:rPr>
        <w:t xml:space="preserve"> Αποτελεί το  σύμβολο της ποιητικής έμπνευσης και της πνευματικής δημιουργίας, καθώς οι περιγραφές αρχαίων και νεότερων περιηγητών τον αναφέρουν  ως ένα χώρο μυθικό, όπου χορεύουν οι Μούσες και επικρατούν οι ήρεμες δυνάμεις της φύσης. Στην Κοιλάδα της </w:t>
      </w:r>
      <w:r w:rsidRPr="00DE6EEA">
        <w:rPr>
          <w:rFonts w:ascii="Times New Roman" w:hAnsi="Times New Roman"/>
          <w:snapToGrid w:val="0"/>
          <w:lang w:eastAsia="el-GR"/>
        </w:rPr>
        <w:t>Ά</w:t>
      </w:r>
      <w:r w:rsidRPr="00DE6EEA">
        <w:rPr>
          <w:rFonts w:ascii="Times New Roman" w:hAnsi="Times New Roman"/>
          <w:snapToGrid w:val="0"/>
          <w:lang w:eastAsia="el-GR"/>
        </w:rPr>
        <w:t>σκρης ζουν οι «Ελικωνιάδες Μούσες» με δάσκαλο τον Απόλλωνα. Εκεί διαδραματίζεται η «μ</w:t>
      </w:r>
      <w:r w:rsidRPr="00DE6EEA">
        <w:rPr>
          <w:rFonts w:ascii="Times New Roman" w:hAnsi="Times New Roman"/>
          <w:snapToGrid w:val="0"/>
          <w:lang w:eastAsia="el-GR"/>
        </w:rPr>
        <w:t>ε</w:t>
      </w:r>
      <w:r w:rsidRPr="00DE6EEA">
        <w:rPr>
          <w:rFonts w:ascii="Times New Roman" w:hAnsi="Times New Roman"/>
          <w:snapToGrid w:val="0"/>
          <w:lang w:eastAsia="el-GR"/>
        </w:rPr>
        <w:t>ταμόρφωση» του Ησίοδου από βοσκού της Βοιωτίας σε επικό ποιητή και θεμελιωτή της ελλην</w:t>
      </w:r>
      <w:r w:rsidRPr="00DE6EEA">
        <w:rPr>
          <w:rFonts w:ascii="Times New Roman" w:hAnsi="Times New Roman"/>
          <w:snapToGrid w:val="0"/>
          <w:lang w:eastAsia="el-GR"/>
        </w:rPr>
        <w:t>ι</w:t>
      </w:r>
      <w:r w:rsidRPr="00DE6EEA">
        <w:rPr>
          <w:rFonts w:ascii="Times New Roman" w:hAnsi="Times New Roman"/>
          <w:snapToGrid w:val="0"/>
          <w:lang w:eastAsia="el-GR"/>
        </w:rPr>
        <w:t>κής μυθολογίας,  όταν οι Μούσες του χάρισαν την έμπνευση</w:t>
      </w:r>
      <w:r w:rsidRPr="00DE6EEA">
        <w:rPr>
          <w:rFonts w:ascii="Times New Roman" w:hAnsi="Times New Roman"/>
          <w:snapToGrid w:val="0"/>
          <w:vertAlign w:val="superscript"/>
          <w:lang w:eastAsia="el-GR"/>
        </w:rPr>
        <w:footnoteReference w:id="10"/>
      </w:r>
      <w:r w:rsidRPr="00DE6EEA">
        <w:rPr>
          <w:rFonts w:ascii="Times New Roman" w:hAnsi="Times New Roman"/>
          <w:snapToGrid w:val="0"/>
          <w:lang w:eastAsia="el-GR"/>
        </w:rPr>
        <w:t>.</w:t>
      </w:r>
    </w:p>
    <w:p w:rsidR="00F06D19" w:rsidRPr="00DE6EEA" w:rsidRDefault="00F06D19" w:rsidP="000E6A47">
      <w:pPr>
        <w:numPr>
          <w:ilvl w:val="0"/>
          <w:numId w:val="5"/>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Κιθαιρώνας:</w:t>
      </w:r>
      <w:r w:rsidRPr="00DE6EEA">
        <w:rPr>
          <w:rFonts w:ascii="Times New Roman" w:hAnsi="Times New Roman"/>
          <w:snapToGrid w:val="0"/>
          <w:lang w:eastAsia="el-GR"/>
        </w:rPr>
        <w:t xml:space="preserve"> Ο «μοχθηρός» αδελφός του Ελικώνα, μεταμορφώθηκε από τους Θεούς σε βουνό άγριο που κατοικείται από το  Θεό Διόνυσο και τις μαινάδες.</w:t>
      </w:r>
    </w:p>
    <w:p w:rsidR="00F06D19" w:rsidRPr="00DE6EEA" w:rsidRDefault="00F06D19" w:rsidP="000E6A47">
      <w:pPr>
        <w:numPr>
          <w:ilvl w:val="0"/>
          <w:numId w:val="5"/>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Ιερό Άλσος Μουσών, πηγή Ιπποκρήνη και Ιερή πηγή Αγανίππη</w:t>
      </w:r>
      <w:r w:rsidRPr="00DE6EEA">
        <w:rPr>
          <w:rFonts w:ascii="Times New Roman" w:hAnsi="Times New Roman"/>
          <w:snapToGrid w:val="0"/>
          <w:lang w:eastAsia="el-GR"/>
        </w:rPr>
        <w:t>: Οι γιορτές διεξάγονταν στο ιερό άλσος των Μουσών, όπου υπήρχαν πηγές. Ιδιαίτερα,  το νερό της ιερής πηγής Αγανίππης ήταν θαυματουργό, καθώς είχε την ιδιότητα να μετατρέπει σε ποιητές αυτούς που το έπιναν</w:t>
      </w:r>
      <w:r w:rsidRPr="00DE6EEA">
        <w:rPr>
          <w:rFonts w:ascii="Times New Roman" w:hAnsi="Times New Roman"/>
          <w:snapToGrid w:val="0"/>
          <w:vertAlign w:val="superscript"/>
          <w:lang w:eastAsia="el-GR"/>
        </w:rPr>
        <w:footnoteReference w:id="11"/>
      </w:r>
      <w:r w:rsidRPr="00DE6EEA">
        <w:rPr>
          <w:rFonts w:ascii="Times New Roman" w:hAnsi="Times New Roman"/>
          <w:snapToGrid w:val="0"/>
          <w:lang w:eastAsia="el-GR"/>
        </w:rPr>
        <w:t>.</w:t>
      </w:r>
    </w:p>
    <w:p w:rsidR="00F06D19" w:rsidRPr="00DE6EEA" w:rsidRDefault="00F06D19" w:rsidP="000E6A47">
      <w:pPr>
        <w:numPr>
          <w:ilvl w:val="0"/>
          <w:numId w:val="5"/>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Η πηγή της Έρκυνας, και το Τροφώνειο Μαντείο στη Λιβαδειά</w:t>
      </w:r>
      <w:r w:rsidRPr="00DE6EEA">
        <w:rPr>
          <w:rFonts w:ascii="Times New Roman" w:hAnsi="Times New Roman"/>
          <w:snapToGrid w:val="0"/>
          <w:lang w:eastAsia="el-GR"/>
        </w:rPr>
        <w:t>: Στα νερά της Ερκύνας έρχονταν να λουστούν όλοι οι πιστοί που ζητούσαν χρησμό από το Μαντείο του Τροφωνίου, το οποίο βρισκ</w:t>
      </w:r>
      <w:r w:rsidRPr="00DE6EEA">
        <w:rPr>
          <w:rFonts w:ascii="Times New Roman" w:hAnsi="Times New Roman"/>
          <w:snapToGrid w:val="0"/>
          <w:lang w:eastAsia="el-GR"/>
        </w:rPr>
        <w:t>ό</w:t>
      </w:r>
      <w:r w:rsidRPr="00DE6EEA">
        <w:rPr>
          <w:rFonts w:ascii="Times New Roman" w:hAnsi="Times New Roman"/>
          <w:snapToGrid w:val="0"/>
          <w:lang w:eastAsia="el-GR"/>
        </w:rPr>
        <w:t>ταν σε μικρή απόσταση. Σήμερα ο ποταμός Έρκυνα με τις πηγές της στην περιοχή της Κρύας προσδίδει στην πόλη της Λιβαδειάς μια ξεχωριστή φυσική ομορφιά</w:t>
      </w:r>
      <w:r w:rsidRPr="00DE6EEA">
        <w:rPr>
          <w:rFonts w:ascii="Times New Roman" w:hAnsi="Times New Roman"/>
          <w:snapToGrid w:val="0"/>
          <w:vertAlign w:val="superscript"/>
          <w:lang w:eastAsia="el-GR"/>
        </w:rPr>
        <w:footnoteReference w:id="12"/>
      </w:r>
      <w:r w:rsidRPr="00DE6EEA">
        <w:rPr>
          <w:rFonts w:ascii="Times New Roman" w:hAnsi="Times New Roman"/>
          <w:snapToGrid w:val="0"/>
          <w:lang w:eastAsia="el-GR"/>
        </w:rPr>
        <w:t>.</w:t>
      </w:r>
    </w:p>
    <w:p w:rsidR="00F06D19" w:rsidRPr="00DE6EEA" w:rsidRDefault="00F06D19" w:rsidP="000E6A47">
      <w:pPr>
        <w:numPr>
          <w:ilvl w:val="0"/>
          <w:numId w:val="5"/>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H πεδιάδα της Κωπαΐδας:</w:t>
      </w:r>
      <w:r w:rsidRPr="00DE6EEA">
        <w:rPr>
          <w:rFonts w:ascii="Times New Roman" w:hAnsi="Times New Roman"/>
          <w:snapToGrid w:val="0"/>
          <w:lang w:eastAsia="el-GR"/>
        </w:rPr>
        <w:t xml:space="preserve"> Συνδέεται με την ιστορία της αποξήρανσης της αρχαίας λίμνης ήδη από τα μυκηναϊκά χρόνια, και είναι ακόμη και σήμερα ορατά τα αρχαία τεχνικά έργα. Επίσης, συνδέεται με τη νεώτερη ιστορία της αποξήρανσης της λίμνης, και διασώζονται ακόμη τα κτίρια που είχε δημιουργήσει η εταιρεία  Lake Copais Co Lmd στην Αλίαρτο.</w:t>
      </w:r>
    </w:p>
    <w:p w:rsidR="00F06D19" w:rsidRPr="00DE6EEA" w:rsidRDefault="00F06D19" w:rsidP="000E6A47">
      <w:pPr>
        <w:numPr>
          <w:ilvl w:val="0"/>
          <w:numId w:val="5"/>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Αυλίδα:</w:t>
      </w:r>
      <w:r w:rsidRPr="00DE6EEA">
        <w:rPr>
          <w:rFonts w:ascii="Times New Roman" w:hAnsi="Times New Roman"/>
          <w:snapToGrid w:val="0"/>
          <w:lang w:eastAsia="el-GR"/>
        </w:rPr>
        <w:t xml:space="preserve"> Συνδέεται με τον Τρωϊκό πόλεμο, τα Ομηρικά έπη και την αρχαία ελληνική τραγωδία αφού αποτέλεσε το σκηνικό πεδίο για μία κοσμοϊστορική «θυσία» με πρωταγωνιστικά πρόσωπα τον Αγαμέμνονα, την Ιφιγένεια και τον Κάλχα. Έχει εντοπιστεί και ανασκαφεί το ιερό της Αρτ</w:t>
      </w:r>
      <w:r w:rsidRPr="00DE6EEA">
        <w:rPr>
          <w:rFonts w:ascii="Times New Roman" w:hAnsi="Times New Roman"/>
          <w:snapToGrid w:val="0"/>
          <w:lang w:eastAsia="el-GR"/>
        </w:rPr>
        <w:t>έ</w:t>
      </w:r>
      <w:r w:rsidRPr="00DE6EEA">
        <w:rPr>
          <w:rFonts w:ascii="Times New Roman" w:hAnsi="Times New Roman"/>
          <w:snapToGrid w:val="0"/>
          <w:lang w:eastAsia="el-GR"/>
        </w:rPr>
        <w:t>μιδος στην Αυλίδα.</w:t>
      </w:r>
    </w:p>
    <w:p w:rsidR="00F06D19" w:rsidRPr="00DE6EEA" w:rsidRDefault="00F06D19" w:rsidP="000E6A47">
      <w:pPr>
        <w:numPr>
          <w:ilvl w:val="0"/>
          <w:numId w:val="5"/>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Θήβα:</w:t>
      </w:r>
      <w:r w:rsidRPr="00DE6EEA">
        <w:rPr>
          <w:rFonts w:ascii="Times New Roman" w:hAnsi="Times New Roman"/>
          <w:snapToGrid w:val="0"/>
          <w:lang w:eastAsia="el-GR"/>
        </w:rPr>
        <w:t xml:space="preserve"> Συνδέεται με πολύ ισχυρά ονόματα μυθολογικών ηρώων, όπως ο Ηρακλής, και βασιλέων όπως ο  Κάδμος, ο Πενθέας και ο Οιδίποδας. Τον μύθο του Πενθέα πραγματεύεται ο Ευριπίδης στην τραγωδία του «Βάκχαι». Η ιστορία του Οιδίποδα είναι παγκοσμίως γνωστή μέσα από τις τραγωδίες του Σοφοκλή «Οιδίπους τύραννος» και «Οιδίπους επί Κολωνώ».  Η μετά τον Οιδίποδα Θήβα ιστορείται από τις τραγωδίες «Επτά επί Θήβας» του Αισχύλου και «Αντιγόνη» του Σοφ</w:t>
      </w:r>
      <w:r w:rsidRPr="00DE6EEA">
        <w:rPr>
          <w:rFonts w:ascii="Times New Roman" w:hAnsi="Times New Roman"/>
          <w:snapToGrid w:val="0"/>
          <w:lang w:eastAsia="el-GR"/>
        </w:rPr>
        <w:t>ο</w:t>
      </w:r>
      <w:r w:rsidRPr="00DE6EEA">
        <w:rPr>
          <w:rFonts w:ascii="Times New Roman" w:hAnsi="Times New Roman"/>
          <w:snapToGrid w:val="0"/>
          <w:lang w:eastAsia="el-GR"/>
        </w:rPr>
        <w:t xml:space="preserve">κλή.   </w:t>
      </w:r>
    </w:p>
    <w:p w:rsidR="00F06D19" w:rsidRPr="00DE6EEA" w:rsidRDefault="00F06D19" w:rsidP="000E6A47">
      <w:pPr>
        <w:numPr>
          <w:ilvl w:val="0"/>
          <w:numId w:val="5"/>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Ορχομενός:</w:t>
      </w:r>
      <w:r w:rsidRPr="00DE6EEA">
        <w:rPr>
          <w:rFonts w:ascii="Times New Roman" w:hAnsi="Times New Roman"/>
          <w:snapToGrid w:val="0"/>
          <w:lang w:eastAsia="el-GR"/>
        </w:rPr>
        <w:t xml:space="preserve"> Συνδέεται με τους Αργοναύτες και την Αργοναυτική εκστρατεία καθώς ιστορικοί συγγραφείς (Ηρόδοτος, Απολλώνιος και Στράβων) μαρτυρούν τον σημαντικό ρόλο που έπαιξαν στην Αργοναυτική εκστρατεία οι Μινύες του Ορχομενού. Επιπλέον στον Ορχομενό λατρεύτηκε ο Ασκληπιός, με ξεχωριστές μάλιστα τιμές, αφού υπήρξε η γενέτειρά του. Επίσης, η Τεγύρα του Μινύειου Ορχομενού συνδέεται με τη  γέννηση του Απόλλωνα και το  Τεγυραίο Μαντείο. Στο λόφο της Τεγύρας (ή Πολύγυρα ή Πολυγύρα όπως ονομάζεται σήμερα) λειτουργούσε αξιόλογο μαντείο μέχρι και τα χρόνια των Μηδικών πολέμων και του Πελοποννησιακού και μόνο ύστερα απ' αυτούς έμεινε άφωνο. Σήμερα σώζεται ο θολωτός τάφος του Μινύα, που αποτελεί επισκέψιμο μνημείο. Επίσης έχει εντοπιστεί το τρόπαιο του Σύλλα, στη θέση «Κυδωνιές», το οποίο στήθηκε σε ανάμνηση της νίκης του ρωμαίου στρατηγού εναντίον των στρατευμάτων του Μιθριδάτη Α΄.</w:t>
      </w:r>
    </w:p>
    <w:p w:rsidR="00F06D19" w:rsidRPr="00DE6EEA" w:rsidRDefault="00F06D19" w:rsidP="000E6A47">
      <w:pPr>
        <w:numPr>
          <w:ilvl w:val="0"/>
          <w:numId w:val="5"/>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Θερμοπύλες:</w:t>
      </w:r>
      <w:r w:rsidRPr="00DE6EEA">
        <w:rPr>
          <w:rFonts w:ascii="Times New Roman" w:hAnsi="Times New Roman"/>
          <w:snapToGrid w:val="0"/>
          <w:lang w:eastAsia="el-GR"/>
        </w:rPr>
        <w:t xml:space="preserve"> Συνδέεται με μια από τις πιο σημαντικές μάχες στην ελληνική και στην παγκόσμια ιστορία και το ιστορικό – συμβολικό πρόσωπο του Σπαρτιάτη Λεωνίδα.</w:t>
      </w:r>
    </w:p>
    <w:p w:rsidR="00F06D19" w:rsidRPr="00DE6EEA" w:rsidRDefault="00F06D19" w:rsidP="000E6A47">
      <w:pPr>
        <w:numPr>
          <w:ilvl w:val="0"/>
          <w:numId w:val="5"/>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Πλαταιές:</w:t>
      </w:r>
      <w:r w:rsidRPr="00DE6EEA">
        <w:rPr>
          <w:rFonts w:ascii="Times New Roman" w:hAnsi="Times New Roman"/>
          <w:snapToGrid w:val="0"/>
          <w:lang w:eastAsia="el-GR"/>
        </w:rPr>
        <w:t xml:space="preserve"> Περιοχή με ιστορική σημασία τόσο ως προς την ομώνυμη μάχη την εποχή των Περσ</w:t>
      </w:r>
      <w:r w:rsidRPr="00DE6EEA">
        <w:rPr>
          <w:rFonts w:ascii="Times New Roman" w:hAnsi="Times New Roman"/>
          <w:snapToGrid w:val="0"/>
          <w:lang w:eastAsia="el-GR"/>
        </w:rPr>
        <w:t>ι</w:t>
      </w:r>
      <w:r w:rsidRPr="00DE6EEA">
        <w:rPr>
          <w:rFonts w:ascii="Times New Roman" w:hAnsi="Times New Roman"/>
          <w:snapToGrid w:val="0"/>
          <w:lang w:eastAsia="el-GR"/>
        </w:rPr>
        <w:t>κών πολέμων, όσο και αργότερα στους ιστορικούς χρόνους (η περιγραφή της πολιορκίας της κ</w:t>
      </w:r>
      <w:r w:rsidRPr="00DE6EEA">
        <w:rPr>
          <w:rFonts w:ascii="Times New Roman" w:hAnsi="Times New Roman"/>
          <w:snapToGrid w:val="0"/>
          <w:lang w:eastAsia="el-GR"/>
        </w:rPr>
        <w:t>α</w:t>
      </w:r>
      <w:r w:rsidRPr="00DE6EEA">
        <w:rPr>
          <w:rFonts w:ascii="Times New Roman" w:hAnsi="Times New Roman"/>
          <w:snapToGrid w:val="0"/>
          <w:lang w:eastAsia="el-GR"/>
        </w:rPr>
        <w:t>τά πελοποννησιακό πόλεμο παραδίδεται από τον Θουκυδίδη).</w:t>
      </w:r>
    </w:p>
    <w:p w:rsidR="00F06D19" w:rsidRPr="00DE6EEA" w:rsidRDefault="00F06D19" w:rsidP="000E6A47">
      <w:pPr>
        <w:numPr>
          <w:ilvl w:val="0"/>
          <w:numId w:val="5"/>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 xml:space="preserve">Χαιρώνεια: </w:t>
      </w:r>
      <w:r w:rsidRPr="00DE6EEA">
        <w:rPr>
          <w:rFonts w:ascii="Times New Roman" w:hAnsi="Times New Roman"/>
          <w:snapToGrid w:val="0"/>
          <w:lang w:eastAsia="el-GR"/>
        </w:rPr>
        <w:t>Σήμερα σώζεται ο λέων της Χαιρώνειας, μνημείο που θυμίζει τη μάχη του 338 π.Χ. που εγκαθιδρύει την μακεδονική ηγεμονία στη νότια Ελλάδα.</w:t>
      </w:r>
    </w:p>
    <w:p w:rsidR="00F06D19" w:rsidRPr="00DE6EEA" w:rsidRDefault="00F06D19" w:rsidP="000E6A47">
      <w:pPr>
        <w:numPr>
          <w:ilvl w:val="0"/>
          <w:numId w:val="5"/>
        </w:num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Χαλκίδα:</w:t>
      </w:r>
      <w:r w:rsidRPr="00DE6EEA">
        <w:rPr>
          <w:rFonts w:ascii="Times New Roman" w:hAnsi="Times New Roman"/>
          <w:snapToGrid w:val="0"/>
          <w:lang w:eastAsia="el-GR"/>
        </w:rPr>
        <w:t xml:space="preserve"> Συνδέεται εκτός των άλλων με την πρώιμη ιστορία της γραφής. Το χαλκιδικό αλφάβ</w:t>
      </w:r>
      <w:r w:rsidRPr="00DE6EEA">
        <w:rPr>
          <w:rFonts w:ascii="Times New Roman" w:hAnsi="Times New Roman"/>
          <w:snapToGrid w:val="0"/>
          <w:lang w:eastAsia="el-GR"/>
        </w:rPr>
        <w:t>η</w:t>
      </w:r>
      <w:r w:rsidRPr="00DE6EEA">
        <w:rPr>
          <w:rFonts w:ascii="Times New Roman" w:hAnsi="Times New Roman"/>
          <w:snapToGrid w:val="0"/>
          <w:lang w:eastAsia="el-GR"/>
        </w:rPr>
        <w:t>το, που χρησιμοποιούσε  η Χαλκίδα και οι άλλες περιοχές της Εύβοιας, ήδη από τον 8ο π.Χ. αι</w:t>
      </w:r>
      <w:r w:rsidRPr="00DE6EEA">
        <w:rPr>
          <w:rFonts w:ascii="Times New Roman" w:hAnsi="Times New Roman"/>
          <w:snapToGrid w:val="0"/>
          <w:lang w:eastAsia="el-GR"/>
        </w:rPr>
        <w:t>ώ</w:t>
      </w:r>
      <w:r w:rsidRPr="00DE6EEA">
        <w:rPr>
          <w:rFonts w:ascii="Times New Roman" w:hAnsi="Times New Roman"/>
          <w:snapToGrid w:val="0"/>
          <w:lang w:eastAsia="el-GR"/>
        </w:rPr>
        <w:t>να, υιοθετήθηκε αρχικά από τους Ετρούσκους, μέσω των αποικιών των Ευβοέων στην Ιταλία, και τελικώς από τους Ρωμαίους, αποτελώντας τον άμεσο πρόγονο του πλέον χρησιμοποιούμενου α</w:t>
      </w:r>
      <w:r w:rsidRPr="00DE6EEA">
        <w:rPr>
          <w:rFonts w:ascii="Times New Roman" w:hAnsi="Times New Roman"/>
          <w:snapToGrid w:val="0"/>
          <w:lang w:eastAsia="el-GR"/>
        </w:rPr>
        <w:t>λ</w:t>
      </w:r>
      <w:r w:rsidRPr="00DE6EEA">
        <w:rPr>
          <w:rFonts w:ascii="Times New Roman" w:hAnsi="Times New Roman"/>
          <w:snapToGrid w:val="0"/>
          <w:lang w:eastAsia="el-GR"/>
        </w:rPr>
        <w:t>φάβητου παγκοσμίως σήμερα, του λατινικού.</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w:t>
      </w:r>
      <w:r w:rsidRPr="00DE6EEA">
        <w:rPr>
          <w:rFonts w:ascii="Times New Roman" w:hAnsi="Times New Roman"/>
          <w:i/>
          <w:iCs/>
          <w:snapToGrid w:val="0"/>
          <w:lang w:eastAsia="el-GR"/>
        </w:rPr>
        <w:tab/>
        <w:t>Η Γραβιά</w:t>
      </w:r>
      <w:r w:rsidRPr="00DE6EEA">
        <w:rPr>
          <w:rFonts w:ascii="Times New Roman" w:hAnsi="Times New Roman"/>
          <w:snapToGrid w:val="0"/>
          <w:lang w:eastAsia="el-GR"/>
        </w:rPr>
        <w:t>: Κωμόπολη της Φωκίδας ανάμεσα στα βουνά του Παρνασσού και της Γκιώνας. Συνδ</w:t>
      </w:r>
      <w:r w:rsidRPr="00DE6EEA">
        <w:rPr>
          <w:rFonts w:ascii="Times New Roman" w:hAnsi="Times New Roman"/>
          <w:snapToGrid w:val="0"/>
          <w:lang w:eastAsia="el-GR"/>
        </w:rPr>
        <w:t>έ</w:t>
      </w:r>
      <w:r w:rsidRPr="00DE6EEA">
        <w:rPr>
          <w:rFonts w:ascii="Times New Roman" w:hAnsi="Times New Roman"/>
          <w:snapToGrid w:val="0"/>
          <w:lang w:eastAsia="el-GR"/>
        </w:rPr>
        <w:t xml:space="preserve">εται με την ιστορική μάχη στο Χάνι της Γραβιάς, το Μάιο του 1821, και  το πρόσωπο του  </w:t>
      </w:r>
      <w:r w:rsidRPr="00DE6EEA">
        <w:rPr>
          <w:rFonts w:ascii="Times New Roman" w:hAnsi="Times New Roman"/>
          <w:snapToGrid w:val="0"/>
          <w:lang w:eastAsia="el-GR"/>
        </w:rPr>
        <w:t>Ο</w:t>
      </w:r>
      <w:r w:rsidRPr="00DE6EEA">
        <w:rPr>
          <w:rFonts w:ascii="Times New Roman" w:hAnsi="Times New Roman"/>
          <w:snapToGrid w:val="0"/>
          <w:lang w:eastAsia="el-GR"/>
        </w:rPr>
        <w:t>δυσσέα Ανδρούτσου.  Προκειμένου να αναδειχθεί η σημασία της νίκης αυτής στην εδραίωση της Επανάστασης  έχει ανεγερθεί κτήριο, που αναπαριστά πιστά το ιστορικό χάνι, όπου στεγάζει το Μουσείο της Μάχης στο Χάνι της Γραβιάς και το οποίο παρουσιάζει τόσο την ίδια τη μάχη όσο το ιστορικό πλαίσιο της Επανάστασης στην Στερεά Ελλάδα</w:t>
      </w:r>
      <w:r w:rsidRPr="00DE6EEA">
        <w:rPr>
          <w:rFonts w:ascii="Times New Roman" w:hAnsi="Times New Roman"/>
          <w:snapToGrid w:val="0"/>
          <w:vertAlign w:val="superscript"/>
          <w:lang w:eastAsia="el-GR"/>
        </w:rPr>
        <w:footnoteReference w:id="13"/>
      </w:r>
      <w:r w:rsidRPr="00DE6EEA">
        <w:rPr>
          <w:rFonts w:ascii="Times New Roman" w:hAnsi="Times New Roman"/>
          <w:snapToGrid w:val="0"/>
          <w:lang w:eastAsia="el-GR"/>
        </w:rPr>
        <w:t xml:space="preserve">. </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i/>
          <w:iCs/>
          <w:snapToGrid w:val="0"/>
          <w:lang w:eastAsia="el-GR"/>
        </w:rPr>
        <w:t>-</w:t>
      </w:r>
      <w:r w:rsidRPr="00DE6EEA">
        <w:rPr>
          <w:rFonts w:ascii="Times New Roman" w:hAnsi="Times New Roman"/>
          <w:i/>
          <w:iCs/>
          <w:snapToGrid w:val="0"/>
          <w:lang w:eastAsia="el-GR"/>
        </w:rPr>
        <w:tab/>
        <w:t>Γέφυρα Γοργοποτάμου</w:t>
      </w:r>
      <w:r w:rsidRPr="00DE6EEA">
        <w:rPr>
          <w:rFonts w:ascii="Times New Roman" w:hAnsi="Times New Roman"/>
          <w:snapToGrid w:val="0"/>
          <w:lang w:eastAsia="el-GR"/>
        </w:rPr>
        <w:t>: Είναι μία από τις πιο γνωστές γέφυρες στην Ελλάδα. Διασχίζει τον Γο</w:t>
      </w:r>
      <w:r w:rsidRPr="00DE6EEA">
        <w:rPr>
          <w:rFonts w:ascii="Times New Roman" w:hAnsi="Times New Roman"/>
          <w:snapToGrid w:val="0"/>
          <w:lang w:eastAsia="el-GR"/>
        </w:rPr>
        <w:t>ρ</w:t>
      </w:r>
      <w:r w:rsidRPr="00DE6EEA">
        <w:rPr>
          <w:rFonts w:ascii="Times New Roman" w:hAnsi="Times New Roman"/>
          <w:snapToGrid w:val="0"/>
          <w:lang w:eastAsia="el-GR"/>
        </w:rPr>
        <w:t>γοπόταμο και συνδέει τον Μπράλο με τη Λαμία, ενώ μεταφέρει τη σιδηροδρομική γραμμή Αθ</w:t>
      </w:r>
      <w:r w:rsidRPr="00DE6EEA">
        <w:rPr>
          <w:rFonts w:ascii="Times New Roman" w:hAnsi="Times New Roman"/>
          <w:snapToGrid w:val="0"/>
          <w:lang w:eastAsia="el-GR"/>
        </w:rPr>
        <w:t>η</w:t>
      </w:r>
      <w:r w:rsidRPr="00DE6EEA">
        <w:rPr>
          <w:rFonts w:ascii="Times New Roman" w:hAnsi="Times New Roman"/>
          <w:snapToGrid w:val="0"/>
          <w:lang w:eastAsia="el-GR"/>
        </w:rPr>
        <w:t>νών - Θεσσαλονίκης. Ιστορικό μνημείο που συνδέεται τόσο με τον Επαναστατικό αγώνα των Ε</w:t>
      </w:r>
      <w:r w:rsidRPr="00DE6EEA">
        <w:rPr>
          <w:rFonts w:ascii="Times New Roman" w:hAnsi="Times New Roman"/>
          <w:snapToGrid w:val="0"/>
          <w:lang w:eastAsia="el-GR"/>
        </w:rPr>
        <w:t>λ</w:t>
      </w:r>
      <w:r w:rsidRPr="00DE6EEA">
        <w:rPr>
          <w:rFonts w:ascii="Times New Roman" w:hAnsi="Times New Roman"/>
          <w:snapToGrid w:val="0"/>
          <w:lang w:eastAsia="el-GR"/>
        </w:rPr>
        <w:t>λήνων το 1821 (μάχη στο Δέμα) όσο και Εθνική Αντίσταση εναντίον των γερμανικών στρατε</w:t>
      </w:r>
      <w:r w:rsidRPr="00DE6EEA">
        <w:rPr>
          <w:rFonts w:ascii="Times New Roman" w:hAnsi="Times New Roman"/>
          <w:snapToGrid w:val="0"/>
          <w:lang w:eastAsia="el-GR"/>
        </w:rPr>
        <w:t>υ</w:t>
      </w:r>
      <w:r w:rsidRPr="00DE6EEA">
        <w:rPr>
          <w:rFonts w:ascii="Times New Roman" w:hAnsi="Times New Roman"/>
          <w:snapToGrid w:val="0"/>
          <w:lang w:eastAsia="el-GR"/>
        </w:rPr>
        <w:t>μάτων κατοχής (Νοέμβριος 1942). Η ανατίναξης της γέφυρας από αντιστασιακούς των οργαν</w:t>
      </w:r>
      <w:r w:rsidRPr="00DE6EEA">
        <w:rPr>
          <w:rFonts w:ascii="Times New Roman" w:hAnsi="Times New Roman"/>
          <w:snapToGrid w:val="0"/>
          <w:lang w:eastAsia="el-GR"/>
        </w:rPr>
        <w:t>ώ</w:t>
      </w:r>
      <w:r w:rsidRPr="00DE6EEA">
        <w:rPr>
          <w:rFonts w:ascii="Times New Roman" w:hAnsi="Times New Roman"/>
          <w:snapToGrid w:val="0"/>
          <w:lang w:eastAsia="el-GR"/>
        </w:rPr>
        <w:t>σεων ΕΔΕΣ και ΕΛΑΣ υπό το συντονισμό Βρετανών αξιωματικών έχει καθιερωθεί ως ετήσιος πανελλαδικός εορτασμός της Εθνικής Αντίστασης.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r>
      <w:r w:rsidRPr="00DE6EEA">
        <w:rPr>
          <w:rFonts w:ascii="Times New Roman" w:hAnsi="Times New Roman"/>
          <w:i/>
          <w:iCs/>
          <w:snapToGrid w:val="0"/>
          <w:lang w:eastAsia="el-GR"/>
        </w:rPr>
        <w:t>Μαρτυρικά χωριά Στερεάς Ελλάδας</w:t>
      </w:r>
      <w:r w:rsidRPr="00DE6EEA">
        <w:rPr>
          <w:rFonts w:ascii="Times New Roman" w:hAnsi="Times New Roman"/>
          <w:snapToGrid w:val="0"/>
          <w:lang w:eastAsia="el-GR"/>
        </w:rPr>
        <w:t xml:space="preserve">: Δίστομο (Βοιωτίας), Τυμφρηστός, Υπάτη (Φθιώτιδας), </w:t>
      </w:r>
      <w:r w:rsidRPr="00DE6EEA">
        <w:rPr>
          <w:rFonts w:ascii="Times New Roman" w:hAnsi="Times New Roman"/>
          <w:snapToGrid w:val="0"/>
          <w:lang w:eastAsia="el-GR"/>
        </w:rPr>
        <w:t>Ε</w:t>
      </w:r>
      <w:r w:rsidRPr="00DE6EEA">
        <w:rPr>
          <w:rFonts w:ascii="Times New Roman" w:hAnsi="Times New Roman"/>
          <w:snapToGrid w:val="0"/>
          <w:lang w:eastAsia="el-GR"/>
        </w:rPr>
        <w:t xml:space="preserve">πτάλοφος, Προσήλιο (Φωκίδας). Πρόκειται για χωριά και πόλεις που έχουν αναγνωριστεί με Προεδρικό Διάταγμα για τις ολοσχερείς καταστροφές που υπέστησαν την εποχή της γερμανικής κατοχής. </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r>
      <w:r w:rsidRPr="00DE6EEA">
        <w:rPr>
          <w:rFonts w:ascii="Times New Roman" w:hAnsi="Times New Roman"/>
          <w:i/>
          <w:iCs/>
          <w:snapToGrid w:val="0"/>
          <w:lang w:eastAsia="el-GR"/>
        </w:rPr>
        <w:t>Ιστορικά χωριά Εθνικής Αντίστασης στην Ευρυτανία</w:t>
      </w:r>
      <w:r w:rsidRPr="00DE6EEA">
        <w:rPr>
          <w:rFonts w:ascii="Times New Roman" w:hAnsi="Times New Roman"/>
          <w:snapToGrid w:val="0"/>
          <w:lang w:eastAsia="el-GR"/>
        </w:rPr>
        <w:t xml:space="preserve"> </w:t>
      </w:r>
      <w:r w:rsidRPr="00DE6EEA">
        <w:rPr>
          <w:rFonts w:ascii="Times New Roman" w:hAnsi="Times New Roman"/>
          <w:i/>
          <w:iCs/>
          <w:snapToGrid w:val="0"/>
          <w:lang w:eastAsia="el-GR"/>
        </w:rPr>
        <w:t>(Βελούχι, Δομνίτσα, Κορυσχάδες, Μικρό Χ</w:t>
      </w:r>
      <w:r w:rsidRPr="00DE6EEA">
        <w:rPr>
          <w:rFonts w:ascii="Times New Roman" w:hAnsi="Times New Roman"/>
          <w:i/>
          <w:iCs/>
          <w:snapToGrid w:val="0"/>
          <w:lang w:eastAsia="el-GR"/>
        </w:rPr>
        <w:t>ω</w:t>
      </w:r>
      <w:r w:rsidRPr="00DE6EEA">
        <w:rPr>
          <w:rFonts w:ascii="Times New Roman" w:hAnsi="Times New Roman"/>
          <w:i/>
          <w:iCs/>
          <w:snapToGrid w:val="0"/>
          <w:lang w:eastAsia="el-GR"/>
        </w:rPr>
        <w:t>ριό, Κρίκελο)</w:t>
      </w:r>
      <w:r w:rsidRPr="00DE6EEA">
        <w:rPr>
          <w:rFonts w:ascii="Times New Roman" w:hAnsi="Times New Roman"/>
          <w:snapToGrid w:val="0"/>
          <w:lang w:eastAsia="el-GR"/>
        </w:rPr>
        <w:t>: Συνδέονται με τους αγώνες της Εθνικής Αντίστασης στη διάρκεια της κατοχής και το πρόσωπο του Άρη Βελουχιώτη. Σε όλα τα χωριά αυτά έχει διατηρηθεί η μνήμη των ταραγμ</w:t>
      </w:r>
      <w:r w:rsidRPr="00DE6EEA">
        <w:rPr>
          <w:rFonts w:ascii="Times New Roman" w:hAnsi="Times New Roman"/>
          <w:snapToGrid w:val="0"/>
          <w:lang w:eastAsia="el-GR"/>
        </w:rPr>
        <w:t>έ</w:t>
      </w:r>
      <w:r w:rsidRPr="00DE6EEA">
        <w:rPr>
          <w:rFonts w:ascii="Times New Roman" w:hAnsi="Times New Roman"/>
          <w:snapToGrid w:val="0"/>
          <w:lang w:eastAsia="el-GR"/>
        </w:rPr>
        <w:t xml:space="preserve">νων εκείνων χρόνων της νεότερης ιστορίας της Ελλάδας. Στο χωριό Κορυσχάδες, το κτήριο όπου κάποτε στεγαζόταν οι εργασίες του Εθνικού Συμβουλίου της Απελευθέρωσης, σήμερα λειτουργεί ως μουσείο Εθνικής Αντίστασης. </w:t>
      </w:r>
    </w:p>
    <w:p w:rsidR="00F06D19" w:rsidRPr="00DE6EEA" w:rsidRDefault="00F06D19" w:rsidP="00DE6EEA">
      <w:pPr>
        <w:spacing w:after="0" w:line="360" w:lineRule="auto"/>
        <w:jc w:val="both"/>
        <w:rPr>
          <w:rFonts w:ascii="Times New Roman" w:hAnsi="Times New Roman"/>
          <w:snapToGrid w:val="0"/>
          <w:lang w:eastAsia="el-GR"/>
        </w:rPr>
      </w:pPr>
    </w:p>
    <w:p w:rsidR="00F06D19" w:rsidRPr="0051328B" w:rsidRDefault="00F06D19" w:rsidP="009C0B51">
      <w:pPr>
        <w:pStyle w:val="Heading2"/>
        <w:numPr>
          <w:ilvl w:val="0"/>
          <w:numId w:val="0"/>
        </w:numPr>
        <w:rPr>
          <w:rFonts w:ascii="Times New Roman" w:hAnsi="Times New Roman"/>
          <w:i w:val="0"/>
          <w:iCs/>
          <w:lang w:eastAsia="el-GR"/>
        </w:rPr>
      </w:pPr>
      <w:bookmarkStart w:id="32" w:name="_Toc532569635"/>
      <w:bookmarkStart w:id="33" w:name="_Toc175326"/>
      <w:r>
        <w:rPr>
          <w:rFonts w:ascii="Times New Roman" w:hAnsi="Times New Roman"/>
          <w:i w:val="0"/>
          <w:iCs/>
          <w:lang w:eastAsia="el-GR"/>
        </w:rPr>
        <w:t>Β.</w:t>
      </w:r>
      <w:r w:rsidRPr="00F138F6">
        <w:rPr>
          <w:rFonts w:ascii="Times New Roman" w:hAnsi="Times New Roman"/>
          <w:i w:val="0"/>
          <w:iCs/>
          <w:lang w:eastAsia="el-GR"/>
        </w:rPr>
        <w:t>3</w:t>
      </w:r>
      <w:r>
        <w:rPr>
          <w:rFonts w:ascii="Times New Roman" w:hAnsi="Times New Roman"/>
          <w:i w:val="0"/>
          <w:iCs/>
          <w:lang w:eastAsia="el-GR"/>
        </w:rPr>
        <w:t>.</w:t>
      </w:r>
      <w:r w:rsidRPr="00F138F6">
        <w:rPr>
          <w:rFonts w:ascii="Times New Roman" w:hAnsi="Times New Roman"/>
          <w:i w:val="0"/>
          <w:iCs/>
          <w:lang w:eastAsia="el-GR"/>
        </w:rPr>
        <w:t>5</w:t>
      </w:r>
      <w:r>
        <w:rPr>
          <w:rFonts w:ascii="Times New Roman" w:hAnsi="Times New Roman"/>
          <w:i w:val="0"/>
          <w:iCs/>
          <w:lang w:eastAsia="el-GR"/>
        </w:rPr>
        <w:t xml:space="preserve"> ΑΫ</w:t>
      </w:r>
      <w:r w:rsidRPr="0051328B">
        <w:rPr>
          <w:rFonts w:ascii="Times New Roman" w:hAnsi="Times New Roman"/>
          <w:i w:val="0"/>
          <w:iCs/>
          <w:lang w:eastAsia="el-GR"/>
        </w:rPr>
        <w:t>ΛΗ ΠΟΛΙΤΙΣΤΙΚΗ ΚΛΗΡΟΝΟΜΙΑ</w:t>
      </w:r>
      <w:bookmarkEnd w:id="32"/>
      <w:bookmarkEnd w:id="33"/>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eastAsia="TimesNewRomanPSMT" w:hAnsi="Times New Roman"/>
          <w:snapToGrid w:val="0"/>
          <w:lang w:eastAsia="el-GR"/>
        </w:rPr>
      </w:pPr>
      <w:r w:rsidRPr="00DE6EEA">
        <w:rPr>
          <w:rFonts w:ascii="Times New Roman" w:eastAsia="TimesNewRomanPSMT" w:hAnsi="Times New Roman"/>
          <w:snapToGrid w:val="0"/>
          <w:lang w:eastAsia="el-GR"/>
        </w:rPr>
        <w:t>Στην Πολιτιστική Κληρονομιά της Στερεάς Ελλάδας εντάσσονται και τα Άυλα Πολιτιστικά Αγαθά, δηλαδή οι εκφράσεις, δραστηριότητες, γνώσεις και πληροφορίες, όπως μύθοι, έθιμα, προφορικές π</w:t>
      </w:r>
      <w:r w:rsidRPr="00DE6EEA">
        <w:rPr>
          <w:rFonts w:ascii="Times New Roman" w:eastAsia="TimesNewRomanPSMT" w:hAnsi="Times New Roman"/>
          <w:snapToGrid w:val="0"/>
          <w:lang w:eastAsia="el-GR"/>
        </w:rPr>
        <w:t>α</w:t>
      </w:r>
      <w:r w:rsidRPr="00DE6EEA">
        <w:rPr>
          <w:rFonts w:ascii="Times New Roman" w:eastAsia="TimesNewRomanPSMT" w:hAnsi="Times New Roman"/>
          <w:snapToGrid w:val="0"/>
          <w:lang w:eastAsia="el-GR"/>
        </w:rPr>
        <w:t xml:space="preserve">ραδόσεις, χοροί, δρώμενα, μουσική, τραγούδια, δεξιότητες ή τεχνικές που αποτελούν μαρτυρίες του παραδοσιακού, λαϊκού και λόγιου πολιτισμού. </w:t>
      </w:r>
    </w:p>
    <w:p w:rsidR="00F06D19" w:rsidRPr="00DE6EEA" w:rsidRDefault="00F06D19" w:rsidP="00DE6EEA">
      <w:pPr>
        <w:spacing w:after="0" w:line="360" w:lineRule="auto"/>
        <w:jc w:val="both"/>
        <w:rPr>
          <w:rFonts w:ascii="Times New Roman" w:eastAsia="TimesNewRomanPSMT" w:hAnsi="Times New Roman"/>
          <w:snapToGrid w:val="0"/>
          <w:lang w:eastAsia="el-GR"/>
        </w:rPr>
      </w:pPr>
    </w:p>
    <w:p w:rsidR="00F06D19" w:rsidRPr="00DE6EEA" w:rsidRDefault="00F06D19" w:rsidP="00DE6EEA">
      <w:pPr>
        <w:spacing w:after="0" w:line="360" w:lineRule="auto"/>
        <w:jc w:val="both"/>
        <w:rPr>
          <w:rFonts w:ascii="Times New Roman" w:eastAsia="TimesNewRomanPSMT" w:hAnsi="Times New Roman"/>
          <w:i/>
          <w:snapToGrid w:val="0"/>
          <w:lang w:eastAsia="el-GR"/>
        </w:rPr>
      </w:pPr>
      <w:r w:rsidRPr="00DE6EEA">
        <w:rPr>
          <w:rFonts w:ascii="Times New Roman" w:eastAsia="TimesNewRomanPSMT" w:hAnsi="Times New Roman"/>
          <w:snapToGrid w:val="0"/>
          <w:lang w:eastAsia="el-GR"/>
        </w:rPr>
        <w:t xml:space="preserve">Σύμφωνα με τη Διεθνή Σύμβαση της UNESCO (2003) για τη Διαφύλαξη της Άυλης Πολιτιστικής Κληρονομιάς, στον διευρυμένο ορισμό της περιλαμβάνονται </w:t>
      </w:r>
      <w:r w:rsidRPr="00DE6EEA">
        <w:rPr>
          <w:rFonts w:ascii="Times New Roman" w:eastAsia="TimesNewRomanPSMT" w:hAnsi="Times New Roman"/>
          <w:i/>
          <w:snapToGrid w:val="0"/>
          <w:lang w:eastAsia="el-GR"/>
        </w:rPr>
        <w:t>«οι πρακτικές, αναπαραστάσεις, εκφρ</w:t>
      </w:r>
      <w:r w:rsidRPr="00DE6EEA">
        <w:rPr>
          <w:rFonts w:ascii="Times New Roman" w:eastAsia="TimesNewRomanPSMT" w:hAnsi="Times New Roman"/>
          <w:i/>
          <w:snapToGrid w:val="0"/>
          <w:lang w:eastAsia="el-GR"/>
        </w:rPr>
        <w:t>ά</w:t>
      </w:r>
      <w:r w:rsidRPr="00DE6EEA">
        <w:rPr>
          <w:rFonts w:ascii="Times New Roman" w:eastAsia="TimesNewRomanPSMT" w:hAnsi="Times New Roman"/>
          <w:i/>
          <w:snapToGrid w:val="0"/>
          <w:lang w:eastAsia="el-GR"/>
        </w:rPr>
        <w:t>σεις, γνώσεις και τεχνικές, καθώς και τα εργαλεία, αντικείμενα, χειροτεχνήματα και οι πολιτιστικοί χ</w:t>
      </w:r>
      <w:r w:rsidRPr="00DE6EEA">
        <w:rPr>
          <w:rFonts w:ascii="Times New Roman" w:eastAsia="TimesNewRomanPSMT" w:hAnsi="Times New Roman"/>
          <w:i/>
          <w:snapToGrid w:val="0"/>
          <w:lang w:eastAsia="el-GR"/>
        </w:rPr>
        <w:t>ώ</w:t>
      </w:r>
      <w:r w:rsidRPr="00DE6EEA">
        <w:rPr>
          <w:rFonts w:ascii="Times New Roman" w:eastAsia="TimesNewRomanPSMT" w:hAnsi="Times New Roman"/>
          <w:i/>
          <w:snapToGrid w:val="0"/>
          <w:lang w:eastAsia="el-GR"/>
        </w:rPr>
        <w:t>ροι που συνδέονται με αυτές και τις οποίες οι κοινότητες, οι ομάδες και, κατά περίπτωση, τα άτομα αν</w:t>
      </w:r>
      <w:r w:rsidRPr="00DE6EEA">
        <w:rPr>
          <w:rFonts w:ascii="Times New Roman" w:eastAsia="TimesNewRomanPSMT" w:hAnsi="Times New Roman"/>
          <w:i/>
          <w:snapToGrid w:val="0"/>
          <w:lang w:eastAsia="el-GR"/>
        </w:rPr>
        <w:t>α</w:t>
      </w:r>
      <w:r w:rsidRPr="00DE6EEA">
        <w:rPr>
          <w:rFonts w:ascii="Times New Roman" w:eastAsia="TimesNewRomanPSMT" w:hAnsi="Times New Roman"/>
          <w:i/>
          <w:snapToGrid w:val="0"/>
          <w:lang w:eastAsia="el-GR"/>
        </w:rPr>
        <w:t>γνωρίζουν ως μέρος της πολιτιστικής κληρονομιάς τους»</w:t>
      </w:r>
      <w:r w:rsidRPr="00DE6EEA">
        <w:rPr>
          <w:rFonts w:ascii="Times New Roman" w:eastAsia="TimesNewRomanPSMT" w:hAnsi="Times New Roman"/>
          <w:i/>
          <w:snapToGrid w:val="0"/>
          <w:vertAlign w:val="superscript"/>
          <w:lang w:eastAsia="el-GR"/>
        </w:rPr>
        <w:footnoteReference w:id="14"/>
      </w:r>
      <w:r w:rsidRPr="00DE6EEA">
        <w:rPr>
          <w:rFonts w:ascii="Times New Roman" w:eastAsia="TimesNewRomanPSMT" w:hAnsi="Times New Roman"/>
          <w:i/>
          <w:snapToGrid w:val="0"/>
          <w:lang w:eastAsia="el-GR"/>
        </w:rPr>
        <w:t>.</w:t>
      </w:r>
    </w:p>
    <w:p w:rsidR="00F06D19" w:rsidRPr="00DE6EEA" w:rsidRDefault="00F06D19" w:rsidP="00DE6EEA">
      <w:pPr>
        <w:spacing w:after="0" w:line="360" w:lineRule="auto"/>
        <w:jc w:val="both"/>
        <w:rPr>
          <w:rFonts w:ascii="Times New Roman" w:eastAsia="TimesNewRomanPSMT" w:hAnsi="Times New Roman"/>
          <w:snapToGrid w:val="0"/>
          <w:lang w:eastAsia="el-GR"/>
        </w:rPr>
      </w:pPr>
    </w:p>
    <w:p w:rsidR="00F06D19" w:rsidRPr="00DE6EEA" w:rsidRDefault="00F06D19" w:rsidP="00DE6EEA">
      <w:pPr>
        <w:spacing w:after="0" w:line="360" w:lineRule="auto"/>
        <w:jc w:val="both"/>
        <w:rPr>
          <w:rFonts w:ascii="Times New Roman" w:eastAsia="TimesNewRomanPSMT" w:hAnsi="Times New Roman"/>
          <w:snapToGrid w:val="0"/>
          <w:lang w:eastAsia="el-GR"/>
        </w:rPr>
      </w:pPr>
      <w:r w:rsidRPr="00DE6EEA">
        <w:rPr>
          <w:rFonts w:ascii="Times New Roman" w:eastAsia="TimesNewRomanPSMT" w:hAnsi="Times New Roman"/>
          <w:snapToGrid w:val="0"/>
          <w:lang w:eastAsia="el-GR"/>
        </w:rPr>
        <w:t>Για την Διαφύλαξη και προβολή της Άυλης Πολιτιστικής Κληρονομιάς, αρμόδιο είναι το Υπουργείο Πολιτισμού και Αθλητισμού και συγκεκριμένα η Διεύθυνση Νεώτερου Πολιτιστικού Αποθέματος και Άυλης Πολιτιστικής Κληρονομιάς (ΔΝΠΑΑΠΚ). Σύμφωνα με Εθνικό Ευρετήριο Άυλης Πολιτιστικής Κληρονομιάς της Ελλάδας, από το 2008 έως σήμερα, έχουν εγγραφεί στον Κατάλογο δεκαέξι Άυλα Πολιτιστικά Αγαθά</w:t>
      </w:r>
      <w:r w:rsidRPr="00DE6EEA">
        <w:rPr>
          <w:rFonts w:ascii="Times New Roman" w:eastAsia="TimesNewRomanPSMT" w:hAnsi="Times New Roman"/>
          <w:snapToGrid w:val="0"/>
          <w:vertAlign w:val="superscript"/>
          <w:lang w:eastAsia="el-GR"/>
        </w:rPr>
        <w:footnoteReference w:id="15"/>
      </w:r>
      <w:r w:rsidRPr="00DE6EEA">
        <w:rPr>
          <w:rFonts w:ascii="Times New Roman" w:eastAsia="TimesNewRomanPSMT" w:hAnsi="Times New Roman"/>
          <w:snapToGrid w:val="0"/>
          <w:lang w:eastAsia="el-GR"/>
        </w:rPr>
        <w:t xml:space="preserve">. </w:t>
      </w:r>
    </w:p>
    <w:p w:rsidR="00F06D19" w:rsidRPr="00DE6EEA" w:rsidRDefault="00F06D19" w:rsidP="00DE6EEA">
      <w:pPr>
        <w:spacing w:after="0" w:line="360" w:lineRule="auto"/>
        <w:jc w:val="both"/>
        <w:rPr>
          <w:rFonts w:ascii="Times New Roman" w:eastAsia="TimesNewRomanPSMT" w:hAnsi="Times New Roman"/>
          <w:snapToGrid w:val="0"/>
          <w:lang w:eastAsia="el-GR"/>
        </w:rPr>
      </w:pPr>
    </w:p>
    <w:p w:rsidR="00F06D19" w:rsidRPr="00DE6EEA" w:rsidRDefault="00F06D19" w:rsidP="00DE6EEA">
      <w:pPr>
        <w:spacing w:after="0" w:line="360" w:lineRule="auto"/>
        <w:jc w:val="both"/>
        <w:rPr>
          <w:rFonts w:ascii="Times New Roman" w:eastAsia="TimesNewRomanPSMT" w:hAnsi="Times New Roman"/>
          <w:snapToGrid w:val="0"/>
          <w:lang w:eastAsia="el-GR"/>
        </w:rPr>
      </w:pPr>
      <w:r w:rsidRPr="00DE6EEA">
        <w:rPr>
          <w:rFonts w:ascii="Times New Roman" w:eastAsia="TimesNewRomanPSMT" w:hAnsi="Times New Roman"/>
          <w:snapToGrid w:val="0"/>
          <w:lang w:eastAsia="el-GR"/>
        </w:rPr>
        <w:t>Αξίζει να σημειωθεί ότι για την Στερεά Ελλάδα:</w:t>
      </w:r>
    </w:p>
    <w:p w:rsidR="00F06D19" w:rsidRPr="00DE6EEA" w:rsidRDefault="00F06D19" w:rsidP="00DE6EEA">
      <w:pPr>
        <w:spacing w:after="0" w:line="360" w:lineRule="auto"/>
        <w:jc w:val="both"/>
        <w:rPr>
          <w:rFonts w:ascii="Times New Roman" w:eastAsia="TimesNewRomanPSMT" w:hAnsi="Times New Roman"/>
          <w:snapToGrid w:val="0"/>
          <w:lang w:eastAsia="el-GR"/>
        </w:rPr>
      </w:pPr>
    </w:p>
    <w:p w:rsidR="00F06D19" w:rsidRPr="00DE6EEA" w:rsidRDefault="00F06D19" w:rsidP="000E6A47">
      <w:pPr>
        <w:numPr>
          <w:ilvl w:val="0"/>
          <w:numId w:val="7"/>
        </w:numPr>
        <w:spacing w:after="0" w:line="360" w:lineRule="auto"/>
        <w:ind w:left="426" w:hanging="426"/>
        <w:jc w:val="both"/>
        <w:rPr>
          <w:rFonts w:ascii="Times New Roman" w:eastAsia="TimesNewRomanPSMT" w:hAnsi="Times New Roman"/>
          <w:snapToGrid w:val="0"/>
          <w:lang w:eastAsia="el-GR"/>
        </w:rPr>
      </w:pPr>
      <w:r w:rsidRPr="00DE6EEA">
        <w:rPr>
          <w:rFonts w:ascii="Times New Roman" w:eastAsia="TimesNewRomanPSMT" w:hAnsi="Times New Roman"/>
          <w:snapToGrid w:val="0"/>
          <w:lang w:eastAsia="el-GR"/>
        </w:rPr>
        <w:t>Έχει υποβληθεί φάκελος για την εγγραφή της «Τελετουργίας – επιτέλεσης του Βλάχικου Γάμου στη Θήβα» στο Εθνικό Ευρετήριο της Άυλης Πολιτιστικής Κληρονομιάς της Ελλάδας.</w:t>
      </w:r>
    </w:p>
    <w:p w:rsidR="00F06D19" w:rsidRPr="00DE6EEA" w:rsidRDefault="00F06D19" w:rsidP="000E6A47">
      <w:pPr>
        <w:numPr>
          <w:ilvl w:val="0"/>
          <w:numId w:val="7"/>
        </w:numPr>
        <w:spacing w:after="0" w:line="360" w:lineRule="auto"/>
        <w:ind w:left="426" w:hanging="426"/>
        <w:jc w:val="both"/>
        <w:rPr>
          <w:rFonts w:ascii="Times New Roman" w:eastAsia="TimesNewRomanPSMT" w:hAnsi="Times New Roman"/>
          <w:snapToGrid w:val="0"/>
          <w:lang w:eastAsia="el-GR"/>
        </w:rPr>
      </w:pPr>
      <w:r w:rsidRPr="00DE6EEA">
        <w:rPr>
          <w:rFonts w:ascii="Times New Roman" w:eastAsia="TimesNewRomanPSMT" w:hAnsi="Times New Roman"/>
          <w:snapToGrid w:val="0"/>
          <w:lang w:eastAsia="el-GR"/>
        </w:rPr>
        <w:t>Στην θεματική της Μεσογειακής Διατροφής, που είναι εγγεγραμμένη στον κατάλογο των άυλων πολιτιστικών αγαθών και ειδικότερα στον ψηφιακή έκδοση της ΔΝΠΑΑΠΚ για την ελληνική π</w:t>
      </w:r>
      <w:r w:rsidRPr="00DE6EEA">
        <w:rPr>
          <w:rFonts w:ascii="Times New Roman" w:eastAsia="TimesNewRomanPSMT" w:hAnsi="Times New Roman"/>
          <w:snapToGrid w:val="0"/>
          <w:lang w:eastAsia="el-GR"/>
        </w:rPr>
        <w:t>ί</w:t>
      </w:r>
      <w:r w:rsidRPr="00DE6EEA">
        <w:rPr>
          <w:rFonts w:ascii="Times New Roman" w:eastAsia="TimesNewRomanPSMT" w:hAnsi="Times New Roman"/>
          <w:snapToGrid w:val="0"/>
          <w:lang w:eastAsia="el-GR"/>
        </w:rPr>
        <w:t xml:space="preserve">τα, γίνεται αναφορά στην Μαμαλίγκα της Λαμίας και στην Φανουρόπιτα του Γαλαξιδίου </w:t>
      </w:r>
    </w:p>
    <w:p w:rsidR="00F06D19" w:rsidRPr="00DE6EEA" w:rsidRDefault="00F06D19" w:rsidP="000E6A47">
      <w:pPr>
        <w:numPr>
          <w:ilvl w:val="0"/>
          <w:numId w:val="7"/>
        </w:numPr>
        <w:spacing w:after="0" w:line="360" w:lineRule="auto"/>
        <w:ind w:left="426" w:hanging="426"/>
        <w:jc w:val="both"/>
        <w:rPr>
          <w:rFonts w:ascii="Times New Roman" w:eastAsia="TimesNewRomanPSMT" w:hAnsi="Times New Roman"/>
          <w:snapToGrid w:val="0"/>
          <w:lang w:eastAsia="el-GR"/>
        </w:rPr>
      </w:pPr>
      <w:r w:rsidRPr="00DE6EEA">
        <w:rPr>
          <w:rFonts w:ascii="Times New Roman" w:eastAsia="TimesNewRomanPSMT" w:hAnsi="Times New Roman"/>
          <w:snapToGrid w:val="0"/>
          <w:lang w:eastAsia="el-GR"/>
        </w:rPr>
        <w:t>Στη Θεματική των καλών πρακτικών γίνεται αναφορά στους Παραδοσιακούς τρόπους διαχείρ</w:t>
      </w:r>
      <w:r w:rsidRPr="00DE6EEA">
        <w:rPr>
          <w:rFonts w:ascii="Times New Roman" w:eastAsia="TimesNewRomanPSMT" w:hAnsi="Times New Roman"/>
          <w:snapToGrid w:val="0"/>
          <w:lang w:eastAsia="el-GR"/>
        </w:rPr>
        <w:t>ι</w:t>
      </w:r>
      <w:r w:rsidRPr="00DE6EEA">
        <w:rPr>
          <w:rFonts w:ascii="Times New Roman" w:eastAsia="TimesNewRomanPSMT" w:hAnsi="Times New Roman"/>
          <w:snapToGrid w:val="0"/>
          <w:lang w:eastAsia="el-GR"/>
        </w:rPr>
        <w:t>σης του νερού στο χωριό Στρώμη της Γκιώνας.</w:t>
      </w:r>
    </w:p>
    <w:p w:rsidR="00F06D19" w:rsidRPr="00DE6EEA" w:rsidRDefault="00F06D19" w:rsidP="00DE6EEA">
      <w:pPr>
        <w:spacing w:after="0" w:line="360" w:lineRule="auto"/>
        <w:jc w:val="both"/>
        <w:rPr>
          <w:rFonts w:ascii="Times New Roman" w:hAnsi="Times New Roman"/>
          <w:snapToGrid w:val="0"/>
          <w:lang w:eastAsia="el-GR"/>
        </w:rPr>
      </w:pPr>
    </w:p>
    <w:p w:rsidR="00F06D19" w:rsidRPr="00F0164F" w:rsidRDefault="00F06D19" w:rsidP="009C0B51">
      <w:pPr>
        <w:pStyle w:val="Heading2"/>
        <w:numPr>
          <w:ilvl w:val="0"/>
          <w:numId w:val="0"/>
        </w:numPr>
        <w:rPr>
          <w:rFonts w:ascii="Times New Roman" w:hAnsi="Times New Roman"/>
          <w:i w:val="0"/>
          <w:iCs/>
          <w:lang w:eastAsia="el-GR"/>
        </w:rPr>
      </w:pPr>
      <w:r w:rsidRPr="00DE6EEA">
        <w:rPr>
          <w:lang w:eastAsia="el-GR"/>
        </w:rPr>
        <w:br w:type="page"/>
      </w:r>
      <w:bookmarkStart w:id="34" w:name="_Toc532569636"/>
      <w:bookmarkStart w:id="35" w:name="_Toc175327"/>
      <w:r>
        <w:rPr>
          <w:rFonts w:ascii="Times New Roman" w:hAnsi="Times New Roman"/>
          <w:i w:val="0"/>
          <w:iCs/>
          <w:lang w:eastAsia="el-GR"/>
        </w:rPr>
        <w:t>Β.</w:t>
      </w:r>
      <w:r w:rsidRPr="00F138F6">
        <w:rPr>
          <w:rFonts w:ascii="Times New Roman" w:hAnsi="Times New Roman"/>
          <w:i w:val="0"/>
          <w:iCs/>
          <w:lang w:eastAsia="el-GR"/>
        </w:rPr>
        <w:t>3</w:t>
      </w:r>
      <w:r>
        <w:rPr>
          <w:rFonts w:ascii="Times New Roman" w:hAnsi="Times New Roman"/>
          <w:i w:val="0"/>
          <w:iCs/>
          <w:lang w:eastAsia="el-GR"/>
        </w:rPr>
        <w:t>.</w:t>
      </w:r>
      <w:r w:rsidRPr="00F138F6">
        <w:rPr>
          <w:rFonts w:ascii="Times New Roman" w:hAnsi="Times New Roman"/>
          <w:i w:val="0"/>
          <w:iCs/>
          <w:lang w:eastAsia="el-GR"/>
        </w:rPr>
        <w:t>6</w:t>
      </w:r>
      <w:r w:rsidRPr="00F0164F">
        <w:rPr>
          <w:rFonts w:ascii="Times New Roman" w:hAnsi="Times New Roman"/>
          <w:i w:val="0"/>
          <w:iCs/>
          <w:lang w:eastAsia="el-GR"/>
        </w:rPr>
        <w:t xml:space="preserve"> ΠΟΛΙΤΙΣΤΙΚΗ ΤΑΥΤΟΤΗΤΑ ΚΑΙ ΔΥΝΑΜΙΚΗ</w:t>
      </w:r>
      <w:bookmarkEnd w:id="34"/>
      <w:bookmarkEnd w:id="35"/>
      <w:r w:rsidRPr="00F0164F">
        <w:rPr>
          <w:rFonts w:ascii="Times New Roman" w:hAnsi="Times New Roman"/>
          <w:i w:val="0"/>
          <w:iCs/>
          <w:lang w:eastAsia="el-GR"/>
        </w:rPr>
        <w:t xml:space="preserve"> </w:t>
      </w:r>
    </w:p>
    <w:p w:rsidR="00F06D19"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r w:rsidRPr="00DE6EEA">
        <w:rPr>
          <w:rFonts w:ascii="Times New Roman" w:hAnsi="Times New Roman"/>
        </w:rPr>
        <w:t>Προκειμένου να εξαχθούν τα πρώτα συμπεράσματα σχετικά με την Πολιτιστική Ταυτότητα και δυν</w:t>
      </w:r>
      <w:r w:rsidRPr="00DE6EEA">
        <w:rPr>
          <w:rFonts w:ascii="Times New Roman" w:hAnsi="Times New Roman"/>
        </w:rPr>
        <w:t>α</w:t>
      </w:r>
      <w:r w:rsidRPr="00DE6EEA">
        <w:rPr>
          <w:rFonts w:ascii="Times New Roman" w:hAnsi="Times New Roman"/>
        </w:rPr>
        <w:t>μική της Περιφέρειας  Στερεάς Ελλάδας καταγράφονται στοιχεία επισκεψιμότητας από τους οργαν</w:t>
      </w:r>
      <w:r w:rsidRPr="00DE6EEA">
        <w:rPr>
          <w:rFonts w:ascii="Times New Roman" w:hAnsi="Times New Roman"/>
        </w:rPr>
        <w:t>ω</w:t>
      </w:r>
      <w:r w:rsidRPr="00DE6EEA">
        <w:rPr>
          <w:rFonts w:ascii="Times New Roman" w:hAnsi="Times New Roman"/>
        </w:rPr>
        <w:t>μένους αρχαιολογικούς χώρους και τα Μουσεία αρμοδιότητας ΥΠ.ΠΟΑ. Ειδικότερα:</w:t>
      </w: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r w:rsidRPr="00DE6EEA">
        <w:rPr>
          <w:rFonts w:ascii="Times New Roman" w:hAnsi="Times New Roman"/>
        </w:rPr>
        <w:t>Οι επισκέπτες στα μουσεία και στους αρχαιολογικούς χώρους της Στερεάς Ελλάδας ήταν το 2016 σ</w:t>
      </w:r>
      <w:r w:rsidRPr="00DE6EEA">
        <w:rPr>
          <w:rFonts w:ascii="Times New Roman" w:hAnsi="Times New Roman"/>
        </w:rPr>
        <w:t>υ</w:t>
      </w:r>
      <w:r w:rsidRPr="00DE6EEA">
        <w:rPr>
          <w:rFonts w:ascii="Times New Roman" w:hAnsi="Times New Roman"/>
        </w:rPr>
        <w:t>νολικά 557.809, δηλαδή το 3,97% του συνόλου της χώρας (14.040.961 επισκέπτες)</w:t>
      </w:r>
      <w:r w:rsidRPr="00DE6EEA">
        <w:rPr>
          <w:rStyle w:val="FootnoteReference"/>
          <w:rFonts w:ascii="Times New Roman" w:hAnsi="Times New Roman"/>
        </w:rPr>
        <w:footnoteReference w:id="16"/>
      </w:r>
      <w:r w:rsidRPr="00DE6EEA">
        <w:rPr>
          <w:rFonts w:ascii="Times New Roman" w:hAnsi="Times New Roman"/>
        </w:rPr>
        <w:t>.  Οι συνολικές εισπράξεις των αρχαιολογικών χώρων και των μουσείων της Στερεάς Ελλάδας ήταν το 2016 συνολικά 3.072.086 ευρώ, δηλαδή το 3,55% του συνόλου της χώρας (86.647.638 ευρώ)</w:t>
      </w:r>
      <w:r w:rsidRPr="00DE6EEA">
        <w:rPr>
          <w:rStyle w:val="FootnoteReference"/>
          <w:rFonts w:ascii="Times New Roman" w:hAnsi="Times New Roman"/>
        </w:rPr>
        <w:footnoteReference w:id="17"/>
      </w:r>
      <w:r w:rsidRPr="00DE6EEA">
        <w:rPr>
          <w:rFonts w:ascii="Times New Roman" w:hAnsi="Times New Roman"/>
        </w:rPr>
        <w:t>. Αναλυτικά στοιχεία για τους επισκέπτες και τις εισπράξεις των αρχαιολογικών χώρων και των μουσείων της Περιφέρειας Στερεάς Ελλάδας παρουσιάζονται στους πίνακες που ακολουθούν.</w:t>
      </w:r>
    </w:p>
    <w:p w:rsidR="00F06D19" w:rsidRDefault="00F06D19" w:rsidP="00DE6EEA">
      <w:pPr>
        <w:spacing w:after="0" w:line="360" w:lineRule="auto"/>
        <w:jc w:val="both"/>
        <w:rPr>
          <w:rFonts w:ascii="Times New Roman" w:hAnsi="Times New Roman"/>
        </w:rPr>
      </w:pPr>
    </w:p>
    <w:p w:rsidR="00F06D19" w:rsidRDefault="00F06D19" w:rsidP="00DE6EEA">
      <w:pPr>
        <w:spacing w:after="0" w:line="360" w:lineRule="auto"/>
        <w:jc w:val="both"/>
        <w:rPr>
          <w:rFonts w:ascii="Times New Roman" w:hAnsi="Times New Roman"/>
        </w:rPr>
        <w:sectPr w:rsidR="00F06D19" w:rsidSect="00DE6EEA">
          <w:footerReference w:type="default" r:id="rId14"/>
          <w:pgSz w:w="11906" w:h="16838" w:code="9"/>
          <w:pgMar w:top="1418" w:right="1418" w:bottom="1418" w:left="1418" w:header="709" w:footer="709" w:gutter="0"/>
          <w:cols w:space="708"/>
          <w:docGrid w:linePitch="360"/>
        </w:sectPr>
      </w:pPr>
    </w:p>
    <w:p w:rsidR="00F06D19" w:rsidRDefault="00F06D19" w:rsidP="00DE6EEA">
      <w:pPr>
        <w:spacing w:after="0" w:line="360" w:lineRule="auto"/>
        <w:jc w:val="both"/>
        <w:rPr>
          <w:rFonts w:ascii="Times New Roman" w:hAnsi="Times New Roman"/>
        </w:rPr>
      </w:pPr>
    </w:p>
    <w:p w:rsidR="00F06D19" w:rsidRPr="00296EC7" w:rsidRDefault="00F06D19" w:rsidP="008F3911">
      <w:pPr>
        <w:jc w:val="center"/>
        <w:rPr>
          <w:rFonts w:ascii="Times New Roman" w:hAnsi="Times New Roman"/>
          <w:b/>
          <w:bCs/>
        </w:rPr>
      </w:pPr>
      <w:r w:rsidRPr="00296EC7">
        <w:rPr>
          <w:rFonts w:ascii="Times New Roman" w:hAnsi="Times New Roman"/>
          <w:b/>
          <w:bCs/>
        </w:rPr>
        <w:t>ΕΠΙΣΚΕΠΤΕΣ ΑΡΧΑΙΟΛΟΓΙΚΩΝ ΧΩΡΩΝ ΚΑΙ ΜΟΥΣΕΙΩΝ ΣΤΗΝ ΠΕΡΙΦΕΡΕΙΑ ΣΤΕΡΕΑΣ ΕΛΛΑΔΑΣ - 2016</w:t>
      </w: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76"/>
        <w:gridCol w:w="851"/>
        <w:gridCol w:w="801"/>
        <w:gridCol w:w="801"/>
        <w:gridCol w:w="949"/>
        <w:gridCol w:w="936"/>
        <w:gridCol w:w="936"/>
        <w:gridCol w:w="936"/>
        <w:gridCol w:w="936"/>
        <w:gridCol w:w="936"/>
        <w:gridCol w:w="936"/>
        <w:gridCol w:w="905"/>
        <w:gridCol w:w="850"/>
        <w:gridCol w:w="1026"/>
      </w:tblGrid>
      <w:tr w:rsidR="00F06D19" w:rsidRPr="00242F63" w:rsidTr="008512FA">
        <w:tc>
          <w:tcPr>
            <w:tcW w:w="237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p>
        </w:tc>
        <w:tc>
          <w:tcPr>
            <w:tcW w:w="851"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Ι</w:t>
            </w:r>
          </w:p>
        </w:tc>
        <w:tc>
          <w:tcPr>
            <w:tcW w:w="801"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Φ</w:t>
            </w:r>
          </w:p>
        </w:tc>
        <w:tc>
          <w:tcPr>
            <w:tcW w:w="801"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Μ</w:t>
            </w:r>
          </w:p>
        </w:tc>
        <w:tc>
          <w:tcPr>
            <w:tcW w:w="949"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Α</w:t>
            </w:r>
          </w:p>
        </w:tc>
        <w:tc>
          <w:tcPr>
            <w:tcW w:w="93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Μ</w:t>
            </w:r>
          </w:p>
        </w:tc>
        <w:tc>
          <w:tcPr>
            <w:tcW w:w="93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Ι</w:t>
            </w:r>
          </w:p>
        </w:tc>
        <w:tc>
          <w:tcPr>
            <w:tcW w:w="93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Ι</w:t>
            </w:r>
          </w:p>
        </w:tc>
        <w:tc>
          <w:tcPr>
            <w:tcW w:w="93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Α</w:t>
            </w:r>
          </w:p>
        </w:tc>
        <w:tc>
          <w:tcPr>
            <w:tcW w:w="93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Σ</w:t>
            </w:r>
          </w:p>
        </w:tc>
        <w:tc>
          <w:tcPr>
            <w:tcW w:w="93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Ο</w:t>
            </w:r>
          </w:p>
        </w:tc>
        <w:tc>
          <w:tcPr>
            <w:tcW w:w="905"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Ν</w:t>
            </w:r>
          </w:p>
        </w:tc>
        <w:tc>
          <w:tcPr>
            <w:tcW w:w="850"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Δ</w:t>
            </w:r>
          </w:p>
        </w:tc>
        <w:tc>
          <w:tcPr>
            <w:tcW w:w="102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ΣΥΝΟΛΟ</w:t>
            </w:r>
          </w:p>
        </w:tc>
      </w:tr>
      <w:tr w:rsidR="00F06D19" w:rsidRPr="00242F63" w:rsidTr="008512FA">
        <w:tc>
          <w:tcPr>
            <w:tcW w:w="14175" w:type="dxa"/>
            <w:gridSpan w:val="14"/>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i/>
                <w:iCs/>
                <w:sz w:val="18"/>
                <w:szCs w:val="18"/>
              </w:rPr>
              <w:t>ΑΡΧΑΙΟΛΟΓΙΚΟΙ ΧΩΡΟΙ</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Ορχομενός (Τάφος Μινύου)</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128</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66</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174</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585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425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158</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77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160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91</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290</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228</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59</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2.441</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w:t>
            </w:r>
            <w:r>
              <w:rPr>
                <w:rFonts w:ascii="Times New Roman" w:hAnsi="Times New Roman"/>
                <w:b/>
                <w:bCs/>
                <w:i/>
                <w:iCs/>
                <w:sz w:val="18"/>
                <w:szCs w:val="18"/>
              </w:rPr>
              <w:t xml:space="preserve"> </w:t>
            </w:r>
            <w:r w:rsidRPr="00242F63">
              <w:rPr>
                <w:rFonts w:ascii="Times New Roman" w:hAnsi="Times New Roman"/>
                <w:b/>
                <w:bCs/>
                <w:i/>
                <w:iCs/>
                <w:sz w:val="18"/>
                <w:szCs w:val="18"/>
              </w:rPr>
              <w:t>Χώρος Νέου Μοναστ. Προέρνα</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61</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1.115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1.176</w:t>
            </w:r>
          </w:p>
        </w:tc>
      </w:tr>
      <w:tr w:rsidR="00F06D19" w:rsidRPr="00242F63" w:rsidTr="008512FA">
        <w:tc>
          <w:tcPr>
            <w:tcW w:w="2376" w:type="dxa"/>
            <w:noWrap/>
          </w:tcPr>
          <w:p w:rsidR="00F06D19" w:rsidRPr="00242F63" w:rsidRDefault="00F06D19" w:rsidP="008F3911">
            <w:pPr>
              <w:spacing w:after="0" w:line="240" w:lineRule="auto"/>
              <w:rPr>
                <w:rFonts w:ascii="Times New Roman" w:hAnsi="Times New Roman"/>
                <w:b/>
                <w:bCs/>
                <w:i/>
                <w:iCs/>
                <w:sz w:val="18"/>
                <w:szCs w:val="18"/>
              </w:rPr>
            </w:pPr>
            <w:bookmarkStart w:id="36" w:name="OLE_LINK1"/>
            <w:r w:rsidRPr="00242F63">
              <w:rPr>
                <w:rFonts w:ascii="Times New Roman" w:hAnsi="Times New Roman"/>
                <w:b/>
                <w:bCs/>
                <w:i/>
                <w:iCs/>
                <w:sz w:val="18"/>
                <w:szCs w:val="18"/>
              </w:rPr>
              <w:t>Αρχ. Χώρος Δελφών</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7.735</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9.977</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26.606</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31.552</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30.036</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29.559</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31.934</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35.894</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41.223</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27.692</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9.987</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8.510</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290.705</w:t>
            </w:r>
          </w:p>
        </w:tc>
      </w:tr>
      <w:bookmarkEnd w:id="36"/>
      <w:tr w:rsidR="00F06D19" w:rsidRPr="00242F63" w:rsidTr="008512FA">
        <w:tc>
          <w:tcPr>
            <w:tcW w:w="2376" w:type="dxa"/>
            <w:shd w:val="clear" w:color="auto" w:fill="E6E6E6"/>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ΣΥΝΟΛΟ ΑΡΧΑΙΟΛΟΓ</w:t>
            </w:r>
            <w:r w:rsidRPr="00242F63">
              <w:rPr>
                <w:rFonts w:ascii="Times New Roman" w:hAnsi="Times New Roman"/>
                <w:b/>
                <w:bCs/>
                <w:i/>
                <w:iCs/>
                <w:sz w:val="18"/>
                <w:szCs w:val="18"/>
              </w:rPr>
              <w:t>Ι</w:t>
            </w:r>
            <w:r w:rsidRPr="00242F63">
              <w:rPr>
                <w:rFonts w:ascii="Times New Roman" w:hAnsi="Times New Roman"/>
                <w:b/>
                <w:bCs/>
                <w:i/>
                <w:iCs/>
                <w:sz w:val="18"/>
                <w:szCs w:val="18"/>
              </w:rPr>
              <w:t>ΚΩΝ ΧΩΡΩΝ</w:t>
            </w:r>
          </w:p>
        </w:tc>
        <w:tc>
          <w:tcPr>
            <w:tcW w:w="85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7.863</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10.104</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26.780</w:t>
            </w:r>
          </w:p>
        </w:tc>
        <w:tc>
          <w:tcPr>
            <w:tcW w:w="949"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32.137</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30.461</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29.717</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32.011</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37.169</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41.314</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27.982</w:t>
            </w:r>
          </w:p>
        </w:tc>
        <w:tc>
          <w:tcPr>
            <w:tcW w:w="905"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10.215</w:t>
            </w:r>
          </w:p>
        </w:tc>
        <w:tc>
          <w:tcPr>
            <w:tcW w:w="850"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8.569</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294.322</w:t>
            </w:r>
          </w:p>
        </w:tc>
      </w:tr>
      <w:tr w:rsidR="00F06D19" w:rsidRPr="00242F63" w:rsidTr="008512FA">
        <w:tc>
          <w:tcPr>
            <w:tcW w:w="14175" w:type="dxa"/>
            <w:gridSpan w:val="14"/>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ΜΟΥΣΕΙΑ</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Αρχαιολογική συλλογή Δ</w:t>
            </w:r>
            <w:r w:rsidRPr="00242F63">
              <w:rPr>
                <w:rFonts w:ascii="Times New Roman" w:hAnsi="Times New Roman"/>
                <w:b/>
                <w:bCs/>
                <w:i/>
                <w:iCs/>
                <w:sz w:val="18"/>
                <w:szCs w:val="18"/>
              </w:rPr>
              <w:t>ι</w:t>
            </w:r>
            <w:r w:rsidRPr="00242F63">
              <w:rPr>
                <w:rFonts w:ascii="Times New Roman" w:hAnsi="Times New Roman"/>
                <w:b/>
                <w:bCs/>
                <w:i/>
                <w:iCs/>
                <w:sz w:val="18"/>
                <w:szCs w:val="18"/>
              </w:rPr>
              <w:t>στόμου</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249</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181</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258</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408</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507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325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171</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177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196</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346</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312</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206</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3.336</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Θηβών</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9.586</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1.962</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2.628</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3.056</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3.104</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5.527</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2.804</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28.667</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Ιερά Μονή Οσίου Λουκά</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680</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976</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1.906</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3.589</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4.584</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2.933</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2.962</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3.612</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5.346</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4.517</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1.318</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588</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33.011</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Αρχαιολογικό Μουσείο Σχ</w:t>
            </w:r>
            <w:r w:rsidRPr="00242F63">
              <w:rPr>
                <w:rFonts w:ascii="Times New Roman" w:hAnsi="Times New Roman"/>
                <w:b/>
                <w:bCs/>
                <w:i/>
                <w:iCs/>
                <w:sz w:val="18"/>
                <w:szCs w:val="18"/>
              </w:rPr>
              <w:t>η</w:t>
            </w:r>
            <w:r w:rsidRPr="00242F63">
              <w:rPr>
                <w:rFonts w:ascii="Times New Roman" w:hAnsi="Times New Roman"/>
                <w:b/>
                <w:bCs/>
                <w:i/>
                <w:iCs/>
                <w:sz w:val="18"/>
                <w:szCs w:val="18"/>
              </w:rPr>
              <w:t>ματαρίου</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63</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98</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101</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221</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125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58</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93</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71</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87</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105</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84</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1.106</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Αρχαιολογικό Μουσείο Χα</w:t>
            </w:r>
            <w:r w:rsidRPr="00242F63">
              <w:rPr>
                <w:rFonts w:ascii="Times New Roman" w:hAnsi="Times New Roman"/>
                <w:b/>
                <w:bCs/>
                <w:i/>
                <w:iCs/>
                <w:sz w:val="18"/>
                <w:szCs w:val="18"/>
              </w:rPr>
              <w:t>ι</w:t>
            </w:r>
            <w:r w:rsidRPr="00242F63">
              <w:rPr>
                <w:rFonts w:ascii="Times New Roman" w:hAnsi="Times New Roman"/>
                <w:b/>
                <w:bCs/>
                <w:i/>
                <w:iCs/>
                <w:sz w:val="18"/>
                <w:szCs w:val="18"/>
              </w:rPr>
              <w:t>ρωνείας</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162</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98</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167</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332</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204</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150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183</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314</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105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257</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410</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67</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2.449</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Αρχαιολογικό Μουσείο Ερ</w:t>
            </w:r>
            <w:r w:rsidRPr="00242F63">
              <w:rPr>
                <w:rFonts w:ascii="Times New Roman" w:hAnsi="Times New Roman"/>
                <w:b/>
                <w:bCs/>
                <w:i/>
                <w:iCs/>
                <w:sz w:val="18"/>
                <w:szCs w:val="18"/>
              </w:rPr>
              <w:t>έ</w:t>
            </w:r>
            <w:r w:rsidRPr="00242F63">
              <w:rPr>
                <w:rFonts w:ascii="Times New Roman" w:hAnsi="Times New Roman"/>
                <w:b/>
                <w:bCs/>
                <w:i/>
                <w:iCs/>
                <w:sz w:val="18"/>
                <w:szCs w:val="18"/>
              </w:rPr>
              <w:t>τριας</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257</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366</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706</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5.917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1.396</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1.726</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496</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794</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963</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768</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495</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53</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13.937</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Καρύστου</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11</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40</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175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95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87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97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40</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28</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25</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720</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Σκύρου</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327</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175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137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604</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855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1.124</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692</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109</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4.023</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Χαλκίδας</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105</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32</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143</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197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88</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112</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187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76</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39</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22</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25</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1.083</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Αρχαιολογική Συλλογή Ατ</w:t>
            </w:r>
            <w:r w:rsidRPr="00242F63">
              <w:rPr>
                <w:rFonts w:ascii="Times New Roman" w:hAnsi="Times New Roman"/>
                <w:b/>
                <w:bCs/>
                <w:i/>
                <w:iCs/>
                <w:sz w:val="18"/>
                <w:szCs w:val="18"/>
              </w:rPr>
              <w:t>α</w:t>
            </w:r>
            <w:r w:rsidRPr="00242F63">
              <w:rPr>
                <w:rFonts w:ascii="Times New Roman" w:hAnsi="Times New Roman"/>
                <w:b/>
                <w:bCs/>
                <w:i/>
                <w:iCs/>
                <w:sz w:val="18"/>
                <w:szCs w:val="18"/>
              </w:rPr>
              <w:t>λάντης</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71</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106</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155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12</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242</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60</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52</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713</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Αρχαιολογική Συλλογή Ελ</w:t>
            </w:r>
            <w:r w:rsidRPr="00242F63">
              <w:rPr>
                <w:rFonts w:ascii="Times New Roman" w:hAnsi="Times New Roman"/>
                <w:b/>
                <w:bCs/>
                <w:i/>
                <w:iCs/>
                <w:sz w:val="18"/>
                <w:szCs w:val="18"/>
              </w:rPr>
              <w:t>ά</w:t>
            </w:r>
            <w:r w:rsidRPr="00242F63">
              <w:rPr>
                <w:rFonts w:ascii="Times New Roman" w:hAnsi="Times New Roman"/>
                <w:b/>
                <w:bCs/>
                <w:i/>
                <w:iCs/>
                <w:sz w:val="18"/>
                <w:szCs w:val="18"/>
              </w:rPr>
              <w:t>τειας</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112</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13</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48</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10</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202</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Λαμίας</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194</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150</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145</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708</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551</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275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168</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696</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267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214</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231</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168</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3.767</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Υπάτης Βυζαντινό</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149</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208</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258</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537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485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223</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83</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567</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69</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297</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202</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172</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3.250</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Άμφισσας</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58</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58</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127</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194</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168</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130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39</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90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75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80</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113</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1.132</w:t>
            </w:r>
          </w:p>
        </w:tc>
      </w:tr>
      <w:tr w:rsidR="00F06D19" w:rsidRPr="00242F63" w:rsidTr="008512FA">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Δελφών</w:t>
            </w:r>
          </w:p>
        </w:tc>
        <w:tc>
          <w:tcPr>
            <w:tcW w:w="85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5.947</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6.364</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13.085</w:t>
            </w:r>
          </w:p>
        </w:tc>
        <w:tc>
          <w:tcPr>
            <w:tcW w:w="949"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23.775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17.798</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16.680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17.405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16.488</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18.353</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17.470</w:t>
            </w:r>
          </w:p>
        </w:tc>
        <w:tc>
          <w:tcPr>
            <w:tcW w:w="905"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6.666</w:t>
            </w:r>
          </w:p>
        </w:tc>
        <w:tc>
          <w:tcPr>
            <w:tcW w:w="850"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6.060</w:t>
            </w:r>
          </w:p>
        </w:tc>
        <w:tc>
          <w:tcPr>
            <w:tcW w:w="1026" w:type="dxa"/>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166.091</w:t>
            </w:r>
          </w:p>
        </w:tc>
      </w:tr>
      <w:tr w:rsidR="00F06D19" w:rsidRPr="00242F63" w:rsidTr="008512FA">
        <w:tc>
          <w:tcPr>
            <w:tcW w:w="2376" w:type="dxa"/>
            <w:shd w:val="clear" w:color="auto" w:fill="E6E6E6"/>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ΣΥΝΟΛΟ ΜΟΥΣΕΙΩΝ</w:t>
            </w:r>
          </w:p>
        </w:tc>
        <w:tc>
          <w:tcPr>
            <w:tcW w:w="85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7.874</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8.544</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17.273</w:t>
            </w:r>
          </w:p>
        </w:tc>
        <w:tc>
          <w:tcPr>
            <w:tcW w:w="949"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36.186</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26.405</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32.993</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24.640</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27.081</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29.299</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27.321</w:t>
            </w:r>
          </w:p>
        </w:tc>
        <w:tc>
          <w:tcPr>
            <w:tcW w:w="905"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15.496</w:t>
            </w:r>
          </w:p>
        </w:tc>
        <w:tc>
          <w:tcPr>
            <w:tcW w:w="850"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10.375</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263.487</w:t>
            </w:r>
          </w:p>
        </w:tc>
      </w:tr>
      <w:tr w:rsidR="00F06D19" w:rsidRPr="00242F63" w:rsidTr="008512FA">
        <w:tc>
          <w:tcPr>
            <w:tcW w:w="2376" w:type="dxa"/>
            <w:shd w:val="clear" w:color="auto" w:fill="E6E6E6"/>
            <w:noWrap/>
          </w:tcPr>
          <w:p w:rsidR="00F06D19" w:rsidRPr="00242F63" w:rsidRDefault="00F06D19" w:rsidP="008F3911">
            <w:pPr>
              <w:spacing w:after="0" w:line="240" w:lineRule="auto"/>
              <w:rPr>
                <w:rFonts w:ascii="Times New Roman" w:hAnsi="Times New Roman"/>
                <w:b/>
                <w:bCs/>
                <w:sz w:val="18"/>
                <w:szCs w:val="18"/>
              </w:rPr>
            </w:pPr>
            <w:r w:rsidRPr="00242F63">
              <w:rPr>
                <w:rFonts w:ascii="Times New Roman" w:hAnsi="Times New Roman"/>
                <w:b/>
                <w:bCs/>
                <w:sz w:val="18"/>
                <w:szCs w:val="18"/>
              </w:rPr>
              <w:t>ΣΥΝΟΛΟ ΠΕΡΙΦΕΡΕΙΑΣ</w:t>
            </w:r>
          </w:p>
        </w:tc>
        <w:tc>
          <w:tcPr>
            <w:tcW w:w="851"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15.737</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18.648</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44.053</w:t>
            </w:r>
          </w:p>
        </w:tc>
        <w:tc>
          <w:tcPr>
            <w:tcW w:w="949"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68.323</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56.866</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62.710</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56.651</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64.250</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70.613</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55.303</w:t>
            </w:r>
          </w:p>
        </w:tc>
        <w:tc>
          <w:tcPr>
            <w:tcW w:w="905"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25.711</w:t>
            </w:r>
          </w:p>
        </w:tc>
        <w:tc>
          <w:tcPr>
            <w:tcW w:w="850"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18.944</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557.809</w:t>
            </w:r>
          </w:p>
        </w:tc>
      </w:tr>
      <w:tr w:rsidR="00F06D19" w:rsidRPr="00242F63" w:rsidTr="008512FA">
        <w:tc>
          <w:tcPr>
            <w:tcW w:w="2376" w:type="dxa"/>
            <w:shd w:val="clear" w:color="auto" w:fill="E6E6E6"/>
            <w:noWrap/>
          </w:tcPr>
          <w:p w:rsidR="00F06D19" w:rsidRPr="00242F63" w:rsidRDefault="00F06D19" w:rsidP="008F3911">
            <w:pPr>
              <w:spacing w:after="0" w:line="240" w:lineRule="auto"/>
              <w:rPr>
                <w:rFonts w:ascii="Times New Roman" w:hAnsi="Times New Roman"/>
                <w:b/>
                <w:bCs/>
                <w:sz w:val="18"/>
                <w:szCs w:val="18"/>
              </w:rPr>
            </w:pPr>
            <w:r w:rsidRPr="00242F63">
              <w:rPr>
                <w:rFonts w:ascii="Times New Roman" w:hAnsi="Times New Roman"/>
                <w:b/>
                <w:bCs/>
                <w:sz w:val="18"/>
                <w:szCs w:val="18"/>
              </w:rPr>
              <w:t>ΣΥΝΟΛΟ ΧΩΡΑΣ</w:t>
            </w:r>
          </w:p>
        </w:tc>
        <w:tc>
          <w:tcPr>
            <w:tcW w:w="851"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325.318</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392.040</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788.640</w:t>
            </w:r>
          </w:p>
        </w:tc>
        <w:tc>
          <w:tcPr>
            <w:tcW w:w="949"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1.297.065</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1.490.924</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1.509.359</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1.798.830</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1.984.791</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1.870.067</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1.503.277</w:t>
            </w:r>
          </w:p>
        </w:tc>
        <w:tc>
          <w:tcPr>
            <w:tcW w:w="905"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604.239</w:t>
            </w:r>
          </w:p>
        </w:tc>
        <w:tc>
          <w:tcPr>
            <w:tcW w:w="850"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476.411</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14.040.961</w:t>
            </w:r>
          </w:p>
        </w:tc>
      </w:tr>
    </w:tbl>
    <w:p w:rsidR="00F06D19" w:rsidRDefault="00F06D19" w:rsidP="008F3911">
      <w:pPr>
        <w:rPr>
          <w:rFonts w:ascii="Times New Roman" w:hAnsi="Times New Roman"/>
        </w:rPr>
      </w:pPr>
    </w:p>
    <w:p w:rsidR="00F06D19" w:rsidRPr="00296EC7" w:rsidRDefault="00F06D19" w:rsidP="008F3911">
      <w:pPr>
        <w:jc w:val="center"/>
        <w:rPr>
          <w:rFonts w:ascii="Times New Roman" w:hAnsi="Times New Roman"/>
          <w:b/>
          <w:bCs/>
        </w:rPr>
      </w:pPr>
      <w:r>
        <w:rPr>
          <w:rFonts w:ascii="Times New Roman" w:hAnsi="Times New Roman"/>
        </w:rPr>
        <w:br w:type="page"/>
      </w:r>
      <w:r>
        <w:rPr>
          <w:rFonts w:ascii="Times New Roman" w:hAnsi="Times New Roman"/>
          <w:b/>
          <w:bCs/>
        </w:rPr>
        <w:t>ΕΙΣΠΡΑΞΕΙΣ</w:t>
      </w:r>
      <w:r w:rsidRPr="00296EC7">
        <w:rPr>
          <w:rFonts w:ascii="Times New Roman" w:hAnsi="Times New Roman"/>
          <w:b/>
          <w:bCs/>
        </w:rPr>
        <w:t xml:space="preserve"> ΑΡΧΑΙΟΛΟΓΙΚΩΝ ΧΩΡΩΝ ΚΑΙ ΜΟΥΣΕΙΩΝ ΣΤΗΝ ΠΕΡΙΦΕΡΕΙΑ ΣΤΕΡΕΑΣ ΕΛΛΑΔΑΣ - 2016</w:t>
      </w:r>
    </w:p>
    <w:tbl>
      <w:tblPr>
        <w:tblW w:w="14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76"/>
        <w:gridCol w:w="801"/>
        <w:gridCol w:w="801"/>
        <w:gridCol w:w="936"/>
        <w:gridCol w:w="936"/>
        <w:gridCol w:w="1026"/>
        <w:gridCol w:w="1026"/>
        <w:gridCol w:w="1026"/>
        <w:gridCol w:w="1026"/>
        <w:gridCol w:w="1026"/>
        <w:gridCol w:w="1026"/>
        <w:gridCol w:w="936"/>
        <w:gridCol w:w="936"/>
        <w:gridCol w:w="1026"/>
      </w:tblGrid>
      <w:tr w:rsidR="00F06D19" w:rsidRPr="00242F63" w:rsidTr="008512FA">
        <w:tc>
          <w:tcPr>
            <w:tcW w:w="2376" w:type="dxa"/>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p>
        </w:tc>
        <w:tc>
          <w:tcPr>
            <w:tcW w:w="801"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Ι</w:t>
            </w:r>
          </w:p>
        </w:tc>
        <w:tc>
          <w:tcPr>
            <w:tcW w:w="801"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Φ</w:t>
            </w:r>
          </w:p>
        </w:tc>
        <w:tc>
          <w:tcPr>
            <w:tcW w:w="93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Μ</w:t>
            </w:r>
          </w:p>
        </w:tc>
        <w:tc>
          <w:tcPr>
            <w:tcW w:w="93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Α</w:t>
            </w:r>
          </w:p>
        </w:tc>
        <w:tc>
          <w:tcPr>
            <w:tcW w:w="102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Μ</w:t>
            </w:r>
          </w:p>
        </w:tc>
        <w:tc>
          <w:tcPr>
            <w:tcW w:w="102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Ι</w:t>
            </w:r>
          </w:p>
        </w:tc>
        <w:tc>
          <w:tcPr>
            <w:tcW w:w="102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Ι</w:t>
            </w:r>
          </w:p>
        </w:tc>
        <w:tc>
          <w:tcPr>
            <w:tcW w:w="102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Α</w:t>
            </w:r>
          </w:p>
        </w:tc>
        <w:tc>
          <w:tcPr>
            <w:tcW w:w="102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Σ</w:t>
            </w:r>
          </w:p>
        </w:tc>
        <w:tc>
          <w:tcPr>
            <w:tcW w:w="102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Ο</w:t>
            </w:r>
          </w:p>
        </w:tc>
        <w:tc>
          <w:tcPr>
            <w:tcW w:w="93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Ν</w:t>
            </w:r>
          </w:p>
        </w:tc>
        <w:tc>
          <w:tcPr>
            <w:tcW w:w="93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Δ</w:t>
            </w:r>
          </w:p>
        </w:tc>
        <w:tc>
          <w:tcPr>
            <w:tcW w:w="1026" w:type="dxa"/>
            <w:shd w:val="clear" w:color="auto" w:fill="E6E6E6"/>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sz w:val="18"/>
                <w:szCs w:val="18"/>
              </w:rPr>
              <w:t>ΣΥΝΟΛΟ</w:t>
            </w:r>
          </w:p>
        </w:tc>
      </w:tr>
      <w:tr w:rsidR="00F06D19" w:rsidRPr="00242F63" w:rsidTr="008512FA">
        <w:tc>
          <w:tcPr>
            <w:tcW w:w="14904" w:type="dxa"/>
            <w:gridSpan w:val="14"/>
            <w:shd w:val="clear" w:color="auto" w:fill="E6E6E6"/>
            <w:noWrap/>
          </w:tcPr>
          <w:p w:rsidR="00F06D19" w:rsidRPr="00242F63" w:rsidRDefault="00F06D19" w:rsidP="008F3911">
            <w:pPr>
              <w:spacing w:after="0" w:line="240" w:lineRule="auto"/>
              <w:jc w:val="center"/>
              <w:rPr>
                <w:rFonts w:ascii="Times New Roman" w:hAnsi="Times New Roman"/>
                <w:b/>
                <w:bCs/>
                <w:sz w:val="18"/>
                <w:szCs w:val="18"/>
              </w:rPr>
            </w:pPr>
            <w:r w:rsidRPr="00242F63">
              <w:rPr>
                <w:rFonts w:ascii="Times New Roman" w:hAnsi="Times New Roman"/>
                <w:b/>
                <w:bCs/>
                <w:i/>
                <w:iCs/>
                <w:sz w:val="18"/>
                <w:szCs w:val="18"/>
              </w:rPr>
              <w:t>ΑΡΧΑΙΟΛΟΓΙΚΟΙ ΧΩΡΟΙ</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Ορχομενός (Τάφος Μινύου)</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70</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51</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102</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280</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238</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71</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56</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56</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36</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218</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65</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20</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1.263</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w:t>
            </w:r>
            <w:r>
              <w:rPr>
                <w:rFonts w:ascii="Times New Roman" w:hAnsi="Times New Roman"/>
                <w:b/>
                <w:bCs/>
                <w:i/>
                <w:iCs/>
                <w:sz w:val="18"/>
                <w:szCs w:val="18"/>
              </w:rPr>
              <w:t xml:space="preserve"> </w:t>
            </w:r>
            <w:r w:rsidRPr="00242F63">
              <w:rPr>
                <w:rFonts w:ascii="Times New Roman" w:hAnsi="Times New Roman"/>
                <w:b/>
                <w:bCs/>
                <w:i/>
                <w:iCs/>
                <w:sz w:val="18"/>
                <w:szCs w:val="18"/>
              </w:rPr>
              <w:t>Χώρος Νέου Μοναστ. Προέρνα</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0</w:t>
            </w:r>
          </w:p>
        </w:tc>
      </w:tr>
      <w:tr w:rsidR="00F06D19" w:rsidRPr="00242F63" w:rsidTr="008512FA">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 Χώρος Δελφών</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35.674</w:t>
            </w:r>
          </w:p>
        </w:tc>
        <w:tc>
          <w:tcPr>
            <w:tcW w:w="801"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33.740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85.748</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153.072</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239.172</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240.408</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251.808</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293.286</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279.378</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203.640</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40.176</w:t>
            </w:r>
          </w:p>
        </w:tc>
        <w:tc>
          <w:tcPr>
            <w:tcW w:w="93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32.490</w:t>
            </w:r>
          </w:p>
        </w:tc>
        <w:tc>
          <w:tcPr>
            <w:tcW w:w="1026" w:type="dxa"/>
            <w:noWrap/>
          </w:tcPr>
          <w:p w:rsidR="00F06D19" w:rsidRPr="00242F63" w:rsidRDefault="00F06D19" w:rsidP="008F3911">
            <w:pPr>
              <w:spacing w:after="0" w:line="240" w:lineRule="auto"/>
              <w:jc w:val="center"/>
              <w:rPr>
                <w:rFonts w:ascii="Times New Roman" w:hAnsi="Times New Roman"/>
                <w:sz w:val="18"/>
                <w:szCs w:val="18"/>
              </w:rPr>
            </w:pPr>
            <w:r w:rsidRPr="00242F63">
              <w:rPr>
                <w:rFonts w:ascii="Times New Roman" w:hAnsi="Times New Roman"/>
                <w:sz w:val="18"/>
                <w:szCs w:val="18"/>
              </w:rPr>
              <w:t>1.888.592</w:t>
            </w:r>
          </w:p>
        </w:tc>
      </w:tr>
      <w:tr w:rsidR="00F06D19" w:rsidRPr="00242F63" w:rsidTr="008512FA">
        <w:tc>
          <w:tcPr>
            <w:tcW w:w="2376" w:type="dxa"/>
            <w:shd w:val="clear" w:color="auto" w:fill="E6E6E6"/>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ΣΥΝΟΛΟ ΑΡΧΑΙΟΛΟΓ</w:t>
            </w:r>
            <w:r w:rsidRPr="00242F63">
              <w:rPr>
                <w:rFonts w:ascii="Times New Roman" w:hAnsi="Times New Roman"/>
                <w:b/>
                <w:bCs/>
                <w:i/>
                <w:iCs/>
                <w:sz w:val="18"/>
                <w:szCs w:val="18"/>
              </w:rPr>
              <w:t>Ι</w:t>
            </w:r>
            <w:r w:rsidRPr="00242F63">
              <w:rPr>
                <w:rFonts w:ascii="Times New Roman" w:hAnsi="Times New Roman"/>
                <w:b/>
                <w:bCs/>
                <w:i/>
                <w:iCs/>
                <w:sz w:val="18"/>
                <w:szCs w:val="18"/>
              </w:rPr>
              <w:t>ΚΩΝ ΧΩΡΩΝ</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35.744</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33.791</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85.850</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153.352</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239.410</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240.479</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251.864</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293.342</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279.414</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203.858</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40.241</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32.510</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1.889.855</w:t>
            </w:r>
          </w:p>
        </w:tc>
      </w:tr>
      <w:tr w:rsidR="00F06D19" w:rsidRPr="00242F63" w:rsidTr="008512FA">
        <w:tc>
          <w:tcPr>
            <w:tcW w:w="14904" w:type="dxa"/>
            <w:gridSpan w:val="14"/>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ΜΟΥΣΕΙΑ</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Αρχαιολογική συλλογή Δ</w:t>
            </w:r>
            <w:r w:rsidRPr="00242F63">
              <w:rPr>
                <w:rFonts w:ascii="Times New Roman" w:hAnsi="Times New Roman"/>
                <w:b/>
                <w:bCs/>
                <w:i/>
                <w:iCs/>
                <w:sz w:val="18"/>
                <w:szCs w:val="18"/>
              </w:rPr>
              <w:t>ι</w:t>
            </w:r>
            <w:r w:rsidRPr="00242F63">
              <w:rPr>
                <w:rFonts w:ascii="Times New Roman" w:hAnsi="Times New Roman"/>
                <w:b/>
                <w:bCs/>
                <w:i/>
                <w:iCs/>
                <w:sz w:val="18"/>
                <w:szCs w:val="18"/>
              </w:rPr>
              <w:t>στόμου</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70</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65</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100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90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60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80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90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60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775</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Θηβών</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4.812</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6.510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3.075</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7.272</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5.940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3.111</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30.720</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Ιερά Μονή Οσίου Λουκά</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1.510</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1.317</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3.168</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7.180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12.002</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7.950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8.526</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11.444</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12.924</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8.250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1.636</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776</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76.683</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Αρχαιολογικό Μουσείο Σχ</w:t>
            </w:r>
            <w:r w:rsidRPr="00242F63">
              <w:rPr>
                <w:rFonts w:ascii="Times New Roman" w:hAnsi="Times New Roman"/>
                <w:b/>
                <w:bCs/>
                <w:i/>
                <w:iCs/>
                <w:sz w:val="18"/>
                <w:szCs w:val="18"/>
              </w:rPr>
              <w:t>η</w:t>
            </w:r>
            <w:r w:rsidRPr="00242F63">
              <w:rPr>
                <w:rFonts w:ascii="Times New Roman" w:hAnsi="Times New Roman"/>
                <w:b/>
                <w:bCs/>
                <w:i/>
                <w:iCs/>
                <w:sz w:val="18"/>
                <w:szCs w:val="18"/>
              </w:rPr>
              <w:t>ματαρίου</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8</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52</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12</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19</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18</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142</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Αρχαιολογικό Μουσείο Χα</w:t>
            </w:r>
            <w:r w:rsidRPr="00242F63">
              <w:rPr>
                <w:rFonts w:ascii="Times New Roman" w:hAnsi="Times New Roman"/>
                <w:b/>
                <w:bCs/>
                <w:i/>
                <w:iCs/>
                <w:sz w:val="18"/>
                <w:szCs w:val="18"/>
              </w:rPr>
              <w:t>ι</w:t>
            </w:r>
            <w:r w:rsidRPr="00242F63">
              <w:rPr>
                <w:rFonts w:ascii="Times New Roman" w:hAnsi="Times New Roman"/>
                <w:b/>
                <w:bCs/>
                <w:i/>
                <w:iCs/>
                <w:sz w:val="18"/>
                <w:szCs w:val="18"/>
              </w:rPr>
              <w:t>ρωνείας</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160</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24</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92</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234</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203</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234</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133</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190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112</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268</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331</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36</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2.017</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Αρχαιολογικό Μουσείο Ερ</w:t>
            </w:r>
            <w:r w:rsidRPr="00242F63">
              <w:rPr>
                <w:rFonts w:ascii="Times New Roman" w:hAnsi="Times New Roman"/>
                <w:b/>
                <w:bCs/>
                <w:i/>
                <w:iCs/>
                <w:sz w:val="18"/>
                <w:szCs w:val="18"/>
              </w:rPr>
              <w:t>έ</w:t>
            </w:r>
            <w:r w:rsidRPr="00242F63">
              <w:rPr>
                <w:rFonts w:ascii="Times New Roman" w:hAnsi="Times New Roman"/>
                <w:b/>
                <w:bCs/>
                <w:i/>
                <w:iCs/>
                <w:sz w:val="18"/>
                <w:szCs w:val="18"/>
              </w:rPr>
              <w:t>τριας</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227</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155</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293</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485</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966</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1.274</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936</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1.541</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1.218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812</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125</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53</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8.085</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Καρύστου</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14</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55</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63</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263</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75</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130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104</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90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834</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Σκύρου</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313</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225</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209</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781</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1.106</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1.649</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858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92</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5.233</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Χαλκίδας</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101</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22</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78</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172</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59</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122</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147</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264</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92</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54</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16</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1.145</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Αρχαιολογική Συλλογή Ατ</w:t>
            </w:r>
            <w:r w:rsidRPr="00242F63">
              <w:rPr>
                <w:rFonts w:ascii="Times New Roman" w:hAnsi="Times New Roman"/>
                <w:b/>
                <w:bCs/>
                <w:i/>
                <w:iCs/>
                <w:sz w:val="18"/>
                <w:szCs w:val="18"/>
              </w:rPr>
              <w:t>α</w:t>
            </w:r>
            <w:r w:rsidRPr="00242F63">
              <w:rPr>
                <w:rFonts w:ascii="Times New Roman" w:hAnsi="Times New Roman"/>
                <w:b/>
                <w:bCs/>
                <w:i/>
                <w:iCs/>
                <w:sz w:val="18"/>
                <w:szCs w:val="18"/>
              </w:rPr>
              <w:t>λάντης</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39</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33</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17</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52</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37</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186</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Αρχαιολογική Συλλογή Ελ</w:t>
            </w:r>
            <w:r w:rsidRPr="00242F63">
              <w:rPr>
                <w:rFonts w:ascii="Times New Roman" w:hAnsi="Times New Roman"/>
                <w:b/>
                <w:bCs/>
                <w:i/>
                <w:iCs/>
                <w:sz w:val="18"/>
                <w:szCs w:val="18"/>
              </w:rPr>
              <w:t>ά</w:t>
            </w:r>
            <w:r w:rsidRPr="00242F63">
              <w:rPr>
                <w:rFonts w:ascii="Times New Roman" w:hAnsi="Times New Roman"/>
                <w:b/>
                <w:bCs/>
                <w:i/>
                <w:iCs/>
                <w:sz w:val="18"/>
                <w:szCs w:val="18"/>
              </w:rPr>
              <w:t>τειας</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113</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57</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170</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Λαμίας</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83</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49</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75</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441</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216</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103</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145</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247</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153</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136</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176</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68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1.892</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Υπάτης Βυζαντινό</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92</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34</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77</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89</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37</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138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53</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145</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68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128</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94</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16</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971</w:t>
            </w:r>
          </w:p>
        </w:tc>
      </w:tr>
      <w:tr w:rsidR="00F06D19" w:rsidRPr="00242F63" w:rsidTr="000E6A47">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Άμφισσας</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32</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15</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47</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121</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34</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58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37</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0</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32</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25</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477</w:t>
            </w:r>
          </w:p>
        </w:tc>
      </w:tr>
      <w:tr w:rsidR="00F06D19" w:rsidRPr="00242F63" w:rsidTr="008512FA">
        <w:tc>
          <w:tcPr>
            <w:tcW w:w="2376" w:type="dxa"/>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Δελφών</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28.136</w:t>
            </w:r>
          </w:p>
        </w:tc>
        <w:tc>
          <w:tcPr>
            <w:tcW w:w="801"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21.586</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39.435</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93.738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132.618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139.356</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136.644</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130.308</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160.092</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127.092</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24.384</w:t>
            </w:r>
          </w:p>
        </w:tc>
        <w:tc>
          <w:tcPr>
            <w:tcW w:w="93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19.512</w:t>
            </w:r>
          </w:p>
        </w:tc>
        <w:tc>
          <w:tcPr>
            <w:tcW w:w="1026" w:type="dxa"/>
            <w:noWrap/>
          </w:tcPr>
          <w:p w:rsidR="00F06D19" w:rsidRPr="00242F63" w:rsidRDefault="00F06D19" w:rsidP="008F3911">
            <w:pPr>
              <w:spacing w:after="0" w:line="240" w:lineRule="auto"/>
              <w:jc w:val="center"/>
              <w:rPr>
                <w:rFonts w:ascii="Times New Roman" w:hAnsi="Times New Roman"/>
                <w:i/>
                <w:iCs/>
                <w:sz w:val="18"/>
                <w:szCs w:val="18"/>
              </w:rPr>
            </w:pPr>
            <w:r w:rsidRPr="00242F63">
              <w:rPr>
                <w:rFonts w:ascii="Times New Roman" w:hAnsi="Times New Roman"/>
                <w:i/>
                <w:iCs/>
                <w:sz w:val="18"/>
                <w:szCs w:val="18"/>
              </w:rPr>
              <w:t>1.052.901</w:t>
            </w:r>
          </w:p>
        </w:tc>
      </w:tr>
      <w:tr w:rsidR="00F06D19" w:rsidRPr="00242F63" w:rsidTr="008512FA">
        <w:tc>
          <w:tcPr>
            <w:tcW w:w="2376" w:type="dxa"/>
            <w:shd w:val="clear" w:color="auto" w:fill="E6E6E6"/>
            <w:noWrap/>
          </w:tcPr>
          <w:p w:rsidR="00F06D19" w:rsidRPr="00242F63" w:rsidRDefault="00F06D19" w:rsidP="008F3911">
            <w:pPr>
              <w:spacing w:after="0" w:line="240" w:lineRule="auto"/>
              <w:rPr>
                <w:rFonts w:ascii="Times New Roman" w:hAnsi="Times New Roman"/>
                <w:b/>
                <w:bCs/>
                <w:i/>
                <w:iCs/>
                <w:sz w:val="18"/>
                <w:szCs w:val="18"/>
              </w:rPr>
            </w:pPr>
            <w:r w:rsidRPr="00242F63">
              <w:rPr>
                <w:rFonts w:ascii="Times New Roman" w:hAnsi="Times New Roman"/>
                <w:b/>
                <w:bCs/>
                <w:i/>
                <w:iCs/>
                <w:sz w:val="18"/>
                <w:szCs w:val="18"/>
              </w:rPr>
              <w:t>ΣΥΝΟΛΟ ΜΟΥΣΕΙΩΝ</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30.419</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23.246</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43.665</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102.904</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146.871</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150.193</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152.736</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152.575</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178.777</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144.259</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32.911</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23.675</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1.182.231</w:t>
            </w:r>
          </w:p>
        </w:tc>
      </w:tr>
      <w:tr w:rsidR="00F06D19" w:rsidRPr="00242F63" w:rsidTr="008512FA">
        <w:tc>
          <w:tcPr>
            <w:tcW w:w="2376" w:type="dxa"/>
            <w:shd w:val="clear" w:color="auto" w:fill="E6E6E6"/>
            <w:noWrap/>
          </w:tcPr>
          <w:p w:rsidR="00F06D19" w:rsidRPr="00242F63" w:rsidRDefault="00F06D19" w:rsidP="008F3911">
            <w:pPr>
              <w:spacing w:after="0" w:line="240" w:lineRule="auto"/>
              <w:rPr>
                <w:rFonts w:ascii="Times New Roman" w:hAnsi="Times New Roman"/>
                <w:b/>
                <w:bCs/>
                <w:sz w:val="18"/>
                <w:szCs w:val="18"/>
              </w:rPr>
            </w:pPr>
            <w:r w:rsidRPr="00242F63">
              <w:rPr>
                <w:rFonts w:ascii="Times New Roman" w:hAnsi="Times New Roman"/>
                <w:b/>
                <w:bCs/>
                <w:sz w:val="18"/>
                <w:szCs w:val="18"/>
              </w:rPr>
              <w:t>ΣΥΝΟΛΟ ΠΕΡΙΦΕΡΕΙΑΣ</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66.163</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57.037</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129.515</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256.256</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386.281</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390.672</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404.600</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445.917</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458.191</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348.117</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73.152</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56.185</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3.072.086</w:t>
            </w:r>
          </w:p>
        </w:tc>
      </w:tr>
      <w:tr w:rsidR="00F06D19" w:rsidRPr="00242F63" w:rsidTr="008512FA">
        <w:tc>
          <w:tcPr>
            <w:tcW w:w="2376" w:type="dxa"/>
            <w:shd w:val="clear" w:color="auto" w:fill="E6E6E6"/>
            <w:noWrap/>
          </w:tcPr>
          <w:p w:rsidR="00F06D19" w:rsidRPr="00242F63" w:rsidRDefault="00F06D19" w:rsidP="008F3911">
            <w:pPr>
              <w:spacing w:after="0" w:line="240" w:lineRule="auto"/>
              <w:rPr>
                <w:rFonts w:ascii="Times New Roman" w:hAnsi="Times New Roman"/>
                <w:b/>
                <w:bCs/>
                <w:sz w:val="18"/>
                <w:szCs w:val="18"/>
              </w:rPr>
            </w:pPr>
            <w:r w:rsidRPr="00242F63">
              <w:rPr>
                <w:rFonts w:ascii="Times New Roman" w:hAnsi="Times New Roman"/>
                <w:b/>
                <w:bCs/>
                <w:sz w:val="18"/>
                <w:szCs w:val="18"/>
              </w:rPr>
              <w:t>ΣΥΝΟΛΟ ΧΩΡΑΣ</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965.428</w:t>
            </w:r>
          </w:p>
        </w:tc>
        <w:tc>
          <w:tcPr>
            <w:tcW w:w="801"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981.293</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1.977.220</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5.869.132</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10.368.546</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11.470.251</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13.134.067</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14.333.176</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13.719.275</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10.315.001</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2.134.319</w:t>
            </w:r>
          </w:p>
        </w:tc>
        <w:tc>
          <w:tcPr>
            <w:tcW w:w="93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1.379.930</w:t>
            </w:r>
          </w:p>
        </w:tc>
        <w:tc>
          <w:tcPr>
            <w:tcW w:w="1026" w:type="dxa"/>
            <w:shd w:val="clear" w:color="auto" w:fill="E6E6E6"/>
            <w:noWrap/>
          </w:tcPr>
          <w:p w:rsidR="00F06D19" w:rsidRPr="00242F63" w:rsidRDefault="00F06D19" w:rsidP="008F3911">
            <w:pPr>
              <w:spacing w:after="0" w:line="240" w:lineRule="auto"/>
              <w:jc w:val="center"/>
              <w:rPr>
                <w:rFonts w:ascii="Times New Roman" w:hAnsi="Times New Roman"/>
                <w:b/>
                <w:bCs/>
                <w:i/>
                <w:iCs/>
                <w:sz w:val="18"/>
                <w:szCs w:val="18"/>
              </w:rPr>
            </w:pPr>
            <w:r w:rsidRPr="00242F63">
              <w:rPr>
                <w:rFonts w:ascii="Times New Roman" w:hAnsi="Times New Roman"/>
                <w:b/>
                <w:bCs/>
                <w:i/>
                <w:iCs/>
                <w:sz w:val="18"/>
                <w:szCs w:val="18"/>
              </w:rPr>
              <w:t>86.647.638</w:t>
            </w:r>
          </w:p>
        </w:tc>
      </w:tr>
    </w:tbl>
    <w:p w:rsidR="00F06D19" w:rsidRDefault="00F06D19" w:rsidP="008F3911">
      <w:pPr>
        <w:rPr>
          <w:rFonts w:ascii="Times New Roman" w:hAnsi="Times New Roman"/>
          <w:lang w:val="en-US"/>
        </w:rPr>
      </w:pPr>
    </w:p>
    <w:p w:rsidR="00F06D19" w:rsidRDefault="00F06D19" w:rsidP="00DE6EEA">
      <w:pPr>
        <w:spacing w:after="0" w:line="360" w:lineRule="auto"/>
        <w:jc w:val="both"/>
        <w:rPr>
          <w:rFonts w:ascii="Times New Roman" w:hAnsi="Times New Roman"/>
        </w:rPr>
      </w:pPr>
    </w:p>
    <w:p w:rsidR="00F06D19" w:rsidRDefault="00F06D19" w:rsidP="00DE6EEA">
      <w:pPr>
        <w:spacing w:after="0" w:line="360" w:lineRule="auto"/>
        <w:jc w:val="both"/>
        <w:rPr>
          <w:rFonts w:ascii="Times New Roman" w:hAnsi="Times New Roman"/>
        </w:rPr>
      </w:pPr>
    </w:p>
    <w:p w:rsidR="00F06D19" w:rsidRDefault="00F06D19" w:rsidP="00DE6EEA">
      <w:pPr>
        <w:spacing w:after="0" w:line="360" w:lineRule="auto"/>
        <w:jc w:val="both"/>
        <w:rPr>
          <w:rFonts w:ascii="Times New Roman" w:hAnsi="Times New Roman"/>
        </w:rPr>
        <w:sectPr w:rsidR="00F06D19" w:rsidSect="008F3911">
          <w:footerReference w:type="default" r:id="rId15"/>
          <w:pgSz w:w="16838" w:h="11906" w:orient="landscape" w:code="9"/>
          <w:pgMar w:top="1418" w:right="1418" w:bottom="1418" w:left="1418" w:header="709" w:footer="709" w:gutter="0"/>
          <w:cols w:space="708"/>
          <w:docGrid w:linePitch="360"/>
        </w:sectPr>
      </w:pPr>
    </w:p>
    <w:p w:rsidR="00F06D19" w:rsidRDefault="00F06D19" w:rsidP="00E84C3A">
      <w:pPr>
        <w:spacing w:after="0" w:line="360" w:lineRule="auto"/>
        <w:rPr>
          <w:rFonts w:ascii="Times New Roman" w:hAnsi="Times New Roman"/>
        </w:rPr>
      </w:pPr>
      <w:r w:rsidRPr="00A75660">
        <w:rPr>
          <w:rFonts w:ascii="Times New Roman" w:hAnsi="Times New Roman"/>
        </w:rPr>
        <w:pict>
          <v:shape id="_x0000_i1027" type="#_x0000_t75" style="width:450pt;height:337.5pt">
            <v:imagedata r:id="rId16" o:title=""/>
          </v:shape>
        </w:pict>
      </w:r>
    </w:p>
    <w:p w:rsidR="00F06D19" w:rsidRDefault="00F06D19" w:rsidP="00E84C3A">
      <w:pPr>
        <w:spacing w:after="0" w:line="360" w:lineRule="auto"/>
        <w:rPr>
          <w:rFonts w:ascii="Times New Roman" w:hAnsi="Times New Roman"/>
        </w:rPr>
      </w:pPr>
      <w:r w:rsidRPr="00A75660">
        <w:rPr>
          <w:rFonts w:ascii="Times New Roman" w:hAnsi="Times New Roman"/>
        </w:rPr>
        <w:pict>
          <v:shape id="_x0000_i1028" type="#_x0000_t75" style="width:450pt;height:337.5pt">
            <v:imagedata r:id="rId17" o:title=""/>
          </v:shape>
        </w:pict>
      </w:r>
    </w:p>
    <w:p w:rsidR="00F06D19" w:rsidRDefault="00F06D19" w:rsidP="00E84C3A">
      <w:pPr>
        <w:spacing w:after="0" w:line="360" w:lineRule="auto"/>
        <w:jc w:val="both"/>
        <w:rPr>
          <w:rFonts w:ascii="Times New Roman" w:hAnsi="Times New Roman"/>
        </w:rPr>
      </w:pPr>
      <w:r w:rsidRPr="00DE6EEA">
        <w:rPr>
          <w:rFonts w:ascii="Times New Roman" w:hAnsi="Times New Roman"/>
        </w:rPr>
        <w:t>Από τα παραπάνω στοιχεία προκύπτει ότι ο κυρίαρχος αρχαιολογικός πόλος επισκεπτών στη Στερεά Ελλάδα είναι οι Δελφοί (αρχαιολογικός χώρος και μουσείο). Οι Δελφοί συγκεντρώνουν (2016) το 81,9% των επισκεπτών και το 95,7% των εισπράξεων αρχαιολογικών χώρων και μουσείων της Περ</w:t>
      </w:r>
      <w:r w:rsidRPr="00DE6EEA">
        <w:rPr>
          <w:rFonts w:ascii="Times New Roman" w:hAnsi="Times New Roman"/>
        </w:rPr>
        <w:t>ι</w:t>
      </w:r>
      <w:r w:rsidRPr="00DE6EEA">
        <w:rPr>
          <w:rFonts w:ascii="Times New Roman" w:hAnsi="Times New Roman"/>
        </w:rPr>
        <w:t xml:space="preserve">φέρειας. </w:t>
      </w:r>
    </w:p>
    <w:p w:rsidR="00F06D19" w:rsidRDefault="00F06D19" w:rsidP="00E84C3A">
      <w:pPr>
        <w:spacing w:after="0" w:line="360" w:lineRule="auto"/>
        <w:jc w:val="both"/>
        <w:rPr>
          <w:rFonts w:ascii="Times New Roman" w:hAnsi="Times New Roman"/>
        </w:rPr>
      </w:pPr>
    </w:p>
    <w:p w:rsidR="00F06D19" w:rsidRDefault="00F06D19" w:rsidP="00E84C3A">
      <w:pPr>
        <w:spacing w:after="0" w:line="360" w:lineRule="auto"/>
        <w:jc w:val="both"/>
        <w:rPr>
          <w:rFonts w:ascii="Times New Roman" w:hAnsi="Times New Roman"/>
        </w:rPr>
      </w:pPr>
      <w:r w:rsidRPr="00E84C3A">
        <w:rPr>
          <w:rFonts w:ascii="Times New Roman" w:hAnsi="Times New Roman"/>
        </w:rPr>
        <w:t>Ο Αρχαιολογικός Χώρος και το Μουσείο των Δελφών, σε συνδυασμό με το Δελφικό Τοπίο αποτ</w:t>
      </w:r>
      <w:r w:rsidRPr="00E84C3A">
        <w:rPr>
          <w:rFonts w:ascii="Times New Roman" w:hAnsi="Times New Roman"/>
        </w:rPr>
        <w:t>ε</w:t>
      </w:r>
      <w:r w:rsidRPr="00E84C3A">
        <w:rPr>
          <w:rFonts w:ascii="Times New Roman" w:hAnsi="Times New Roman"/>
        </w:rPr>
        <w:t>λούν πόλο έλξης επισκεπτών παγκόσμιας εμβέλειας. Οι Δελφοί αποτελούν τον παγκοσμίως γνωστό προορισμό της Στερεάς, καθιερωμένο ήδη από τη δεκαετία του 1960. Στους Δελφούς το πλούσιο και καλά διατηρημένο μνημειακό σύνολο, συνδυάζεται με ένα μοναδικό φυσικό περιβάλλον, αλλά και με τη άυλη Πολιτιστική Κληρονομιά, τους μύθους που το συνοδεύουν, την αρχαία τραγωδία, καθώς και με πολλά σημαντικά γεγονότα της αρχαίας ιστορίας που αποτυπώνονται στα μνημεία και τα αναθήμ</w:t>
      </w:r>
      <w:r w:rsidRPr="00E84C3A">
        <w:rPr>
          <w:rFonts w:ascii="Times New Roman" w:hAnsi="Times New Roman"/>
        </w:rPr>
        <w:t>α</w:t>
      </w:r>
      <w:r w:rsidRPr="00E84C3A">
        <w:rPr>
          <w:rFonts w:ascii="Times New Roman" w:hAnsi="Times New Roman"/>
        </w:rPr>
        <w:t xml:space="preserve">τα. </w:t>
      </w:r>
    </w:p>
    <w:p w:rsidR="00F06D19" w:rsidRDefault="00F06D19" w:rsidP="00E84C3A">
      <w:pPr>
        <w:spacing w:after="0" w:line="360" w:lineRule="auto"/>
        <w:jc w:val="both"/>
        <w:rPr>
          <w:rFonts w:ascii="Times New Roman" w:hAnsi="Times New Roman"/>
        </w:rPr>
      </w:pPr>
    </w:p>
    <w:p w:rsidR="00F06D19" w:rsidRPr="00E84C3A" w:rsidRDefault="00F06D19" w:rsidP="00E84C3A">
      <w:pPr>
        <w:spacing w:after="0" w:line="360" w:lineRule="auto"/>
        <w:jc w:val="both"/>
        <w:rPr>
          <w:rFonts w:ascii="Times New Roman" w:hAnsi="Times New Roman"/>
        </w:rPr>
      </w:pPr>
      <w:r w:rsidRPr="00E84C3A">
        <w:rPr>
          <w:rFonts w:ascii="Times New Roman" w:hAnsi="Times New Roman"/>
        </w:rPr>
        <w:t>Συνδυάζεται ακόμη, στα νεώτερα χρόνια, με την πρώτη προσπάθεια αναβίωσης του αρχαίου δράμ</w:t>
      </w:r>
      <w:r w:rsidRPr="00E84C3A">
        <w:rPr>
          <w:rFonts w:ascii="Times New Roman" w:hAnsi="Times New Roman"/>
        </w:rPr>
        <w:t>α</w:t>
      </w:r>
      <w:r w:rsidRPr="00E84C3A">
        <w:rPr>
          <w:rFonts w:ascii="Times New Roman" w:hAnsi="Times New Roman"/>
        </w:rPr>
        <w:t xml:space="preserve">τος (Άγγελος Σικελιανός και Εύα Πάλμερ), αλλά και στη σύγχρονη εποχή, με την ανάπτυξη ποιοτικών πολιτιστικών δραστηριοτήτων από το εκεί εγκατεστημένο Ευρωπαϊκό Πολιτιστικό Κέντρο. </w:t>
      </w:r>
    </w:p>
    <w:p w:rsidR="00F06D19" w:rsidRDefault="00F06D19" w:rsidP="00E84C3A">
      <w:pPr>
        <w:spacing w:after="0" w:line="360" w:lineRule="auto"/>
        <w:jc w:val="both"/>
        <w:rPr>
          <w:rFonts w:ascii="Times New Roman" w:hAnsi="Times New Roman"/>
        </w:rPr>
      </w:pPr>
    </w:p>
    <w:p w:rsidR="00F06D19" w:rsidRPr="00E84C3A" w:rsidRDefault="00F06D19" w:rsidP="00E84C3A">
      <w:pPr>
        <w:spacing w:after="0" w:line="360" w:lineRule="auto"/>
        <w:jc w:val="both"/>
        <w:rPr>
          <w:rFonts w:ascii="Times New Roman" w:hAnsi="Times New Roman"/>
        </w:rPr>
      </w:pPr>
      <w:r w:rsidRPr="00E84C3A">
        <w:rPr>
          <w:rFonts w:ascii="Times New Roman" w:hAnsi="Times New Roman"/>
        </w:rPr>
        <w:t>Σημειώνεται ότι η τουριστική κίνηση στους Δελφούς παρουσιάζει μέτρια εποχικότητα, καθώς στο διάστημα Οκτώβριος – Απρίλιος προσελκύει το 42% περίπου του συνόλου των ετήσιων επισκεπτών. Στα διαγράμματα που ακολουθούν παρουσιάζεται ο αριθμός επισκεπτών ανά μήνα σε αρχαιολογικούς χώρους και μνημεία για τη Στερεά Ελλάδα και για το σύνολο της χώρας, το 2016. Είναι χαρακτηρ</w:t>
      </w:r>
      <w:r w:rsidRPr="00E84C3A">
        <w:rPr>
          <w:rFonts w:ascii="Times New Roman" w:hAnsi="Times New Roman"/>
        </w:rPr>
        <w:t>ι</w:t>
      </w:r>
      <w:r w:rsidRPr="00E84C3A">
        <w:rPr>
          <w:rFonts w:ascii="Times New Roman" w:hAnsi="Times New Roman"/>
        </w:rPr>
        <w:t>στικό ότι, ενώ το μέγιστο των επισκεπτών για το σύνολο της χώρας παρατηρείται τον Αύγουστο, στη Στερεά Ελλάδα (λόγω των Δελφών) το μέγιστο των επισκεπτών παρατηρείται του μήνες Απρίλιο και Σεπτέμβριο.</w:t>
      </w:r>
    </w:p>
    <w:p w:rsidR="00F06D19" w:rsidRPr="00E84C3A" w:rsidRDefault="00F06D19" w:rsidP="00E84C3A">
      <w:pPr>
        <w:spacing w:after="0" w:line="360" w:lineRule="auto"/>
        <w:jc w:val="both"/>
        <w:rPr>
          <w:rFonts w:ascii="Times New Roman" w:hAnsi="Times New Roman"/>
        </w:rPr>
      </w:pPr>
      <w:r w:rsidRPr="00A75660">
        <w:rPr>
          <w:rFonts w:ascii="Times New Roman" w:hAnsi="Times New Roman"/>
        </w:rPr>
        <w:pict>
          <v:shape id="_x0000_i1029" type="#_x0000_t75" style="width:448.5pt;height:339pt">
            <v:imagedata r:id="rId18" o:title=""/>
          </v:shape>
        </w:pict>
      </w:r>
      <w:r w:rsidRPr="00E84C3A">
        <w:rPr>
          <w:rFonts w:ascii="Times New Roman" w:hAnsi="Times New Roman"/>
        </w:rPr>
        <w:t xml:space="preserve"> </w:t>
      </w:r>
    </w:p>
    <w:p w:rsidR="00F06D19" w:rsidRPr="00E84C3A" w:rsidRDefault="00F06D19" w:rsidP="00E84C3A">
      <w:pPr>
        <w:spacing w:after="0" w:line="360" w:lineRule="auto"/>
        <w:jc w:val="both"/>
        <w:rPr>
          <w:rFonts w:ascii="Times New Roman" w:hAnsi="Times New Roman"/>
        </w:rPr>
      </w:pPr>
      <w:r w:rsidRPr="00A75660">
        <w:rPr>
          <w:rFonts w:ascii="Times New Roman" w:hAnsi="Times New Roman"/>
        </w:rPr>
        <w:pict>
          <v:shape id="_x0000_i1030" type="#_x0000_t75" style="width:450pt;height:332.25pt">
            <v:imagedata r:id="rId19" o:title=""/>
          </v:shape>
        </w:pict>
      </w:r>
    </w:p>
    <w:p w:rsidR="00F06D19" w:rsidRDefault="00F06D19" w:rsidP="00E84C3A">
      <w:pPr>
        <w:spacing w:after="0" w:line="360" w:lineRule="auto"/>
        <w:jc w:val="both"/>
        <w:rPr>
          <w:rFonts w:ascii="Times New Roman" w:hAnsi="Times New Roman"/>
        </w:rPr>
      </w:pPr>
      <w:r w:rsidRPr="00E84C3A">
        <w:rPr>
          <w:rFonts w:ascii="Times New Roman" w:hAnsi="Times New Roman"/>
        </w:rPr>
        <w:t>Σημαντικό ρόλο στην προσέκλυση επισκεπτών έχει επίσης η Μονή του Οσίου Λουκά. Επίσης, υπά</w:t>
      </w:r>
      <w:r w:rsidRPr="00E84C3A">
        <w:rPr>
          <w:rFonts w:ascii="Times New Roman" w:hAnsi="Times New Roman"/>
        </w:rPr>
        <w:t>ρ</w:t>
      </w:r>
      <w:r w:rsidRPr="00E84C3A">
        <w:rPr>
          <w:rFonts w:ascii="Times New Roman" w:hAnsi="Times New Roman"/>
        </w:rPr>
        <w:t>χουν δυνατότητες περαιτέρω ανάπτυξης, όπως έδειξε η λειτουργία του νέου αρχαιολογικού μουσείου Θηβών, η αναμενόμενη λειτουργία του νέου αρχαιολογικού μουσείου Χαλκίδας, καθώς και η πρ</w:t>
      </w:r>
      <w:r w:rsidRPr="00E84C3A">
        <w:rPr>
          <w:rFonts w:ascii="Times New Roman" w:hAnsi="Times New Roman"/>
        </w:rPr>
        <w:t>ο</w:t>
      </w:r>
      <w:r w:rsidRPr="00E84C3A">
        <w:rPr>
          <w:rFonts w:ascii="Times New Roman" w:hAnsi="Times New Roman"/>
        </w:rPr>
        <w:t>γραμματισμένη ολοκληρωμένη ανάδειξη των μνημείων και του οικισμού του Ορχομενού. Επίσης, σημαντική ευκαιρία για την ανάπτυξη του πολιτιστικού τουρισμού, όχι επαρκώς αξιοποιημένη μέχρι σήμερα, προσφέρουν οι Θερμοπύλες, οι οποίες αποτελούν έναν παγκοσμίως γνωστό ιστορικό τόπο.</w:t>
      </w:r>
    </w:p>
    <w:p w:rsidR="00F06D19" w:rsidRPr="00E84C3A" w:rsidRDefault="00F06D19" w:rsidP="00E84C3A">
      <w:pPr>
        <w:spacing w:after="0" w:line="360" w:lineRule="auto"/>
        <w:jc w:val="both"/>
        <w:rPr>
          <w:rFonts w:ascii="Times New Roman" w:hAnsi="Times New Roman"/>
        </w:rPr>
      </w:pPr>
    </w:p>
    <w:p w:rsidR="00F06D19" w:rsidRPr="00E84C3A" w:rsidRDefault="00F06D19" w:rsidP="00E84C3A">
      <w:pPr>
        <w:spacing w:after="0" w:line="360" w:lineRule="auto"/>
        <w:jc w:val="both"/>
        <w:rPr>
          <w:rFonts w:ascii="Times New Roman" w:hAnsi="Times New Roman"/>
        </w:rPr>
      </w:pPr>
      <w:r w:rsidRPr="00E84C3A">
        <w:rPr>
          <w:rFonts w:ascii="Times New Roman" w:hAnsi="Times New Roman"/>
        </w:rPr>
        <w:t>Η συνολική αξιοποίηση των μνημείων, αρχαιολογικών χώρων και μουσείων της Περιφέρειας προϋπ</w:t>
      </w:r>
      <w:r w:rsidRPr="00E84C3A">
        <w:rPr>
          <w:rFonts w:ascii="Times New Roman" w:hAnsi="Times New Roman"/>
        </w:rPr>
        <w:t>ο</w:t>
      </w:r>
      <w:r w:rsidRPr="00E84C3A">
        <w:rPr>
          <w:rFonts w:ascii="Times New Roman" w:hAnsi="Times New Roman"/>
        </w:rPr>
        <w:t xml:space="preserve">θέτει τη λειτουργική τους διασύνδεση και δικτύωση, την οργάνωση πολιτιστικών διαδρομών, την </w:t>
      </w:r>
      <w:r w:rsidRPr="00E84C3A">
        <w:rPr>
          <w:rFonts w:ascii="Times New Roman" w:hAnsi="Times New Roman"/>
        </w:rPr>
        <w:t>ε</w:t>
      </w:r>
      <w:r w:rsidRPr="00E84C3A">
        <w:rPr>
          <w:rFonts w:ascii="Times New Roman" w:hAnsi="Times New Roman"/>
        </w:rPr>
        <w:t xml:space="preserve">νιαία και ολοκληρωμένη προώθησή τους στη διεθνή τουριστική αγορά. </w:t>
      </w:r>
    </w:p>
    <w:p w:rsidR="00F06D19" w:rsidRDefault="00F06D19" w:rsidP="00E84C3A">
      <w:pPr>
        <w:spacing w:after="0" w:line="360" w:lineRule="auto"/>
        <w:jc w:val="both"/>
        <w:rPr>
          <w:rFonts w:ascii="Times New Roman" w:hAnsi="Times New Roman"/>
        </w:rPr>
      </w:pPr>
    </w:p>
    <w:p w:rsidR="00F06D19" w:rsidRPr="00DE6EEA" w:rsidRDefault="00F06D19" w:rsidP="00E84C3A">
      <w:pPr>
        <w:spacing w:after="0" w:line="360" w:lineRule="auto"/>
        <w:jc w:val="both"/>
        <w:rPr>
          <w:rFonts w:ascii="Times New Roman" w:hAnsi="Times New Roman"/>
        </w:rPr>
      </w:pPr>
    </w:p>
    <w:p w:rsidR="00F06D19" w:rsidRPr="00DE6EEA" w:rsidRDefault="00F06D19" w:rsidP="00DE6EEA">
      <w:pPr>
        <w:spacing w:after="0" w:line="360" w:lineRule="auto"/>
        <w:jc w:val="center"/>
        <w:rPr>
          <w:rFonts w:ascii="Times New Roman" w:hAnsi="Times New Roman"/>
        </w:rPr>
      </w:pPr>
      <w:r w:rsidRPr="00DE6EEA">
        <w:rPr>
          <w:rFonts w:ascii="Times New Roman" w:hAnsi="Times New Roman"/>
        </w:rPr>
        <w:br w:type="page"/>
      </w:r>
    </w:p>
    <w:p w:rsidR="00F06D19" w:rsidRPr="00DE6EEA" w:rsidRDefault="00F06D19" w:rsidP="009C0B51">
      <w:pPr>
        <w:pStyle w:val="Heading1"/>
        <w:numPr>
          <w:ilvl w:val="0"/>
          <w:numId w:val="0"/>
        </w:numPr>
        <w:rPr>
          <w:rFonts w:ascii="Times New Roman" w:hAnsi="Times New Roman"/>
        </w:rPr>
      </w:pPr>
      <w:bookmarkStart w:id="37" w:name="_Toc532569637"/>
      <w:bookmarkStart w:id="38" w:name="_Toc175328"/>
      <w:r w:rsidRPr="00DE6EEA">
        <w:rPr>
          <w:rFonts w:ascii="Times New Roman" w:hAnsi="Times New Roman"/>
        </w:rPr>
        <w:t>Β.</w:t>
      </w:r>
      <w:r w:rsidRPr="00F138F6">
        <w:rPr>
          <w:rFonts w:ascii="Times New Roman" w:hAnsi="Times New Roman"/>
        </w:rPr>
        <w:t>4</w:t>
      </w:r>
      <w:r w:rsidRPr="00DE6EEA">
        <w:rPr>
          <w:rFonts w:ascii="Times New Roman" w:hAnsi="Times New Roman"/>
        </w:rPr>
        <w:t xml:space="preserve"> ΦΥΣΙΚΟΙ ΠΟΡΟΙ ΚΑΙ ΜΝΗΜΕΙΑ ΤΗΣ ΦΥΣΗΣ</w:t>
      </w:r>
      <w:bookmarkEnd w:id="37"/>
      <w:bookmarkEnd w:id="38"/>
      <w:r w:rsidRPr="00DE6EEA">
        <w:rPr>
          <w:rFonts w:ascii="Times New Roman" w:hAnsi="Times New Roman"/>
        </w:rPr>
        <w:t xml:space="preserve"> </w:t>
      </w:r>
    </w:p>
    <w:p w:rsidR="00F06D19" w:rsidRDefault="00F06D19" w:rsidP="00A34D0D">
      <w:pPr>
        <w:pStyle w:val="Heading2"/>
        <w:numPr>
          <w:ilvl w:val="0"/>
          <w:numId w:val="0"/>
        </w:numPr>
        <w:rPr>
          <w:rFonts w:ascii="Times New Roman" w:hAnsi="Times New Roman"/>
          <w:i w:val="0"/>
          <w:iCs/>
          <w:lang w:eastAsia="el-GR"/>
        </w:rPr>
      </w:pPr>
      <w:bookmarkStart w:id="39" w:name="_Toc532569638"/>
      <w:bookmarkStart w:id="40" w:name="_Hlk532378234"/>
    </w:p>
    <w:p w:rsidR="00F06D19" w:rsidRPr="00A34D0D" w:rsidRDefault="00F06D19" w:rsidP="009C0B51">
      <w:pPr>
        <w:pStyle w:val="Heading2"/>
        <w:numPr>
          <w:ilvl w:val="0"/>
          <w:numId w:val="0"/>
        </w:numPr>
        <w:rPr>
          <w:rFonts w:ascii="Times New Roman" w:hAnsi="Times New Roman"/>
          <w:i w:val="0"/>
          <w:iCs/>
          <w:lang w:eastAsia="el-GR"/>
        </w:rPr>
      </w:pPr>
      <w:bookmarkStart w:id="41" w:name="_Toc175329"/>
      <w:r w:rsidRPr="00A34D0D">
        <w:rPr>
          <w:rFonts w:ascii="Times New Roman" w:hAnsi="Times New Roman"/>
          <w:i w:val="0"/>
          <w:iCs/>
          <w:lang w:eastAsia="el-GR"/>
        </w:rPr>
        <w:t>Β.</w:t>
      </w:r>
      <w:r w:rsidRPr="00F138F6">
        <w:rPr>
          <w:rFonts w:ascii="Times New Roman" w:hAnsi="Times New Roman"/>
          <w:i w:val="0"/>
          <w:iCs/>
          <w:lang w:eastAsia="el-GR"/>
        </w:rPr>
        <w:t>4</w:t>
      </w:r>
      <w:r w:rsidRPr="00A34D0D">
        <w:rPr>
          <w:rFonts w:ascii="Times New Roman" w:hAnsi="Times New Roman"/>
          <w:i w:val="0"/>
          <w:iCs/>
          <w:lang w:eastAsia="el-GR"/>
        </w:rPr>
        <w:t>.1 ΓΕΩΜΟΡΦΟΛΟΓΙΚΑ ΧΑΡΑΚΤΗΡΙΣΤΙΚΑ</w:t>
      </w:r>
      <w:bookmarkEnd w:id="39"/>
      <w:bookmarkEnd w:id="41"/>
      <w:r w:rsidRPr="00A34D0D">
        <w:rPr>
          <w:rFonts w:ascii="Times New Roman" w:hAnsi="Times New Roman"/>
          <w:i w:val="0"/>
          <w:iCs/>
          <w:lang w:eastAsia="el-GR"/>
        </w:rPr>
        <w:t xml:space="preserve"> </w:t>
      </w:r>
    </w:p>
    <w:bookmarkEnd w:id="40"/>
    <w:p w:rsidR="00F06D19" w:rsidRDefault="00F06D19" w:rsidP="00DE6EEA">
      <w:pPr>
        <w:spacing w:after="0" w:line="360" w:lineRule="auto"/>
        <w:jc w:val="both"/>
        <w:rPr>
          <w:rFonts w:ascii="Times New Roman" w:hAnsi="Times New Roman"/>
          <w:i/>
          <w:sz w:val="16"/>
          <w:szCs w:val="16"/>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Η Περιφέρεια Στερεάς Ελλάδας διαθέτει έναν σημαντικό πλούτο σε φυσικούς πόρους, που διακρίν</w:t>
      </w:r>
      <w:r w:rsidRPr="00DE6EEA">
        <w:rPr>
          <w:rFonts w:ascii="Times New Roman" w:hAnsi="Times New Roman"/>
          <w:snapToGrid w:val="0"/>
          <w:lang w:eastAsia="el-GR"/>
        </w:rPr>
        <w:t>ε</w:t>
      </w:r>
      <w:r w:rsidRPr="00DE6EEA">
        <w:rPr>
          <w:rFonts w:ascii="Times New Roman" w:hAnsi="Times New Roman"/>
          <w:snapToGrid w:val="0"/>
          <w:lang w:eastAsia="el-GR"/>
        </w:rPr>
        <w:t>ται για την ποικιλομορφία του και καλύπτει σημαντική έκταση: ορεινοί όγκοι με μεγάλα δάση, πεδι</w:t>
      </w:r>
      <w:r w:rsidRPr="00DE6EEA">
        <w:rPr>
          <w:rFonts w:ascii="Times New Roman" w:hAnsi="Times New Roman"/>
          <w:snapToGrid w:val="0"/>
          <w:lang w:eastAsia="el-GR"/>
        </w:rPr>
        <w:t>ά</w:t>
      </w:r>
      <w:r w:rsidRPr="00DE6EEA">
        <w:rPr>
          <w:rFonts w:ascii="Times New Roman" w:hAnsi="Times New Roman"/>
          <w:snapToGrid w:val="0"/>
          <w:lang w:eastAsia="el-GR"/>
        </w:rPr>
        <w:t xml:space="preserve">δες με πλούσια χλωρίδα, ποτάμια και λίμνες στα οποία αναπτύσσονται σημαντικά οικοσυστήματα συνθέτουν την ιδιαιτερότητα και την μοναδικότητα του φυσικού περιβάλλοντος της Περιφέρειας.  </w:t>
      </w:r>
    </w:p>
    <w:p w:rsidR="00F06D19" w:rsidRPr="00DE6EEA" w:rsidRDefault="00F06D19" w:rsidP="00DE6EEA">
      <w:pPr>
        <w:spacing w:after="0" w:line="360" w:lineRule="auto"/>
        <w:jc w:val="both"/>
        <w:rPr>
          <w:rFonts w:ascii="Times New Roman" w:hAnsi="Times New Roman"/>
        </w:rPr>
      </w:pPr>
    </w:p>
    <w:p w:rsidR="00F06D19" w:rsidRPr="000E6A47" w:rsidRDefault="00F06D19" w:rsidP="009C0B51">
      <w:pPr>
        <w:pStyle w:val="Heading2"/>
        <w:numPr>
          <w:ilvl w:val="0"/>
          <w:numId w:val="0"/>
        </w:numPr>
        <w:rPr>
          <w:rFonts w:ascii="Times New Roman" w:hAnsi="Times New Roman"/>
          <w:i w:val="0"/>
          <w:iCs/>
          <w:lang w:eastAsia="el-GR"/>
        </w:rPr>
      </w:pPr>
      <w:bookmarkStart w:id="42" w:name="_Toc532569639"/>
      <w:bookmarkStart w:id="43" w:name="_Toc175330"/>
      <w:r w:rsidRPr="000E6A47">
        <w:rPr>
          <w:rFonts w:ascii="Times New Roman" w:hAnsi="Times New Roman"/>
          <w:i w:val="0"/>
          <w:iCs/>
          <w:lang w:eastAsia="el-GR"/>
        </w:rPr>
        <w:t>Β.</w:t>
      </w:r>
      <w:r w:rsidRPr="00F138F6">
        <w:rPr>
          <w:rFonts w:ascii="Times New Roman" w:hAnsi="Times New Roman"/>
          <w:i w:val="0"/>
          <w:iCs/>
          <w:lang w:eastAsia="el-GR"/>
        </w:rPr>
        <w:t>4</w:t>
      </w:r>
      <w:r w:rsidRPr="000E6A47">
        <w:rPr>
          <w:rFonts w:ascii="Times New Roman" w:hAnsi="Times New Roman"/>
          <w:i w:val="0"/>
          <w:iCs/>
          <w:lang w:eastAsia="el-GR"/>
        </w:rPr>
        <w:t>.2 ΤΟΠΙΑ ΚΑΙ ΜΝΗΜΕΙΑ ΤΗΣ ΦΥΣΗΣ</w:t>
      </w:r>
      <w:bookmarkEnd w:id="42"/>
      <w:bookmarkEnd w:id="43"/>
      <w:r w:rsidRPr="000E6A47">
        <w:rPr>
          <w:rFonts w:ascii="Times New Roman" w:hAnsi="Times New Roman"/>
          <w:i w:val="0"/>
          <w:iCs/>
          <w:lang w:eastAsia="el-GR"/>
        </w:rPr>
        <w:t xml:space="preserve">  </w:t>
      </w:r>
    </w:p>
    <w:p w:rsidR="00F06D19" w:rsidRPr="00DE6EEA" w:rsidRDefault="00F06D19" w:rsidP="00DE6EEA">
      <w:pPr>
        <w:spacing w:after="0" w:line="360" w:lineRule="auto"/>
        <w:jc w:val="both"/>
        <w:rPr>
          <w:rFonts w:ascii="Times New Roman" w:hAnsi="Times New Roman"/>
          <w:i/>
          <w:sz w:val="16"/>
          <w:szCs w:val="16"/>
        </w:rPr>
      </w:pPr>
      <w:bookmarkStart w:id="44" w:name="_Hlk532378071"/>
    </w:p>
    <w:p w:rsidR="00F06D19" w:rsidRPr="000E6A47" w:rsidRDefault="00F06D19" w:rsidP="000E6A47">
      <w:pPr>
        <w:pStyle w:val="Heading3"/>
        <w:numPr>
          <w:ilvl w:val="0"/>
          <w:numId w:val="0"/>
        </w:numPr>
        <w:ind w:left="180"/>
        <w:rPr>
          <w:rFonts w:ascii="Times New Roman" w:hAnsi="Times New Roman"/>
          <w:bCs/>
          <w:i/>
          <w:lang w:eastAsia="el-GR"/>
        </w:rPr>
      </w:pPr>
      <w:bookmarkStart w:id="45" w:name="_Toc505769818"/>
      <w:bookmarkStart w:id="46" w:name="_Toc532569640"/>
      <w:bookmarkStart w:id="47" w:name="_Toc175331"/>
      <w:bookmarkEnd w:id="44"/>
      <w:r w:rsidRPr="000E6A47">
        <w:rPr>
          <w:rFonts w:ascii="Times New Roman" w:hAnsi="Times New Roman"/>
          <w:bCs/>
          <w:i/>
          <w:lang w:eastAsia="el-GR"/>
        </w:rPr>
        <w:t>Προστατευόμενες περιοχές</w:t>
      </w:r>
      <w:bookmarkEnd w:id="45"/>
      <w:bookmarkEnd w:id="46"/>
      <w:bookmarkEnd w:id="47"/>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Σύμφωνα με το Ν. 3937/2011 «Εθνικό Σύστημα Προστατευόμενων Περιοχών»,  έχουν θεσμοθετηθεί στην Περιφέρεια Στερεάς Ελλάδας</w:t>
      </w:r>
      <w:r w:rsidRPr="00DE6EEA">
        <w:rPr>
          <w:rFonts w:ascii="Times New Roman" w:hAnsi="Times New Roman"/>
          <w:snapToGrid w:val="0"/>
          <w:vertAlign w:val="superscript"/>
          <w:lang w:eastAsia="el-GR"/>
        </w:rPr>
        <w:footnoteReference w:id="18"/>
      </w:r>
      <w:r w:rsidRPr="00DE6EEA">
        <w:rPr>
          <w:rFonts w:ascii="Times New Roman" w:hAnsi="Times New Roman"/>
          <w:snapToGrid w:val="0"/>
          <w:lang w:eastAsia="el-GR"/>
        </w:rPr>
        <w:t>:</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3 Περιοχές απόλυτης προστασίας της φύσης (Strict nature reserves), λόγω της ιδιαίτερης σημ</w:t>
      </w:r>
      <w:r w:rsidRPr="00DE6EEA">
        <w:rPr>
          <w:rFonts w:ascii="Times New Roman" w:hAnsi="Times New Roman"/>
          <w:snapToGrid w:val="0"/>
          <w:lang w:eastAsia="el-GR"/>
        </w:rPr>
        <w:t>α</w:t>
      </w:r>
      <w:r w:rsidRPr="00DE6EEA">
        <w:rPr>
          <w:rFonts w:ascii="Times New Roman" w:hAnsi="Times New Roman"/>
          <w:snapToGrid w:val="0"/>
          <w:lang w:eastAsia="el-GR"/>
        </w:rPr>
        <w:t>σίας τους ως εξαιρετικά ευαίσθητα οικοσυστήματα.</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 Περιοχή προστασίας της φύσης / Ζώνη οικιστικού Ελέγχου (Nature reserves), λόγω της μεγ</w:t>
      </w:r>
      <w:r w:rsidRPr="00DE6EEA">
        <w:rPr>
          <w:rFonts w:ascii="Times New Roman" w:hAnsi="Times New Roman"/>
          <w:snapToGrid w:val="0"/>
          <w:lang w:eastAsia="el-GR"/>
        </w:rPr>
        <w:t>ά</w:t>
      </w:r>
      <w:r w:rsidRPr="00DE6EEA">
        <w:rPr>
          <w:rFonts w:ascii="Times New Roman" w:hAnsi="Times New Roman"/>
          <w:snapToGrid w:val="0"/>
          <w:lang w:eastAsia="el-GR"/>
        </w:rPr>
        <w:t xml:space="preserve">λης οικολογικής ή βιολογικής αξίας της. </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2 Εθνικά Δάση (Δρυμοί), τα οποία  λόγω της έκτασης και της εξέχουσας οικολογικής και  φυσ</w:t>
      </w:r>
      <w:r w:rsidRPr="00DE6EEA">
        <w:rPr>
          <w:rFonts w:ascii="Times New Roman" w:hAnsi="Times New Roman"/>
          <w:snapToGrid w:val="0"/>
          <w:lang w:eastAsia="el-GR"/>
        </w:rPr>
        <w:t>ι</w:t>
      </w:r>
      <w:r w:rsidRPr="00DE6EEA">
        <w:rPr>
          <w:rFonts w:ascii="Times New Roman" w:hAnsi="Times New Roman"/>
          <w:snapToGrid w:val="0"/>
          <w:lang w:eastAsia="el-GR"/>
        </w:rPr>
        <w:t>κής σπουδαιότητάς τους θεωρούνται σημαντικά σε εθνικό επίπεδο.</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27 Περιοχές προστασίας οικοτόπων και ειδών οι οποίες διακρίνονται σε: Ειδικές Ζώνες Διατ</w:t>
      </w:r>
      <w:r w:rsidRPr="00DE6EEA">
        <w:rPr>
          <w:rFonts w:ascii="Times New Roman" w:hAnsi="Times New Roman"/>
          <w:snapToGrid w:val="0"/>
          <w:lang w:eastAsia="el-GR"/>
        </w:rPr>
        <w:t>ή</w:t>
      </w:r>
      <w:r w:rsidRPr="00DE6EEA">
        <w:rPr>
          <w:rFonts w:ascii="Times New Roman" w:hAnsi="Times New Roman"/>
          <w:snapToGrid w:val="0"/>
          <w:lang w:eastAsia="el-GR"/>
        </w:rPr>
        <w:t>ρησης (Ε.Ζ.Π), Ζώνες Ειδικής Προστασίας (Ζ.Ε.Π). Οι περιοχές αυτές ανήκουν στο δίκτυο NATURA 2000 και καλύπτουν το 25,52% της έκτασης της Περιφέρειας.</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 xml:space="preserve">Καταφύγια άγριας ζωής (ΚΑΖ). </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Επιπρόσθετα έχουν θεσμοθετηθεί και περιοχές ως:</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Τοπία Ιδιαίτερου Φυσικού Κάλλους (Ν.1465/1950, ΠΔ161/84, Ν.3937/11).</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Εθνικοί Δρυμοί, Αισθητικά Δάση, Διατηρητέα μνημεία της φύσης (Ν.996/71, Ν.3937/11).</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Υγρότοποι ΕΚΒΥ.</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Σημαντικές περιοχές για τα πουλιά (IBA).</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Ελεγχόμενες κυνηγετικές περιοχές.</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Μικροί νησιώτικοι υγρότοποι (WWF).</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Βιότοποι Corine.</w:t>
      </w:r>
    </w:p>
    <w:p w:rsidR="00F06D19" w:rsidRPr="00DE6EEA" w:rsidRDefault="00F06D19" w:rsidP="00DE6EEA">
      <w:pPr>
        <w:spacing w:after="0" w:line="360" w:lineRule="auto"/>
        <w:jc w:val="both"/>
        <w:rPr>
          <w:rFonts w:ascii="Times New Roman" w:hAnsi="Times New Roman"/>
        </w:rPr>
      </w:pPr>
      <w:r w:rsidRPr="00DE6EEA">
        <w:rPr>
          <w:rFonts w:ascii="Times New Roman" w:hAnsi="Times New Roman"/>
        </w:rPr>
        <w:t>Ο Αναλυτικός Κατάλογος των προστατευόμενων περιοχών της Περιφέρειας Στερεάς Ελλάδας παρ</w:t>
      </w:r>
      <w:r w:rsidRPr="00DE6EEA">
        <w:rPr>
          <w:rFonts w:ascii="Times New Roman" w:hAnsi="Times New Roman"/>
        </w:rPr>
        <w:t>α</w:t>
      </w:r>
      <w:r w:rsidRPr="00DE6EEA">
        <w:rPr>
          <w:rFonts w:ascii="Times New Roman" w:hAnsi="Times New Roman"/>
        </w:rPr>
        <w:t xml:space="preserve">τίθεται στο </w:t>
      </w:r>
      <w:r w:rsidRPr="00DE6EEA">
        <w:rPr>
          <w:rFonts w:ascii="Times New Roman" w:hAnsi="Times New Roman"/>
          <w:b/>
        </w:rPr>
        <w:t>Παράρτημα Β</w:t>
      </w:r>
      <w:r w:rsidRPr="00DE6EEA">
        <w:rPr>
          <w:rFonts w:ascii="Times New Roman" w:hAnsi="Times New Roman"/>
        </w:rPr>
        <w:t>.</w:t>
      </w:r>
    </w:p>
    <w:p w:rsidR="00F06D19" w:rsidRPr="00DE6EEA" w:rsidRDefault="00F06D19" w:rsidP="00DE6EEA">
      <w:pPr>
        <w:spacing w:after="0" w:line="360" w:lineRule="auto"/>
        <w:jc w:val="both"/>
        <w:rPr>
          <w:rFonts w:ascii="Times New Roman" w:hAnsi="Times New Roman"/>
        </w:rPr>
      </w:pPr>
    </w:p>
    <w:p w:rsidR="00F06D19" w:rsidRPr="000E6A47" w:rsidRDefault="00F06D19" w:rsidP="000E6A47">
      <w:pPr>
        <w:pStyle w:val="Heading3"/>
        <w:numPr>
          <w:ilvl w:val="0"/>
          <w:numId w:val="0"/>
        </w:numPr>
        <w:ind w:left="180"/>
        <w:rPr>
          <w:rFonts w:ascii="Times New Roman" w:hAnsi="Times New Roman"/>
          <w:bCs/>
          <w:i/>
          <w:lang w:eastAsia="el-GR"/>
        </w:rPr>
      </w:pPr>
      <w:bookmarkStart w:id="48" w:name="_Toc505769819"/>
      <w:bookmarkStart w:id="49" w:name="_Toc532569641"/>
      <w:bookmarkStart w:id="50" w:name="_Toc175332"/>
      <w:r w:rsidRPr="000E6A47">
        <w:rPr>
          <w:rFonts w:ascii="Times New Roman" w:hAnsi="Times New Roman"/>
          <w:bCs/>
          <w:i/>
          <w:lang w:eastAsia="el-GR"/>
        </w:rPr>
        <w:t>Εθνικοί Δρυμοί - Φορείς Διαχείρισης</w:t>
      </w:r>
      <w:bookmarkEnd w:id="48"/>
      <w:bookmarkEnd w:id="49"/>
      <w:bookmarkEnd w:id="50"/>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Στον Εθνικό Δρυμό Παρνασσού υπάρχουν μονοπάτια με σήμανση για πεζοπορία</w:t>
      </w:r>
      <w:r w:rsidRPr="00DE6EEA">
        <w:rPr>
          <w:rFonts w:ascii="Times New Roman" w:hAnsi="Times New Roman"/>
          <w:snapToGrid w:val="0"/>
          <w:vertAlign w:val="superscript"/>
          <w:lang w:eastAsia="el-GR"/>
        </w:rPr>
        <w:footnoteReference w:id="19"/>
      </w:r>
      <w:r w:rsidRPr="00DE6EEA">
        <w:rPr>
          <w:rFonts w:ascii="Times New Roman" w:hAnsi="Times New Roman"/>
          <w:snapToGrid w:val="0"/>
          <w:lang w:eastAsia="el-GR"/>
        </w:rPr>
        <w:t>:</w:t>
      </w:r>
    </w:p>
    <w:p w:rsidR="00F06D19" w:rsidRPr="00DE6EEA" w:rsidRDefault="00F06D19" w:rsidP="00DE6EEA">
      <w:pPr>
        <w:spacing w:after="0" w:line="360" w:lineRule="auto"/>
        <w:ind w:left="426" w:hanging="426"/>
        <w:jc w:val="both"/>
        <w:rPr>
          <w:rFonts w:ascii="Times New Roman" w:hAnsi="Times New Roman"/>
          <w:snapToGrid w:val="0"/>
          <w:lang w:eastAsia="el-GR"/>
        </w:rPr>
      </w:pP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w:t>
      </w:r>
      <w:r w:rsidRPr="00DE6EEA">
        <w:rPr>
          <w:rFonts w:ascii="Times New Roman" w:hAnsi="Times New Roman"/>
          <w:snapToGrid w:val="0"/>
          <w:lang w:eastAsia="el-GR"/>
        </w:rPr>
        <w:tab/>
        <w:t>Έδρας ΦΔΕΔΠ (4 διαδρομές).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2.</w:t>
      </w:r>
      <w:r w:rsidRPr="00DE6EEA">
        <w:rPr>
          <w:rFonts w:ascii="Times New Roman" w:hAnsi="Times New Roman"/>
          <w:snapToGrid w:val="0"/>
          <w:lang w:eastAsia="el-GR"/>
        </w:rPr>
        <w:tab/>
        <w:t>Άη Γιάννη – Προσκοπικό Κέντρο.</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3.</w:t>
      </w:r>
      <w:r w:rsidRPr="00DE6EEA">
        <w:rPr>
          <w:rFonts w:ascii="Times New Roman" w:hAnsi="Times New Roman"/>
          <w:snapToGrid w:val="0"/>
          <w:lang w:eastAsia="el-GR"/>
        </w:rPr>
        <w:tab/>
        <w:t>Λάκα Τσάμη – Λάκα Βίκια – Μπογδάν.</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4.</w:t>
      </w:r>
      <w:r w:rsidRPr="00DE6EEA">
        <w:rPr>
          <w:rFonts w:ascii="Times New Roman" w:hAnsi="Times New Roman"/>
          <w:snapToGrid w:val="0"/>
          <w:lang w:eastAsia="el-GR"/>
        </w:rPr>
        <w:tab/>
        <w:t>Αμφίκλεια – Αγ. Ιερουσαλήμ.</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5.</w:t>
      </w:r>
      <w:r w:rsidRPr="00DE6EEA">
        <w:rPr>
          <w:rFonts w:ascii="Times New Roman" w:hAnsi="Times New Roman"/>
          <w:snapToGrid w:val="0"/>
          <w:lang w:eastAsia="el-GR"/>
        </w:rPr>
        <w:tab/>
        <w:t>Αμφίκλεια – Χαράδρα Βαρσάμως – Αγ. Ιωάννης – Αμφίκλεια.</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6.</w:t>
      </w:r>
      <w:r w:rsidRPr="00DE6EEA">
        <w:rPr>
          <w:rFonts w:ascii="Times New Roman" w:hAnsi="Times New Roman"/>
          <w:snapToGrid w:val="0"/>
          <w:lang w:eastAsia="el-GR"/>
        </w:rPr>
        <w:tab/>
        <w:t>Τιθορέα – Άη Γιώργης.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7.</w:t>
      </w:r>
      <w:r w:rsidRPr="00DE6EEA">
        <w:rPr>
          <w:rFonts w:ascii="Times New Roman" w:hAnsi="Times New Roman"/>
          <w:snapToGrid w:val="0"/>
          <w:lang w:eastAsia="el-GR"/>
        </w:rPr>
        <w:tab/>
        <w:t>Τιθορέα – Σπηλιά Οδ. Ανδρούτσου.</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8.</w:t>
      </w:r>
      <w:r w:rsidRPr="00DE6EEA">
        <w:rPr>
          <w:rFonts w:ascii="Times New Roman" w:hAnsi="Times New Roman"/>
          <w:snapToGrid w:val="0"/>
          <w:lang w:eastAsia="el-GR"/>
        </w:rPr>
        <w:tab/>
        <w:t>Τιθορέα – Εκκλησιάς ο Μύλος – Αγ. Ιωάννης.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9.</w:t>
      </w:r>
      <w:r w:rsidRPr="00DE6EEA">
        <w:rPr>
          <w:rFonts w:ascii="Times New Roman" w:hAnsi="Times New Roman"/>
          <w:snapToGrid w:val="0"/>
          <w:lang w:eastAsia="el-GR"/>
        </w:rPr>
        <w:tab/>
        <w:t>Τιθορέα – Διπόταμα – Τρύπη.</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10.</w:t>
      </w:r>
      <w:r w:rsidRPr="00DE6EEA">
        <w:rPr>
          <w:rFonts w:ascii="Times New Roman" w:hAnsi="Times New Roman"/>
          <w:snapToGrid w:val="0"/>
          <w:lang w:eastAsia="el-GR"/>
        </w:rPr>
        <w:tab/>
        <w:t>Τιθορέα – Λιάκουρα.</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11.</w:t>
      </w:r>
      <w:r w:rsidRPr="00DE6EEA">
        <w:rPr>
          <w:rFonts w:ascii="Times New Roman" w:hAnsi="Times New Roman"/>
          <w:snapToGrid w:val="0"/>
          <w:lang w:eastAsia="el-GR"/>
        </w:rPr>
        <w:tab/>
        <w:t>Παλαιοπαναγιά – Κωρύκειο Άντρο.</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12.</w:t>
      </w:r>
      <w:r w:rsidRPr="00DE6EEA">
        <w:rPr>
          <w:rFonts w:ascii="Times New Roman" w:hAnsi="Times New Roman"/>
          <w:snapToGrid w:val="0"/>
          <w:lang w:eastAsia="el-GR"/>
        </w:rPr>
        <w:tab/>
        <w:t>Παλαιοπαναγιά – Κρόκι</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13.</w:t>
      </w:r>
      <w:r w:rsidRPr="00DE6EEA">
        <w:rPr>
          <w:rFonts w:ascii="Times New Roman" w:hAnsi="Times New Roman"/>
          <w:snapToGrid w:val="0"/>
          <w:lang w:eastAsia="el-GR"/>
        </w:rPr>
        <w:tab/>
        <w:t>Δελφοί – Ε4 – Κρόκι.</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14.</w:t>
      </w:r>
      <w:r w:rsidRPr="00DE6EEA">
        <w:rPr>
          <w:rFonts w:ascii="Times New Roman" w:hAnsi="Times New Roman"/>
          <w:snapToGrid w:val="0"/>
          <w:lang w:eastAsia="el-GR"/>
        </w:rPr>
        <w:tab/>
        <w:t>Μπονίκλ – Επτάστομος – Ε4.</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15.</w:t>
      </w:r>
      <w:r w:rsidRPr="00DE6EEA">
        <w:rPr>
          <w:rFonts w:ascii="Times New Roman" w:hAnsi="Times New Roman"/>
          <w:snapToGrid w:val="0"/>
          <w:lang w:eastAsia="el-GR"/>
        </w:rPr>
        <w:tab/>
        <w:t>Αργοστύλια – Νεραϊδοσπηλιά.</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16.</w:t>
      </w:r>
      <w:r w:rsidRPr="00DE6EEA">
        <w:rPr>
          <w:rFonts w:ascii="Times New Roman" w:hAnsi="Times New Roman"/>
          <w:snapToGrid w:val="0"/>
          <w:lang w:eastAsia="el-GR"/>
        </w:rPr>
        <w:tab/>
        <w:t>Αγ. Παρασκευή – Μπαρουτοσπηλιά.</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17.</w:t>
      </w:r>
      <w:r w:rsidRPr="00DE6EEA">
        <w:rPr>
          <w:rFonts w:ascii="Times New Roman" w:hAnsi="Times New Roman"/>
          <w:snapToGrid w:val="0"/>
          <w:lang w:eastAsia="el-GR"/>
        </w:rPr>
        <w:tab/>
        <w:t>Πολύδροσος – Κάρκαρος.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18.</w:t>
      </w:r>
      <w:r w:rsidRPr="00DE6EEA">
        <w:rPr>
          <w:rFonts w:ascii="Times New Roman" w:hAnsi="Times New Roman"/>
          <w:snapToGrid w:val="0"/>
          <w:lang w:eastAsia="el-GR"/>
        </w:rPr>
        <w:tab/>
        <w:t>Καρκαβέλια – Αρτοτέντα (τμήμα Εθν. μον. 22).</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19.</w:t>
      </w:r>
      <w:r w:rsidRPr="00DE6EEA">
        <w:rPr>
          <w:rFonts w:ascii="Times New Roman" w:hAnsi="Times New Roman"/>
          <w:snapToGrid w:val="0"/>
          <w:lang w:eastAsia="el-GR"/>
        </w:rPr>
        <w:tab/>
        <w:t>Βαρκό – Άγ. Νικόλαος – Πέτρα Επταλόφου.</w:t>
      </w: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r w:rsidRPr="00DE6EEA">
        <w:rPr>
          <w:rFonts w:ascii="Times New Roman" w:hAnsi="Times New Roman"/>
        </w:rPr>
        <w:object w:dxaOrig="6729" w:dyaOrig="5044">
          <v:shape id="_x0000_i1031" type="#_x0000_t75" style="width:451.5pt;height:313.5pt" o:ole="">
            <v:imagedata r:id="rId20" o:title="" croptop="6418f" cropbottom="5210f" cropleft="3175f" cropright="4899f"/>
          </v:shape>
          <o:OLEObject Type="Embed" ProgID="PowerPoint.Slide.8" ShapeID="_x0000_i1031" DrawAspect="Content" ObjectID="_1610788069" r:id="rId21"/>
        </w:object>
      </w: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Στον Εθνικό Δρυμό Οίτης υπάρχουν μονοπάτια με σήμανση για πεζοπορία</w:t>
      </w:r>
      <w:r w:rsidRPr="00DE6EEA">
        <w:rPr>
          <w:rFonts w:ascii="Times New Roman" w:hAnsi="Times New Roman"/>
          <w:snapToGrid w:val="0"/>
          <w:vertAlign w:val="superscript"/>
          <w:lang w:eastAsia="el-GR"/>
        </w:rPr>
        <w:footnoteReference w:id="20"/>
      </w:r>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w:t>
      </w:r>
      <w:r w:rsidRPr="00DE6EEA">
        <w:rPr>
          <w:rFonts w:ascii="Times New Roman" w:hAnsi="Times New Roman"/>
          <w:snapToGrid w:val="0"/>
          <w:lang w:eastAsia="el-GR"/>
        </w:rPr>
        <w:tab/>
        <w:t>Υπάτη – πηγές Αμαλιόβρυση - Περδικόβρυση – Καταφύγιο Οίτης.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2.</w:t>
      </w:r>
      <w:r w:rsidRPr="00DE6EEA">
        <w:rPr>
          <w:rFonts w:ascii="Times New Roman" w:hAnsi="Times New Roman"/>
          <w:snapToGrid w:val="0"/>
          <w:lang w:eastAsia="el-GR"/>
        </w:rPr>
        <w:tab/>
        <w:t>Καταφύγιο Οίτης – θέση Καρίτσα – Λουτρά Υπάτης.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3.</w:t>
      </w:r>
      <w:r w:rsidRPr="00DE6EEA">
        <w:rPr>
          <w:rFonts w:ascii="Times New Roman" w:hAnsi="Times New Roman"/>
          <w:snapToGrid w:val="0"/>
          <w:lang w:eastAsia="el-GR"/>
        </w:rPr>
        <w:tab/>
        <w:t>Καταφύγιο Οίτης – κορυφές Γρεβενό, Αλύκαινα, Πύργος – Νεοχώρι.</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4.</w:t>
      </w:r>
      <w:r w:rsidRPr="00DE6EEA">
        <w:rPr>
          <w:rFonts w:ascii="Times New Roman" w:hAnsi="Times New Roman"/>
          <w:snapToGrid w:val="0"/>
          <w:lang w:eastAsia="el-GR"/>
        </w:rPr>
        <w:tab/>
        <w:t>Υπάτη – Κάστρο – Υπάτη.</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5.</w:t>
      </w:r>
      <w:r w:rsidRPr="00DE6EEA">
        <w:rPr>
          <w:rFonts w:ascii="Times New Roman" w:hAnsi="Times New Roman"/>
          <w:snapToGrid w:val="0"/>
          <w:lang w:eastAsia="el-GR"/>
        </w:rPr>
        <w:tab/>
        <w:t>Υπάτη – καταρράκτης Κρεμαστός – Υπάτη (Το μονοπάτι των Φαρμακίδων).</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6.</w:t>
      </w:r>
      <w:r w:rsidRPr="00DE6EEA">
        <w:rPr>
          <w:rFonts w:ascii="Times New Roman" w:hAnsi="Times New Roman"/>
          <w:snapToGrid w:val="0"/>
          <w:lang w:eastAsia="el-GR"/>
        </w:rPr>
        <w:tab/>
        <w:t>Υπάτη – θέση Περιβόλια – εκκλησάκι Αρσαλής.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7.</w:t>
      </w:r>
      <w:r w:rsidRPr="00DE6EEA">
        <w:rPr>
          <w:rFonts w:ascii="Times New Roman" w:hAnsi="Times New Roman"/>
          <w:snapToGrid w:val="0"/>
          <w:lang w:eastAsia="el-GR"/>
        </w:rPr>
        <w:tab/>
        <w:t>Καστανιά – Καπνοχώρι – Υπάτη.</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8.</w:t>
      </w:r>
      <w:r w:rsidRPr="00DE6EEA">
        <w:rPr>
          <w:rFonts w:ascii="Times New Roman" w:hAnsi="Times New Roman"/>
          <w:snapToGrid w:val="0"/>
          <w:lang w:eastAsia="el-GR"/>
        </w:rPr>
        <w:tab/>
        <w:t>Καστανιά – κορυφή Πετρωτός – Υπάτη.</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9.</w:t>
      </w:r>
      <w:r w:rsidRPr="00DE6EEA">
        <w:rPr>
          <w:rFonts w:ascii="Times New Roman" w:hAnsi="Times New Roman"/>
          <w:snapToGrid w:val="0"/>
          <w:lang w:eastAsia="el-GR"/>
        </w:rPr>
        <w:tab/>
        <w:t>Καστανιά - διάσελο Πάθενας.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10.</w:t>
      </w:r>
      <w:r w:rsidRPr="00DE6EEA">
        <w:rPr>
          <w:rFonts w:ascii="Times New Roman" w:hAnsi="Times New Roman"/>
          <w:snapToGrid w:val="0"/>
          <w:lang w:eastAsia="el-GR"/>
        </w:rPr>
        <w:tab/>
        <w:t>Διάσελο Πάθενας – κορυφή Αετός.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11.</w:t>
      </w:r>
      <w:r w:rsidRPr="00DE6EEA">
        <w:rPr>
          <w:rFonts w:ascii="Times New Roman" w:hAnsi="Times New Roman"/>
          <w:snapToGrid w:val="0"/>
          <w:lang w:eastAsia="el-GR"/>
        </w:rPr>
        <w:tab/>
        <w:t>Διάσελο Πάθενας – κορυφή Τούρλα - εκκλησάκι Άγιοι Απόστολοι.</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12.</w:t>
      </w:r>
      <w:r w:rsidRPr="00DE6EEA">
        <w:rPr>
          <w:rFonts w:ascii="Times New Roman" w:hAnsi="Times New Roman"/>
          <w:snapToGrid w:val="0"/>
          <w:lang w:eastAsia="el-GR"/>
        </w:rPr>
        <w:tab/>
        <w:t>Νεοχώρι – Δρακοπηδήματα – κορυφή Πύργος – Άγιοι Απόστολοι – Νεοχώρι (Το μονοπάτι των Τσοπάνηδων).</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13.</w:t>
      </w:r>
      <w:r w:rsidRPr="00DE6EEA">
        <w:rPr>
          <w:rFonts w:ascii="Times New Roman" w:hAnsi="Times New Roman"/>
          <w:snapToGrid w:val="0"/>
          <w:lang w:eastAsia="el-GR"/>
        </w:rPr>
        <w:tab/>
        <w:t>Αργυροχώρι – θέση Αμπελάκι.</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14.</w:t>
      </w:r>
      <w:r w:rsidRPr="00DE6EEA">
        <w:rPr>
          <w:rFonts w:ascii="Times New Roman" w:hAnsi="Times New Roman"/>
          <w:snapToGrid w:val="0"/>
          <w:lang w:eastAsia="el-GR"/>
        </w:rPr>
        <w:tab/>
        <w:t>Παύλιανη – Καταβόθρα, Πυρά Ηρακλέους – Παύλιανη (Το μονοπάτι του Ηρακλή).</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15.</w:t>
      </w:r>
      <w:r w:rsidRPr="00DE6EEA">
        <w:rPr>
          <w:rFonts w:ascii="Times New Roman" w:hAnsi="Times New Roman"/>
          <w:snapToGrid w:val="0"/>
          <w:lang w:eastAsia="el-GR"/>
        </w:rPr>
        <w:tab/>
        <w:t>Οροπέδιο Καταβόθρας – κορυφή Πύργος – οροπέδιο Καταβόθρας.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16.</w:t>
      </w:r>
      <w:r w:rsidRPr="00DE6EEA">
        <w:rPr>
          <w:rFonts w:ascii="Times New Roman" w:hAnsi="Times New Roman"/>
          <w:snapToGrid w:val="0"/>
          <w:lang w:eastAsia="el-GR"/>
        </w:rPr>
        <w:tab/>
        <w:t>Μεσόραχος – παρκάκι Παύλιανης – Παύλιανη.</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17.</w:t>
      </w:r>
      <w:r w:rsidRPr="00DE6EEA">
        <w:rPr>
          <w:rFonts w:ascii="Times New Roman" w:hAnsi="Times New Roman"/>
          <w:snapToGrid w:val="0"/>
          <w:lang w:eastAsia="el-GR"/>
        </w:rPr>
        <w:tab/>
        <w:t>Παύλιανη – υγρότοπος Τζιρός, οικισμός Κούβελος – Σ.Σ. Ασωπού.</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18.</w:t>
      </w:r>
      <w:r w:rsidRPr="00DE6EEA">
        <w:rPr>
          <w:rFonts w:ascii="Times New Roman" w:hAnsi="Times New Roman"/>
          <w:snapToGrid w:val="0"/>
          <w:lang w:eastAsia="el-GR"/>
        </w:rPr>
        <w:tab/>
        <w:t>Σ.Σ. Ασωπού - Ηράκλεια (αρχαία Τραχίνια) (Το μονοπάτι των σιδηροδρομικών).</w:t>
      </w: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r w:rsidRPr="00A75660">
        <w:rPr>
          <w:rFonts w:ascii="Times New Roman" w:hAnsi="Times New Roman"/>
          <w:noProof/>
          <w:lang w:eastAsia="el-GR"/>
        </w:rPr>
        <w:pict>
          <v:shape id="Εικόνα 16" o:spid="_x0000_i1032" type="#_x0000_t75" alt="oiti_100k_ΧΑΡΤΗΣ ΟΙΤΗΣ" style="width:453.75pt;height:393.75pt;visibility:visible">
            <v:imagedata r:id="rId22" o:title=""/>
          </v:shape>
        </w:pict>
      </w: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Σημειώνεται ότι έχουν ιδρυθεί  και λειτουργούν στην Περιφέρεια:</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 xml:space="preserve">Ο Φορέας Διαχείρισης Εθνικού Δρυμού Παρνασσού </w:t>
      </w:r>
      <w:hyperlink r:id="rId23" w:history="1">
        <w:r w:rsidRPr="00DE6EEA">
          <w:rPr>
            <w:rFonts w:ascii="Times New Roman" w:hAnsi="Times New Roman"/>
            <w:snapToGrid w:val="0"/>
            <w:color w:val="0000FF"/>
            <w:u w:val="single"/>
            <w:lang w:eastAsia="el-GR"/>
          </w:rPr>
          <w:t>http://www.parnassosnp.gr/</w:t>
        </w:r>
      </w:hyperlink>
      <w:r w:rsidRPr="00DE6EEA">
        <w:rPr>
          <w:rFonts w:ascii="Times New Roman" w:hAnsi="Times New Roman"/>
          <w:snapToGrid w:val="0"/>
          <w:lang w:eastAsia="el-GR"/>
        </w:rPr>
        <w:t>.</w:t>
      </w:r>
    </w:p>
    <w:p w:rsidR="00F06D19" w:rsidRPr="00DE6EEA" w:rsidRDefault="00F06D19" w:rsidP="000E6A47">
      <w:pPr>
        <w:numPr>
          <w:ilvl w:val="0"/>
          <w:numId w:val="8"/>
        </w:num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 xml:space="preserve">Ο Φορέας Διαχείρισης Εθνικού Δρυμού Οίτης </w:t>
      </w:r>
      <w:hyperlink r:id="rId24" w:history="1">
        <w:r w:rsidRPr="00DE6EEA">
          <w:rPr>
            <w:rFonts w:ascii="Times New Roman" w:hAnsi="Times New Roman"/>
            <w:snapToGrid w:val="0"/>
            <w:color w:val="0000FF"/>
            <w:u w:val="single"/>
            <w:lang w:eastAsia="el-GR"/>
          </w:rPr>
          <w:t>http://oiti.gr/</w:t>
        </w:r>
      </w:hyperlink>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rPr>
      </w:pPr>
    </w:p>
    <w:p w:rsidR="00F06D19" w:rsidRPr="000E6A47" w:rsidRDefault="00F06D19" w:rsidP="000E6A47">
      <w:pPr>
        <w:pStyle w:val="Heading3"/>
        <w:numPr>
          <w:ilvl w:val="0"/>
          <w:numId w:val="0"/>
        </w:numPr>
        <w:ind w:left="180"/>
        <w:rPr>
          <w:rFonts w:ascii="Times New Roman" w:hAnsi="Times New Roman"/>
          <w:bCs/>
          <w:i/>
          <w:lang w:eastAsia="el-GR"/>
        </w:rPr>
      </w:pPr>
      <w:bookmarkStart w:id="51" w:name="_Toc505769824"/>
      <w:bookmarkStart w:id="52" w:name="_Toc532569642"/>
      <w:bookmarkStart w:id="53" w:name="_Toc175333"/>
      <w:r w:rsidRPr="000E6A47">
        <w:rPr>
          <w:rFonts w:ascii="Times New Roman" w:hAnsi="Times New Roman"/>
          <w:bCs/>
          <w:i/>
          <w:lang w:eastAsia="el-GR"/>
        </w:rPr>
        <w:t>Θερμομεταλλικές πηγές</w:t>
      </w:r>
      <w:bookmarkEnd w:id="51"/>
      <w:bookmarkEnd w:id="52"/>
      <w:bookmarkEnd w:id="53"/>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Ο αριθμός των θερμομεταλλικών πηγών στη Στερεά Ελλάδα ανέρχεται σε 91, αριθμός που αντιπρ</w:t>
      </w:r>
      <w:r w:rsidRPr="00DE6EEA">
        <w:rPr>
          <w:rFonts w:ascii="Times New Roman" w:hAnsi="Times New Roman"/>
          <w:snapToGrid w:val="0"/>
          <w:lang w:eastAsia="el-GR"/>
        </w:rPr>
        <w:t>ο</w:t>
      </w:r>
      <w:r w:rsidRPr="00DE6EEA">
        <w:rPr>
          <w:rFonts w:ascii="Times New Roman" w:hAnsi="Times New Roman"/>
          <w:snapToGrid w:val="0"/>
          <w:lang w:eastAsia="el-GR"/>
        </w:rPr>
        <w:t>σωπεύει το 19,4% του συνόλου των θερμομεταλλικών πηγών (470), όπως παρουσιάζεται στον πίνακα που ακολουθεί</w:t>
      </w:r>
      <w:r w:rsidRPr="00DE6EEA">
        <w:rPr>
          <w:rFonts w:ascii="Times New Roman" w:hAnsi="Times New Roman"/>
          <w:snapToGrid w:val="0"/>
          <w:vertAlign w:val="superscript"/>
          <w:lang w:eastAsia="el-GR"/>
        </w:rPr>
        <w:footnoteReference w:id="21"/>
      </w:r>
      <w:r w:rsidRPr="00DE6EEA">
        <w:rPr>
          <w:rFonts w:ascii="Times New Roman" w:hAnsi="Times New Roman"/>
          <w:snapToGrid w:val="0"/>
          <w:lang w:eastAsia="el-GR"/>
        </w:rPr>
        <w:t>.  Από αυτές τις 91 πηγές, οι 46 πηγές βρίσκονται στη Φθιώτιδα (η οποία είναι η Π.Ε. με τη μεγαλύτερη συγκέντρωση θερμομεταλλικών πηγών στη χώρα) και οι 23 στην Εύβοια.</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Κατά προτεραιότητα δίνεται έμφαση στην ανάπτυξη του θερμαλιστικού τουρισμού (υποδομές και υπηρεσίες) στα Λουτρά Αιδηψού, τα Καμένα Βούρλα, τα Λουτρά Υπάτης, τις Θερμοπύλες και τα Λουτρά Πλατυστόμου (που συγκαταλέγονται στους θερμαλιστικούς πόρους εθνικής εμβέλειας)</w:t>
      </w:r>
      <w:r w:rsidRPr="00DE6EEA">
        <w:rPr>
          <w:rFonts w:ascii="Times New Roman" w:eastAsia="TimesNewRomanPSMT" w:hAnsi="Times New Roman"/>
          <w:snapToGrid w:val="0"/>
          <w:vertAlign w:val="superscript"/>
          <w:lang w:eastAsia="el-GR"/>
        </w:rPr>
        <w:footnoteReference w:id="22"/>
      </w:r>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snapToGrid w:val="0"/>
          <w:lang w:eastAsia="el-G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9"/>
        <w:gridCol w:w="3543"/>
        <w:gridCol w:w="2268"/>
      </w:tblGrid>
      <w:tr w:rsidR="00F06D19" w:rsidRPr="00DE6EEA" w:rsidTr="000E6A47">
        <w:tc>
          <w:tcPr>
            <w:tcW w:w="3369"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hAnsi="Times New Roman"/>
                <w:b/>
                <w:bCs/>
                <w:sz w:val="20"/>
                <w:szCs w:val="20"/>
                <w:lang w:eastAsia="ko-KR" w:bidi="he-IL"/>
              </w:rPr>
              <w:t>ΠΕΡΙΦΕΡΕΙΕΣ</w:t>
            </w:r>
          </w:p>
        </w:tc>
        <w:tc>
          <w:tcPr>
            <w:tcW w:w="3543"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hAnsi="Times New Roman"/>
                <w:b/>
                <w:bCs/>
                <w:sz w:val="20"/>
                <w:szCs w:val="20"/>
                <w:lang w:eastAsia="ko-KR" w:bidi="he-IL"/>
              </w:rPr>
              <w:t>ΑΡΙΘΜΟΣ ΘΕΡΜΟΜΕΤΑΛΛΙΚΩΝ ΠΗΓΩΝ</w:t>
            </w:r>
          </w:p>
        </w:tc>
        <w:tc>
          <w:tcPr>
            <w:tcW w:w="2268"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 ΣΤΟ ΣΥΝΟΛΟ ΤΗΣ ΧΩΡΑΣ</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Ανατολικής Μακεδονίας και Θράκης</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22</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4,7%</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Κεντρικής Μακεδονίας</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56</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12%</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Δυτικής Μακεδονίας</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25</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5,3%</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Ηπείρου</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27</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5,8%</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Θεσσαλίας</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49</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10,3%</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Ιονίων Νήσων</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17</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3,6%</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Δυτικής Ελλάδας</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64</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13,9%</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b/>
                <w:bCs/>
                <w:sz w:val="20"/>
                <w:szCs w:val="20"/>
                <w:lang w:eastAsia="ko-KR" w:bidi="he-IL"/>
              </w:rPr>
            </w:pPr>
            <w:r w:rsidRPr="00DE6EEA">
              <w:rPr>
                <w:rFonts w:ascii="Times New Roman" w:eastAsia="TimesNewRomanPSMT" w:hAnsi="Times New Roman"/>
                <w:b/>
                <w:bCs/>
                <w:sz w:val="20"/>
                <w:szCs w:val="20"/>
                <w:lang w:eastAsia="ko-KR" w:bidi="he-IL"/>
              </w:rPr>
              <w:t>Στερεάς Ελλάδας</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b/>
                <w:bCs/>
                <w:sz w:val="20"/>
                <w:szCs w:val="20"/>
                <w:lang w:eastAsia="ko-KR" w:bidi="he-IL"/>
              </w:rPr>
            </w:pPr>
            <w:r w:rsidRPr="00DE6EEA">
              <w:rPr>
                <w:rFonts w:ascii="Times New Roman" w:eastAsia="TimesNewRomanPSMT" w:hAnsi="Times New Roman"/>
                <w:b/>
                <w:bCs/>
                <w:sz w:val="20"/>
                <w:szCs w:val="20"/>
                <w:lang w:eastAsia="ko-KR" w:bidi="he-IL"/>
              </w:rPr>
              <w:t>91</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b/>
                <w:bCs/>
                <w:sz w:val="20"/>
                <w:szCs w:val="20"/>
                <w:lang w:eastAsia="ko-KR" w:bidi="he-IL"/>
              </w:rPr>
            </w:pPr>
            <w:r w:rsidRPr="00DE6EEA">
              <w:rPr>
                <w:rFonts w:ascii="Times New Roman" w:eastAsia="TimesNewRomanPSMT" w:hAnsi="Times New Roman"/>
                <w:b/>
                <w:bCs/>
                <w:sz w:val="20"/>
                <w:szCs w:val="20"/>
                <w:lang w:eastAsia="ko-KR" w:bidi="he-IL"/>
              </w:rPr>
              <w:t>19,4%</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Αττικής</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18</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3,8%</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Πελοποννήσου</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38</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8%</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Βορείου Αιγαίου</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25</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5,2%</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Νοτίου Αιγαίου</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33</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6,9%</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Κρήτης</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5</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sz w:val="20"/>
                <w:szCs w:val="20"/>
                <w:lang w:eastAsia="ko-KR" w:bidi="he-IL"/>
              </w:rPr>
            </w:pPr>
            <w:r w:rsidRPr="00DE6EEA">
              <w:rPr>
                <w:rFonts w:ascii="Times New Roman" w:eastAsia="TimesNewRomanPSMT" w:hAnsi="Times New Roman"/>
                <w:sz w:val="20"/>
                <w:szCs w:val="20"/>
                <w:lang w:eastAsia="ko-KR" w:bidi="he-IL"/>
              </w:rPr>
              <w:t>1,1%</w:t>
            </w:r>
          </w:p>
        </w:tc>
      </w:tr>
      <w:tr w:rsidR="00F06D19" w:rsidRPr="00DE6EEA" w:rsidTr="00DE6EEA">
        <w:tc>
          <w:tcPr>
            <w:tcW w:w="3369" w:type="dxa"/>
          </w:tcPr>
          <w:p w:rsidR="00F06D19" w:rsidRPr="00DE6EEA" w:rsidRDefault="00F06D19" w:rsidP="00DE6EEA">
            <w:pPr>
              <w:autoSpaceDE w:val="0"/>
              <w:autoSpaceDN w:val="0"/>
              <w:adjustRightInd w:val="0"/>
              <w:spacing w:after="0" w:line="360" w:lineRule="auto"/>
              <w:rPr>
                <w:rFonts w:ascii="Times New Roman" w:eastAsia="TimesNewRomanPSMT" w:hAnsi="Times New Roman"/>
                <w:b/>
                <w:bCs/>
                <w:sz w:val="20"/>
                <w:szCs w:val="20"/>
                <w:lang w:eastAsia="ko-KR" w:bidi="he-IL"/>
              </w:rPr>
            </w:pPr>
            <w:r w:rsidRPr="00DE6EEA">
              <w:rPr>
                <w:rFonts w:ascii="Times New Roman" w:eastAsia="TimesNewRomanPSMT" w:hAnsi="Times New Roman"/>
                <w:b/>
                <w:bCs/>
                <w:sz w:val="20"/>
                <w:szCs w:val="20"/>
                <w:lang w:eastAsia="ko-KR" w:bidi="he-IL"/>
              </w:rPr>
              <w:t>ΣΥΝΟΛΟ</w:t>
            </w:r>
          </w:p>
        </w:tc>
        <w:tc>
          <w:tcPr>
            <w:tcW w:w="3543"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b/>
                <w:bCs/>
                <w:sz w:val="20"/>
                <w:szCs w:val="20"/>
                <w:lang w:eastAsia="ko-KR" w:bidi="he-IL"/>
              </w:rPr>
            </w:pPr>
            <w:r w:rsidRPr="00DE6EEA">
              <w:rPr>
                <w:rFonts w:ascii="Times New Roman" w:eastAsia="TimesNewRomanPSMT" w:hAnsi="Times New Roman"/>
                <w:b/>
                <w:bCs/>
                <w:sz w:val="20"/>
                <w:szCs w:val="20"/>
                <w:lang w:eastAsia="ko-KR" w:bidi="he-IL"/>
              </w:rPr>
              <w:t>470</w:t>
            </w:r>
          </w:p>
        </w:tc>
        <w:tc>
          <w:tcPr>
            <w:tcW w:w="2268" w:type="dxa"/>
          </w:tcPr>
          <w:p w:rsidR="00F06D19" w:rsidRPr="00DE6EEA" w:rsidRDefault="00F06D19" w:rsidP="00DE6EEA">
            <w:pPr>
              <w:autoSpaceDE w:val="0"/>
              <w:autoSpaceDN w:val="0"/>
              <w:adjustRightInd w:val="0"/>
              <w:spacing w:after="0" w:line="360" w:lineRule="auto"/>
              <w:jc w:val="center"/>
              <w:rPr>
                <w:rFonts w:ascii="Times New Roman" w:eastAsia="TimesNewRomanPSMT" w:hAnsi="Times New Roman"/>
                <w:b/>
                <w:bCs/>
                <w:sz w:val="20"/>
                <w:szCs w:val="20"/>
                <w:lang w:eastAsia="ko-KR" w:bidi="he-IL"/>
              </w:rPr>
            </w:pPr>
            <w:r w:rsidRPr="00DE6EEA">
              <w:rPr>
                <w:rFonts w:ascii="Times New Roman" w:eastAsia="TimesNewRomanPSMT" w:hAnsi="Times New Roman"/>
                <w:b/>
                <w:bCs/>
                <w:sz w:val="20"/>
                <w:szCs w:val="20"/>
                <w:lang w:eastAsia="ko-KR" w:bidi="he-IL"/>
              </w:rPr>
              <w:t>100%</w:t>
            </w:r>
          </w:p>
        </w:tc>
      </w:tr>
    </w:tbl>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p>
    <w:p w:rsidR="00F06D19" w:rsidRPr="000E6A47" w:rsidRDefault="00F06D19" w:rsidP="009C0B51">
      <w:pPr>
        <w:pStyle w:val="Heading2"/>
        <w:numPr>
          <w:ilvl w:val="0"/>
          <w:numId w:val="0"/>
        </w:numPr>
        <w:rPr>
          <w:rFonts w:ascii="Times New Roman" w:hAnsi="Times New Roman"/>
          <w:i w:val="0"/>
          <w:iCs/>
          <w:lang w:eastAsia="el-GR"/>
        </w:rPr>
      </w:pPr>
      <w:bookmarkStart w:id="54" w:name="_Toc532569643"/>
      <w:bookmarkStart w:id="55" w:name="_Toc175334"/>
      <w:r w:rsidRPr="000E6A47">
        <w:rPr>
          <w:rFonts w:ascii="Times New Roman" w:hAnsi="Times New Roman"/>
          <w:i w:val="0"/>
          <w:iCs/>
          <w:lang w:eastAsia="el-GR"/>
        </w:rPr>
        <w:t>Β.</w:t>
      </w:r>
      <w:r w:rsidRPr="00F138F6">
        <w:rPr>
          <w:rFonts w:ascii="Times New Roman" w:hAnsi="Times New Roman"/>
          <w:i w:val="0"/>
          <w:iCs/>
          <w:lang w:eastAsia="el-GR"/>
        </w:rPr>
        <w:t>4</w:t>
      </w:r>
      <w:r w:rsidRPr="000E6A47">
        <w:rPr>
          <w:rFonts w:ascii="Times New Roman" w:hAnsi="Times New Roman"/>
          <w:i w:val="0"/>
          <w:iCs/>
          <w:lang w:eastAsia="el-GR"/>
        </w:rPr>
        <w:t>.</w:t>
      </w:r>
      <w:r w:rsidRPr="00F138F6">
        <w:rPr>
          <w:rFonts w:ascii="Times New Roman" w:hAnsi="Times New Roman"/>
          <w:i w:val="0"/>
          <w:iCs/>
          <w:lang w:eastAsia="el-GR"/>
        </w:rPr>
        <w:t>3</w:t>
      </w:r>
      <w:r w:rsidRPr="000E6A47">
        <w:rPr>
          <w:rFonts w:ascii="Times New Roman" w:hAnsi="Times New Roman"/>
          <w:i w:val="0"/>
          <w:iCs/>
          <w:lang w:eastAsia="el-GR"/>
        </w:rPr>
        <w:t xml:space="preserve"> ΥΠΟΣΤΗΡΙΚΤΙΚΕΣ ΥΠΟΔΟΜΕΣ ΓΙΑ ΤΟ ΠΕΡΙΒΑΛΛΟΝ</w:t>
      </w:r>
      <w:bookmarkEnd w:id="54"/>
      <w:bookmarkEnd w:id="55"/>
    </w:p>
    <w:p w:rsidR="00F06D19" w:rsidRDefault="00F06D19" w:rsidP="00DE6EEA">
      <w:pPr>
        <w:keepNext/>
        <w:numPr>
          <w:ilvl w:val="2"/>
          <w:numId w:val="0"/>
        </w:numPr>
        <w:tabs>
          <w:tab w:val="num" w:pos="567"/>
        </w:tabs>
        <w:spacing w:after="0" w:line="360" w:lineRule="auto"/>
        <w:ind w:left="567" w:hanging="567"/>
        <w:jc w:val="both"/>
        <w:outlineLvl w:val="2"/>
        <w:rPr>
          <w:rFonts w:ascii="Times New Roman" w:hAnsi="Times New Roman"/>
          <w:bCs/>
          <w:i/>
          <w:snapToGrid w:val="0"/>
          <w:lang w:eastAsia="el-GR"/>
        </w:rPr>
      </w:pPr>
      <w:bookmarkStart w:id="56" w:name="_Toc505769820"/>
      <w:bookmarkStart w:id="57" w:name="_Toc532569644"/>
    </w:p>
    <w:p w:rsidR="00F06D19" w:rsidRPr="00DE6EEA" w:rsidRDefault="00F06D19" w:rsidP="000E6A47">
      <w:pPr>
        <w:pStyle w:val="Heading3"/>
        <w:numPr>
          <w:ilvl w:val="0"/>
          <w:numId w:val="0"/>
        </w:numPr>
        <w:ind w:left="180"/>
        <w:rPr>
          <w:rFonts w:ascii="Times New Roman" w:hAnsi="Times New Roman"/>
          <w:bCs/>
          <w:i/>
          <w:lang w:eastAsia="el-GR"/>
        </w:rPr>
      </w:pPr>
      <w:bookmarkStart w:id="58" w:name="_Toc175335"/>
      <w:r w:rsidRPr="00DE6EEA">
        <w:rPr>
          <w:rFonts w:ascii="Times New Roman" w:hAnsi="Times New Roman"/>
          <w:bCs/>
          <w:i/>
          <w:lang w:eastAsia="el-GR"/>
        </w:rPr>
        <w:t>Κέντρα Περιβαλλοντικής Εκπαίδευσης</w:t>
      </w:r>
      <w:bookmarkEnd w:id="56"/>
      <w:bookmarkEnd w:id="57"/>
      <w:bookmarkEnd w:id="58"/>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Η Περιφέρεια Στερεάς Ελλάδας διαθέτει 3 Κέντρα Περιβαλλοντικής Εκπαίδευσης (Κ.Ε.Π.) στην Π</w:t>
      </w:r>
      <w:r w:rsidRPr="00DE6EEA">
        <w:rPr>
          <w:rFonts w:ascii="Times New Roman" w:hAnsi="Times New Roman"/>
          <w:snapToGrid w:val="0"/>
          <w:lang w:eastAsia="el-GR"/>
        </w:rPr>
        <w:t>ε</w:t>
      </w:r>
      <w:r w:rsidRPr="00DE6EEA">
        <w:rPr>
          <w:rFonts w:ascii="Times New Roman" w:hAnsi="Times New Roman"/>
          <w:snapToGrid w:val="0"/>
          <w:lang w:eastAsia="el-GR"/>
        </w:rPr>
        <w:t xml:space="preserve">ριφέρεια με στόχο την εκπαίδευση για το φυσικό Περιβάλλον και την αειφορία της Περιφέρειας και ειδικότερα: To ΚΕΠ Άμφισσας στο Νομό Φωκίδας, Το ΚΕΠ Καρπενησίου στο Νομό Ευρυτανίας, το ΚΕΠ Στυλίδας – Υπάτης στο Νομό Ευβοίας. </w:t>
      </w:r>
    </w:p>
    <w:p w:rsidR="00F06D19" w:rsidRPr="00DE6EEA" w:rsidRDefault="00F06D19" w:rsidP="00DE6EEA">
      <w:pPr>
        <w:spacing w:after="0" w:line="360" w:lineRule="auto"/>
        <w:jc w:val="both"/>
        <w:rPr>
          <w:rFonts w:ascii="Times New Roman" w:hAnsi="Times New Roman"/>
          <w:sz w:val="16"/>
          <w:szCs w:val="16"/>
        </w:rPr>
      </w:pPr>
    </w:p>
    <w:p w:rsidR="00F06D19" w:rsidRPr="00DE6EEA" w:rsidRDefault="00F06D19" w:rsidP="000E6A47">
      <w:pPr>
        <w:pStyle w:val="Heading3"/>
        <w:numPr>
          <w:ilvl w:val="0"/>
          <w:numId w:val="0"/>
        </w:numPr>
        <w:ind w:left="180"/>
        <w:rPr>
          <w:rFonts w:ascii="Times New Roman" w:hAnsi="Times New Roman"/>
          <w:bCs/>
          <w:i/>
          <w:lang w:eastAsia="el-GR"/>
        </w:rPr>
      </w:pPr>
      <w:bookmarkStart w:id="59" w:name="_Toc505769821"/>
      <w:bookmarkStart w:id="60" w:name="_Toc532569645"/>
      <w:bookmarkStart w:id="61" w:name="_Toc175336"/>
      <w:r w:rsidRPr="00DE6EEA">
        <w:rPr>
          <w:rFonts w:ascii="Times New Roman" w:hAnsi="Times New Roman"/>
          <w:bCs/>
          <w:i/>
          <w:lang w:eastAsia="el-GR"/>
        </w:rPr>
        <w:t>Χιονοδρομικά Κέντρα</w:t>
      </w:r>
      <w:bookmarkEnd w:id="59"/>
      <w:bookmarkEnd w:id="60"/>
      <w:bookmarkEnd w:id="61"/>
    </w:p>
    <w:p w:rsidR="00F06D19"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Η Περιφέρεια Στερεάς Ελλάδας διαθέτει δύο Χιονοδρομικά Κέντρα με ισχυρή παράδοση και εμβ</w:t>
      </w:r>
      <w:r w:rsidRPr="00DE6EEA">
        <w:rPr>
          <w:rFonts w:ascii="Times New Roman" w:hAnsi="Times New Roman"/>
          <w:snapToGrid w:val="0"/>
          <w:lang w:eastAsia="el-GR"/>
        </w:rPr>
        <w:t>έ</w:t>
      </w:r>
      <w:r w:rsidRPr="00DE6EEA">
        <w:rPr>
          <w:rFonts w:ascii="Times New Roman" w:hAnsi="Times New Roman"/>
          <w:snapToGrid w:val="0"/>
          <w:lang w:eastAsia="el-GR"/>
        </w:rPr>
        <w:t>λεια εθνικού επίπεδου (Παρνασσού και Καρπενησίου) από τα συνολικά 21 που διαθέτει η χώρα. Μ</w:t>
      </w:r>
      <w:r w:rsidRPr="00DE6EEA">
        <w:rPr>
          <w:rFonts w:ascii="Times New Roman" w:hAnsi="Times New Roman"/>
          <w:snapToGrid w:val="0"/>
          <w:lang w:eastAsia="el-GR"/>
        </w:rPr>
        <w:t>ά</w:t>
      </w:r>
      <w:r w:rsidRPr="00DE6EEA">
        <w:rPr>
          <w:rFonts w:ascii="Times New Roman" w:hAnsi="Times New Roman"/>
          <w:snapToGrid w:val="0"/>
          <w:lang w:eastAsia="el-GR"/>
        </w:rPr>
        <w:t>λιστα το Χιονοδρομικό Κέντρο Παρνασσού (στις θέσεις Κελάρια και Φτερόλακα) αποτελεί το σημ</w:t>
      </w:r>
      <w:r w:rsidRPr="00DE6EEA">
        <w:rPr>
          <w:rFonts w:ascii="Times New Roman" w:hAnsi="Times New Roman"/>
          <w:snapToGrid w:val="0"/>
          <w:lang w:eastAsia="el-GR"/>
        </w:rPr>
        <w:t>α</w:t>
      </w:r>
      <w:r w:rsidRPr="00DE6EEA">
        <w:rPr>
          <w:rFonts w:ascii="Times New Roman" w:hAnsi="Times New Roman"/>
          <w:snapToGrid w:val="0"/>
          <w:lang w:eastAsia="el-GR"/>
        </w:rPr>
        <w:t>ντικότερο στην Ελλάδα από άποψη επισκεψιμότητας και προσφερόμενων υποδομών και υπηρεσιών</w:t>
      </w:r>
      <w:r w:rsidRPr="00DE6EEA">
        <w:rPr>
          <w:rFonts w:ascii="Times New Roman" w:eastAsia="TimesNewRomanPSMT" w:hAnsi="Times New Roman"/>
          <w:snapToGrid w:val="0"/>
          <w:vertAlign w:val="superscript"/>
          <w:lang w:eastAsia="el-GR"/>
        </w:rPr>
        <w:footnoteReference w:id="23"/>
      </w:r>
      <w:r w:rsidRPr="00DE6EEA">
        <w:rPr>
          <w:rFonts w:ascii="Times New Roman" w:hAnsi="Times New Roman"/>
          <w:snapToGrid w:val="0"/>
          <w:lang w:eastAsia="el-GR"/>
        </w:rPr>
        <w:t>. Η γεωγραφική του θέση το καθιστά προνομιακό προορισμό για τους επισκέπ</w:t>
      </w:r>
      <w:r>
        <w:rPr>
          <w:rFonts w:ascii="Times New Roman" w:hAnsi="Times New Roman"/>
          <w:snapToGrid w:val="0"/>
          <w:lang w:eastAsia="el-GR"/>
        </w:rPr>
        <w:t>τες από την περιοχή της Αττικής.</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ind w:right="706"/>
        <w:jc w:val="center"/>
        <w:rPr>
          <w:rFonts w:ascii="Times New Roman" w:hAnsi="Times New Roman"/>
          <w:i/>
          <w:iCs/>
          <w:snapToGrid w:val="0"/>
          <w:sz w:val="18"/>
          <w:szCs w:val="18"/>
          <w:lang w:eastAsia="el-GR"/>
        </w:rPr>
      </w:pPr>
      <w:r w:rsidRPr="00A75660">
        <w:rPr>
          <w:rFonts w:ascii="Times New Roman" w:hAnsi="Times New Roman"/>
          <w:snapToGrid w:val="0"/>
          <w:lang w:eastAsia="el-GR"/>
        </w:rPr>
        <w:pict>
          <v:shape id="_x0000_i1033" type="#_x0000_t75" style="width:370.5pt;height:305.25pt">
            <v:imagedata r:id="rId25" o:title="" cropleft="3067f" cropright="2203f"/>
          </v:shape>
        </w:pict>
      </w:r>
      <w:r w:rsidRPr="00DE6EEA">
        <w:rPr>
          <w:rFonts w:ascii="Times New Roman" w:hAnsi="Times New Roman"/>
          <w:i/>
          <w:iCs/>
          <w:snapToGrid w:val="0"/>
          <w:sz w:val="18"/>
          <w:szCs w:val="18"/>
          <w:lang w:eastAsia="el-GR"/>
        </w:rPr>
        <w:t xml:space="preserve"> </w:t>
      </w:r>
    </w:p>
    <w:p w:rsidR="00F06D19" w:rsidRPr="00DE6EEA" w:rsidRDefault="00F06D19" w:rsidP="00E22F3A">
      <w:pPr>
        <w:spacing w:after="0" w:line="360" w:lineRule="auto"/>
        <w:ind w:right="990"/>
        <w:jc w:val="right"/>
        <w:rPr>
          <w:rFonts w:ascii="Times New Roman" w:hAnsi="Times New Roman"/>
          <w:i/>
          <w:iCs/>
          <w:snapToGrid w:val="0"/>
          <w:sz w:val="18"/>
          <w:szCs w:val="18"/>
          <w:lang w:eastAsia="el-GR"/>
        </w:rPr>
      </w:pPr>
      <w:r w:rsidRPr="00DE6EEA">
        <w:rPr>
          <w:rFonts w:ascii="Times New Roman" w:hAnsi="Times New Roman"/>
          <w:i/>
          <w:iCs/>
          <w:snapToGrid w:val="0"/>
          <w:sz w:val="18"/>
          <w:szCs w:val="18"/>
          <w:lang w:eastAsia="el-GR"/>
        </w:rPr>
        <w:t>Πηγή: Wikipedia</w:t>
      </w:r>
    </w:p>
    <w:p w:rsidR="00F06D19" w:rsidRPr="000E6A47" w:rsidRDefault="00F06D19" w:rsidP="000E6A47">
      <w:pPr>
        <w:pStyle w:val="Heading3"/>
        <w:numPr>
          <w:ilvl w:val="0"/>
          <w:numId w:val="0"/>
        </w:numPr>
        <w:ind w:left="180"/>
        <w:rPr>
          <w:rFonts w:ascii="Times New Roman" w:hAnsi="Times New Roman"/>
          <w:bCs/>
          <w:i/>
          <w:lang w:eastAsia="el-GR"/>
        </w:rPr>
      </w:pPr>
      <w:r>
        <w:rPr>
          <w:lang w:eastAsia="el-GR"/>
        </w:rPr>
        <w:br w:type="page"/>
      </w:r>
      <w:bookmarkStart w:id="62" w:name="_Toc505769822"/>
      <w:bookmarkStart w:id="63" w:name="_Toc532569646"/>
      <w:bookmarkStart w:id="64" w:name="_Toc175337"/>
      <w:r w:rsidRPr="000E6A47">
        <w:rPr>
          <w:rFonts w:ascii="Times New Roman" w:hAnsi="Times New Roman"/>
          <w:bCs/>
          <w:i/>
          <w:lang w:eastAsia="el-GR"/>
        </w:rPr>
        <w:t>Παραλίες – Γαλάζιες Σημαίες</w:t>
      </w:r>
      <w:bookmarkEnd w:id="62"/>
      <w:bookmarkEnd w:id="63"/>
      <w:bookmarkEnd w:id="64"/>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Η Στερεά Ελλάδα διαθέτει ένα μεγάλο μήκος ακτογραμμών, με όρμους και παραλίες κατάλληλες για κολύμβηση, θαλάσσια σπορ και συναφείς δραστηριότητες αναψυχής. Το 2017, σε 21 παραλίες της Περιφέρειας έχει απονεμηθεί «Γαλάζια Σημαία», που αντιπροσωπεύουν το 4,3% των γαλάζιων σ</w:t>
      </w:r>
      <w:r w:rsidRPr="00DE6EEA">
        <w:rPr>
          <w:rFonts w:ascii="Times New Roman" w:hAnsi="Times New Roman"/>
          <w:snapToGrid w:val="0"/>
          <w:lang w:eastAsia="el-GR"/>
        </w:rPr>
        <w:t>η</w:t>
      </w:r>
      <w:r w:rsidRPr="00DE6EEA">
        <w:rPr>
          <w:rFonts w:ascii="Times New Roman" w:hAnsi="Times New Roman"/>
          <w:snapToGrid w:val="0"/>
          <w:lang w:eastAsia="el-GR"/>
        </w:rPr>
        <w:t>μαιών της χώρας (486 ακτές)</w:t>
      </w:r>
      <w:r w:rsidRPr="00DE6EEA">
        <w:rPr>
          <w:rFonts w:ascii="Times New Roman" w:hAnsi="Times New Roman"/>
          <w:snapToGrid w:val="0"/>
          <w:vertAlign w:val="superscript"/>
          <w:lang w:eastAsia="el-GR"/>
        </w:rPr>
        <w:footnoteReference w:id="24"/>
      </w:r>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snapToGrid w:val="0"/>
          <w:lang w:eastAsia="el-G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7"/>
        <w:gridCol w:w="1701"/>
        <w:gridCol w:w="1701"/>
        <w:gridCol w:w="2409"/>
        <w:gridCol w:w="1134"/>
      </w:tblGrid>
      <w:tr w:rsidR="00F06D19" w:rsidRPr="00DE6EEA" w:rsidTr="001E7971">
        <w:tc>
          <w:tcPr>
            <w:tcW w:w="9072" w:type="dxa"/>
            <w:gridSpan w:val="5"/>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ΓΑΛΑΖΙΕΣ ΣΗΜΑΙΕΣ ΣΕ ΠΑΡΑΛΙΕΣ ΣΤΗΝ ΠΕΡΙΦΕΡΕΙΑ ΣΤΕΡΕΑΣ ΕΛΛΑΔΑΣ ΑΝΑ Π.Ε. (2017)</w:t>
            </w:r>
          </w:p>
        </w:tc>
      </w:tr>
      <w:tr w:rsidR="00F06D19" w:rsidRPr="00DE6EEA" w:rsidTr="001E7971">
        <w:tc>
          <w:tcPr>
            <w:tcW w:w="2127"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ΦΩΚΙΔΑ</w:t>
            </w:r>
          </w:p>
        </w:tc>
        <w:tc>
          <w:tcPr>
            <w:tcW w:w="1701"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ΕΥΒΟΙΑ</w:t>
            </w:r>
          </w:p>
        </w:tc>
        <w:tc>
          <w:tcPr>
            <w:tcW w:w="1701"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ΒΟΙΩΤΙΑ</w:t>
            </w:r>
          </w:p>
        </w:tc>
        <w:tc>
          <w:tcPr>
            <w:tcW w:w="2409"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ΦΘΙΩΤΙΔΑ</w:t>
            </w:r>
          </w:p>
        </w:tc>
        <w:tc>
          <w:tcPr>
            <w:tcW w:w="1134"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ΣΥΝΟΛΟ</w:t>
            </w:r>
          </w:p>
        </w:tc>
      </w:tr>
      <w:tr w:rsidR="00F06D19" w:rsidRPr="00DE6EEA" w:rsidTr="00DE6EEA">
        <w:tc>
          <w:tcPr>
            <w:tcW w:w="2127"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8</w:t>
            </w:r>
          </w:p>
        </w:tc>
        <w:tc>
          <w:tcPr>
            <w:tcW w:w="1701"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3</w:t>
            </w:r>
          </w:p>
        </w:tc>
        <w:tc>
          <w:tcPr>
            <w:tcW w:w="1701"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2</w:t>
            </w:r>
          </w:p>
        </w:tc>
        <w:tc>
          <w:tcPr>
            <w:tcW w:w="2409"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8</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21</w:t>
            </w:r>
          </w:p>
        </w:tc>
      </w:tr>
      <w:tr w:rsidR="00F06D19" w:rsidRPr="00DE6EEA" w:rsidTr="00DE6EEA">
        <w:tc>
          <w:tcPr>
            <w:tcW w:w="2127" w:type="dxa"/>
          </w:tcPr>
          <w:p w:rsidR="00F06D19" w:rsidRPr="00DE6EEA" w:rsidRDefault="00F06D19" w:rsidP="001E7971">
            <w:pPr>
              <w:autoSpaceDE w:val="0"/>
              <w:autoSpaceDN w:val="0"/>
              <w:adjustRightInd w:val="0"/>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Δήμος Δωρίδος</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Ερατεινή</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Χιλιαδού</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Σεργούλα</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Μοναστηράκι</w:t>
            </w:r>
          </w:p>
          <w:p w:rsidR="00F06D19" w:rsidRPr="00DE6EEA" w:rsidRDefault="00F06D19" w:rsidP="001E7971">
            <w:pPr>
              <w:autoSpaceDE w:val="0"/>
              <w:autoSpaceDN w:val="0"/>
              <w:adjustRightInd w:val="0"/>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Δήμος Δελφών</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Μαϊάμι</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Τροκαντερό/Αγκάλι</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Άγιοι Πάντες</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Καλαφάτης</w:t>
            </w:r>
          </w:p>
        </w:tc>
        <w:tc>
          <w:tcPr>
            <w:tcW w:w="1701" w:type="dxa"/>
          </w:tcPr>
          <w:p w:rsidR="00F06D19" w:rsidRPr="00DE6EEA" w:rsidRDefault="00F06D19" w:rsidP="001E7971">
            <w:pPr>
              <w:autoSpaceDE w:val="0"/>
              <w:autoSpaceDN w:val="0"/>
              <w:adjustRightInd w:val="0"/>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Δήμος Χαλκιδέων</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Αλυκές Δροσιάς</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Λευκαντί</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Αστέρια Χαλκίδας</w:t>
            </w:r>
          </w:p>
        </w:tc>
        <w:tc>
          <w:tcPr>
            <w:tcW w:w="1701" w:type="dxa"/>
          </w:tcPr>
          <w:p w:rsidR="00F06D19" w:rsidRPr="00DE6EEA" w:rsidRDefault="00F06D19" w:rsidP="001E7971">
            <w:pPr>
              <w:autoSpaceDE w:val="0"/>
              <w:autoSpaceDN w:val="0"/>
              <w:adjustRightInd w:val="0"/>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Δήμος Διστόμου - Αράχωβας - Αντίκυρας</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Άγιος Ισίδωρος</w:t>
            </w:r>
          </w:p>
          <w:p w:rsidR="00F06D19" w:rsidRPr="00DE6EEA" w:rsidRDefault="00F06D19" w:rsidP="001E7971">
            <w:pPr>
              <w:autoSpaceDE w:val="0"/>
              <w:autoSpaceDN w:val="0"/>
              <w:adjustRightInd w:val="0"/>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Δήμος Τανάγρας</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Πλάκα Δηλεσίου</w:t>
            </w:r>
          </w:p>
        </w:tc>
        <w:tc>
          <w:tcPr>
            <w:tcW w:w="2409" w:type="dxa"/>
          </w:tcPr>
          <w:p w:rsidR="00F06D19" w:rsidRPr="00DE6EEA" w:rsidRDefault="00F06D19" w:rsidP="001E7971">
            <w:pPr>
              <w:autoSpaceDE w:val="0"/>
              <w:autoSpaceDN w:val="0"/>
              <w:adjustRightInd w:val="0"/>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Δήμος Στυλίδας</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Γλύφα</w:t>
            </w:r>
          </w:p>
          <w:p w:rsidR="00F06D19" w:rsidRPr="00DE6EEA" w:rsidRDefault="00F06D19" w:rsidP="001E7971">
            <w:pPr>
              <w:autoSpaceDE w:val="0"/>
              <w:autoSpaceDN w:val="0"/>
              <w:adjustRightInd w:val="0"/>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Δήμος Μώλου - Αγ. Κω</w:t>
            </w:r>
            <w:r w:rsidRPr="00DE6EEA">
              <w:rPr>
                <w:rFonts w:ascii="Times New Roman" w:hAnsi="Times New Roman"/>
                <w:b/>
                <w:bCs/>
                <w:sz w:val="18"/>
                <w:szCs w:val="18"/>
                <w:lang w:eastAsia="ko-KR" w:bidi="he-IL"/>
              </w:rPr>
              <w:t>ν</w:t>
            </w:r>
            <w:r w:rsidRPr="00DE6EEA">
              <w:rPr>
                <w:rFonts w:ascii="Times New Roman" w:hAnsi="Times New Roman"/>
                <w:b/>
                <w:bCs/>
                <w:sz w:val="18"/>
                <w:szCs w:val="18"/>
                <w:lang w:eastAsia="ko-KR" w:bidi="he-IL"/>
              </w:rPr>
              <w:t>σταντίνου</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Καμένα Βούρλα/Γαλήνη</w:t>
            </w:r>
          </w:p>
          <w:p w:rsidR="00F06D19" w:rsidRPr="00DE6EEA" w:rsidRDefault="00F06D19" w:rsidP="001E7971">
            <w:pPr>
              <w:autoSpaceDE w:val="0"/>
              <w:autoSpaceDN w:val="0"/>
              <w:adjustRightInd w:val="0"/>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Δήμος Λοκρών</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Σκάλα Αταλάντης</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Λιβανάτες 1 / Κυανή</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Λιβανάτες 2 / Σχοινιάς</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Λιβρίχιο</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Σουβάλα</w:t>
            </w:r>
          </w:p>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Βλυχάδα - Αποσύρθηκε</w:t>
            </w:r>
          </w:p>
        </w:tc>
        <w:tc>
          <w:tcPr>
            <w:tcW w:w="1134" w:type="dxa"/>
            <w:shd w:val="clear" w:color="auto" w:fill="E6E6E6"/>
          </w:tcPr>
          <w:p w:rsidR="00F06D19" w:rsidRPr="00DE6EEA" w:rsidRDefault="00F06D19" w:rsidP="001E7971">
            <w:pPr>
              <w:autoSpaceDE w:val="0"/>
              <w:autoSpaceDN w:val="0"/>
              <w:adjustRightInd w:val="0"/>
              <w:spacing w:after="0" w:line="240" w:lineRule="auto"/>
              <w:jc w:val="center"/>
              <w:rPr>
                <w:rFonts w:ascii="Times New Roman" w:hAnsi="Times New Roman"/>
                <w:sz w:val="18"/>
                <w:szCs w:val="18"/>
                <w:lang w:eastAsia="ko-KR" w:bidi="he-IL"/>
              </w:rPr>
            </w:pPr>
          </w:p>
        </w:tc>
      </w:tr>
    </w:tbl>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8F6D79">
      <w:pPr>
        <w:pStyle w:val="Heading3"/>
        <w:numPr>
          <w:ilvl w:val="0"/>
          <w:numId w:val="0"/>
        </w:numPr>
        <w:ind w:left="180"/>
        <w:rPr>
          <w:rFonts w:ascii="Times New Roman" w:hAnsi="Times New Roman"/>
          <w:bCs/>
          <w:i/>
          <w:lang w:eastAsia="el-GR"/>
        </w:rPr>
      </w:pPr>
      <w:bookmarkStart w:id="65" w:name="_Toc505769823"/>
      <w:bookmarkStart w:id="66" w:name="_Toc532569647"/>
      <w:bookmarkStart w:id="67" w:name="_Toc175338"/>
      <w:r w:rsidRPr="00DE6EEA">
        <w:rPr>
          <w:rFonts w:ascii="Times New Roman" w:hAnsi="Times New Roman"/>
          <w:bCs/>
          <w:i/>
          <w:lang w:eastAsia="el-GR"/>
        </w:rPr>
        <w:t>Προστατευόμενα υδατικά συστήματα αναψυχής</w:t>
      </w:r>
      <w:bookmarkEnd w:id="65"/>
      <w:bookmarkEnd w:id="66"/>
      <w:bookmarkEnd w:id="67"/>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Στη Στερεά Ελλάδα χωροθετούνται σημαντικά προστατευόμενα υδατικά συστήματα (λίμνες, ποταμοί, εκβολές, υδροβιότοποι κλπ). Από τα συστήματα αυτά, πέντε θέσεις προσφέρονται για δραστηριότητες αναψυχής, όπως παρουσιάζεται στον πίνακα που ακολουθεί.</w:t>
      </w:r>
    </w:p>
    <w:p w:rsidR="00F06D19" w:rsidRPr="00DE6EEA" w:rsidRDefault="00F06D19" w:rsidP="00DE6EEA">
      <w:pPr>
        <w:spacing w:after="0" w:line="360" w:lineRule="auto"/>
        <w:jc w:val="both"/>
        <w:rPr>
          <w:rFonts w:ascii="Times New Roman" w:hAnsi="Times New Roman"/>
          <w:snapToGrid w:val="0"/>
          <w:lang w:eastAsia="el-GR"/>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2410"/>
        <w:gridCol w:w="4394"/>
      </w:tblGrid>
      <w:tr w:rsidR="00F06D19" w:rsidRPr="00DE6EEA" w:rsidTr="001E7971">
        <w:tc>
          <w:tcPr>
            <w:tcW w:w="2268"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ΕΙΔΟΣ ΥΔΑΤΙΝΟΥ ΣΥΣΤΗΜΑΤΟΣ</w:t>
            </w:r>
          </w:p>
        </w:tc>
        <w:tc>
          <w:tcPr>
            <w:tcW w:w="2410"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ΧΡΗΣΗ</w:t>
            </w:r>
          </w:p>
        </w:tc>
        <w:tc>
          <w:tcPr>
            <w:tcW w:w="4394"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ΟΡΙΣΜΟΣ ΠΕΡΙΟΧΗΣ</w:t>
            </w:r>
          </w:p>
        </w:tc>
      </w:tr>
      <w:tr w:rsidR="00F06D19" w:rsidRPr="00DE6EEA" w:rsidTr="00DE6EEA">
        <w:tc>
          <w:tcPr>
            <w:tcW w:w="2268"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Λίμνη Κρεμαστών Ευρ</w:t>
            </w:r>
            <w:r w:rsidRPr="00DE6EEA">
              <w:rPr>
                <w:rFonts w:ascii="Times New Roman" w:hAnsi="Times New Roman"/>
                <w:sz w:val="20"/>
                <w:szCs w:val="20"/>
                <w:lang w:eastAsia="ko-KR" w:bidi="he-IL"/>
              </w:rPr>
              <w:t>υ</w:t>
            </w:r>
            <w:r w:rsidRPr="00DE6EEA">
              <w:rPr>
                <w:rFonts w:ascii="Times New Roman" w:hAnsi="Times New Roman"/>
                <w:sz w:val="20"/>
                <w:szCs w:val="20"/>
                <w:lang w:eastAsia="ko-KR" w:bidi="he-IL"/>
              </w:rPr>
              <w:t>τανίας</w:t>
            </w:r>
          </w:p>
        </w:tc>
        <w:tc>
          <w:tcPr>
            <w:tcW w:w="2410"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Διαδρομές κανόε-καγιάκ</w:t>
            </w:r>
          </w:p>
        </w:tc>
        <w:tc>
          <w:tcPr>
            <w:tcW w:w="4394"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p>
        </w:tc>
      </w:tr>
      <w:tr w:rsidR="00F06D19" w:rsidRPr="00DE6EEA" w:rsidTr="00DE6EEA">
        <w:tc>
          <w:tcPr>
            <w:tcW w:w="2268" w:type="dxa"/>
            <w:vMerge w:val="restart"/>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Ποταμός Κρικελιώτης</w:t>
            </w:r>
          </w:p>
        </w:tc>
        <w:tc>
          <w:tcPr>
            <w:tcW w:w="2410"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Ράφτινγκ &amp; κανόε-καγιάκ ποταμού</w:t>
            </w:r>
          </w:p>
        </w:tc>
        <w:tc>
          <w:tcPr>
            <w:tcW w:w="4394"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Από τη γέφυρα Διπόταμα μέχρι τη γέφυρα Αγ. Βλαχέρνας. Από τη γέφυρα δρόμου Κρίκελο - Δ</w:t>
            </w:r>
            <w:r w:rsidRPr="00DE6EEA">
              <w:rPr>
                <w:rFonts w:ascii="Times New Roman" w:hAnsi="Times New Roman"/>
                <w:sz w:val="20"/>
                <w:szCs w:val="20"/>
                <w:lang w:eastAsia="ko-KR" w:bidi="he-IL"/>
              </w:rPr>
              <w:t>ο</w:t>
            </w:r>
            <w:r w:rsidRPr="00DE6EEA">
              <w:rPr>
                <w:rFonts w:ascii="Times New Roman" w:hAnsi="Times New Roman"/>
                <w:sz w:val="20"/>
                <w:szCs w:val="20"/>
                <w:lang w:eastAsia="ko-KR" w:bidi="he-IL"/>
              </w:rPr>
              <w:t>μνίστας μέχρι τη γέφυρα Διπόταμα.</w:t>
            </w:r>
          </w:p>
        </w:tc>
      </w:tr>
      <w:tr w:rsidR="00F06D19" w:rsidRPr="00DE6EEA" w:rsidTr="00DE6EEA">
        <w:tc>
          <w:tcPr>
            <w:tcW w:w="2268" w:type="dxa"/>
            <w:vMerge/>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p>
        </w:tc>
        <w:tc>
          <w:tcPr>
            <w:tcW w:w="2410"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Πεζοπορία σε ποτάμι (river trekking)</w:t>
            </w:r>
          </w:p>
        </w:tc>
        <w:tc>
          <w:tcPr>
            <w:tcW w:w="4394"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Από τη γέφυρα του δρόμου Στουρνάρας - Ροσκάς μέχρι τους καταρράκτες Πάντα Βρέχει</w:t>
            </w:r>
          </w:p>
        </w:tc>
      </w:tr>
      <w:tr w:rsidR="00F06D19" w:rsidRPr="00DE6EEA" w:rsidTr="00DE6EEA">
        <w:tc>
          <w:tcPr>
            <w:tcW w:w="2268"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Ποταμός Ταυρωπός</w:t>
            </w:r>
          </w:p>
        </w:tc>
        <w:tc>
          <w:tcPr>
            <w:tcW w:w="2410"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Ράφτινγκ &amp; κανόε-καγιάκ ποταμού</w:t>
            </w:r>
          </w:p>
        </w:tc>
        <w:tc>
          <w:tcPr>
            <w:tcW w:w="4394"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 xml:space="preserve">Από την ένωση με το ρέμα Γραβρενίτη μέχρι τη γέφυρα Μέγδοβα </w:t>
            </w:r>
            <w:r w:rsidRPr="00DE6EEA">
              <w:rPr>
                <w:rFonts w:ascii="Cambria" w:hAnsi="Cambria"/>
                <w:sz w:val="20"/>
                <w:szCs w:val="20"/>
                <w:lang w:eastAsia="ko-KR" w:bidi="he-IL"/>
              </w:rPr>
              <w:t>‐</w:t>
            </w:r>
            <w:r w:rsidRPr="00DE6EEA">
              <w:rPr>
                <w:rFonts w:ascii="Times New Roman" w:hAnsi="Times New Roman"/>
                <w:sz w:val="20"/>
                <w:szCs w:val="20"/>
                <w:lang w:eastAsia="ko-KR" w:bidi="he-IL"/>
              </w:rPr>
              <w:t xml:space="preserve"> Παρκιό</w:t>
            </w:r>
          </w:p>
        </w:tc>
      </w:tr>
      <w:tr w:rsidR="00F06D19" w:rsidRPr="00DE6EEA" w:rsidTr="00DE6EEA">
        <w:tc>
          <w:tcPr>
            <w:tcW w:w="2268"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Ποταμός Αγραφιώτης</w:t>
            </w:r>
          </w:p>
        </w:tc>
        <w:tc>
          <w:tcPr>
            <w:tcW w:w="2410"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Ράφτινγκ &amp; κανόε-καγιάκ ποταμού</w:t>
            </w:r>
          </w:p>
        </w:tc>
        <w:tc>
          <w:tcPr>
            <w:tcW w:w="4394" w:type="dxa"/>
          </w:tcPr>
          <w:p w:rsidR="00F06D19" w:rsidRPr="00DE6EEA" w:rsidRDefault="00F06D19" w:rsidP="001E7971">
            <w:pPr>
              <w:autoSpaceDE w:val="0"/>
              <w:autoSpaceDN w:val="0"/>
              <w:adjustRightInd w:val="0"/>
              <w:spacing w:after="0" w:line="240" w:lineRule="auto"/>
              <w:rPr>
                <w:rFonts w:ascii="Times New Roman" w:hAnsi="Times New Roman"/>
                <w:sz w:val="20"/>
                <w:szCs w:val="20"/>
                <w:lang w:eastAsia="ko-KR" w:bidi="he-IL"/>
              </w:rPr>
            </w:pPr>
            <w:r w:rsidRPr="00DE6EEA">
              <w:rPr>
                <w:rFonts w:ascii="Times New Roman" w:hAnsi="Times New Roman"/>
                <w:sz w:val="20"/>
                <w:szCs w:val="20"/>
                <w:lang w:eastAsia="ko-KR" w:bidi="he-IL"/>
              </w:rPr>
              <w:t>Από τη γέφυρα Επινιανών μέχρι τη γέφυρα Κρυ</w:t>
            </w:r>
            <w:r w:rsidRPr="00DE6EEA">
              <w:rPr>
                <w:rFonts w:ascii="Times New Roman" w:hAnsi="Times New Roman"/>
                <w:sz w:val="20"/>
                <w:szCs w:val="20"/>
                <w:lang w:eastAsia="ko-KR" w:bidi="he-IL"/>
              </w:rPr>
              <w:t>ο</w:t>
            </w:r>
            <w:r w:rsidRPr="00DE6EEA">
              <w:rPr>
                <w:rFonts w:ascii="Times New Roman" w:hAnsi="Times New Roman"/>
                <w:sz w:val="20"/>
                <w:szCs w:val="20"/>
                <w:lang w:eastAsia="ko-KR" w:bidi="he-IL"/>
              </w:rPr>
              <w:t>νερίου</w:t>
            </w:r>
          </w:p>
        </w:tc>
      </w:tr>
      <w:tr w:rsidR="00F06D19" w:rsidRPr="00DE6EEA" w:rsidTr="00DE6EEA">
        <w:tc>
          <w:tcPr>
            <w:tcW w:w="2268" w:type="dxa"/>
          </w:tcPr>
          <w:p w:rsidR="00F06D19" w:rsidRPr="00DE6EEA" w:rsidRDefault="00F06D19" w:rsidP="00DE6EEA">
            <w:pPr>
              <w:autoSpaceDE w:val="0"/>
              <w:autoSpaceDN w:val="0"/>
              <w:adjustRightInd w:val="0"/>
              <w:spacing w:after="0" w:line="360" w:lineRule="auto"/>
              <w:rPr>
                <w:rFonts w:ascii="Times New Roman" w:hAnsi="Times New Roman"/>
                <w:snapToGrid w:val="0"/>
                <w:sz w:val="20"/>
                <w:szCs w:val="20"/>
                <w:lang w:eastAsia="el-GR"/>
              </w:rPr>
            </w:pPr>
            <w:r w:rsidRPr="00DE6EEA">
              <w:rPr>
                <w:rFonts w:ascii="Times New Roman" w:hAnsi="Times New Roman"/>
                <w:sz w:val="20"/>
                <w:szCs w:val="20"/>
                <w:lang w:eastAsia="ko-KR" w:bidi="he-IL"/>
              </w:rPr>
              <w:t>Ποταμός Καρπενησι</w:t>
            </w:r>
            <w:r w:rsidRPr="00DE6EEA">
              <w:rPr>
                <w:rFonts w:ascii="Times New Roman" w:hAnsi="Times New Roman"/>
                <w:sz w:val="20"/>
                <w:szCs w:val="20"/>
                <w:lang w:eastAsia="ko-KR" w:bidi="he-IL"/>
              </w:rPr>
              <w:t>ώ</w:t>
            </w:r>
            <w:r w:rsidRPr="00DE6EEA">
              <w:rPr>
                <w:rFonts w:ascii="Times New Roman" w:hAnsi="Times New Roman"/>
                <w:sz w:val="20"/>
                <w:szCs w:val="20"/>
                <w:lang w:eastAsia="ko-KR" w:bidi="he-IL"/>
              </w:rPr>
              <w:t>της</w:t>
            </w:r>
          </w:p>
        </w:tc>
        <w:tc>
          <w:tcPr>
            <w:tcW w:w="2410"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Ράφτινγκ &amp; κανόε-καγιάκ ποταμού</w:t>
            </w:r>
          </w:p>
        </w:tc>
        <w:tc>
          <w:tcPr>
            <w:tcW w:w="4394" w:type="dxa"/>
          </w:tcPr>
          <w:p w:rsidR="00F06D19" w:rsidRPr="00DE6EEA" w:rsidRDefault="00F06D19" w:rsidP="00DE6EEA">
            <w:pPr>
              <w:autoSpaceDE w:val="0"/>
              <w:autoSpaceDN w:val="0"/>
              <w:adjustRightInd w:val="0"/>
              <w:spacing w:after="0" w:line="360" w:lineRule="auto"/>
              <w:rPr>
                <w:rFonts w:ascii="Times New Roman" w:hAnsi="Times New Roman"/>
                <w:snapToGrid w:val="0"/>
                <w:sz w:val="20"/>
                <w:szCs w:val="20"/>
                <w:lang w:eastAsia="el-GR"/>
              </w:rPr>
            </w:pPr>
            <w:r w:rsidRPr="00DE6EEA">
              <w:rPr>
                <w:rFonts w:ascii="Times New Roman" w:hAnsi="Times New Roman"/>
                <w:sz w:val="20"/>
                <w:szCs w:val="20"/>
                <w:lang w:eastAsia="ko-KR" w:bidi="he-IL"/>
              </w:rPr>
              <w:t>Από το Χωριό Γαύρος μέχρι τη γέφυρα Διπόταμα</w:t>
            </w:r>
          </w:p>
        </w:tc>
      </w:tr>
    </w:tbl>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rPr>
      </w:pPr>
      <w:r w:rsidRPr="00DE6EEA">
        <w:rPr>
          <w:rFonts w:ascii="Times New Roman" w:hAnsi="Times New Roman"/>
        </w:rPr>
        <w:br w:type="page"/>
      </w:r>
    </w:p>
    <w:p w:rsidR="00F06D19" w:rsidRPr="00DE6EEA" w:rsidRDefault="00F06D19" w:rsidP="009C0B51">
      <w:pPr>
        <w:pStyle w:val="Heading1"/>
        <w:numPr>
          <w:ilvl w:val="0"/>
          <w:numId w:val="0"/>
        </w:numPr>
        <w:rPr>
          <w:rFonts w:ascii="Times New Roman" w:hAnsi="Times New Roman"/>
        </w:rPr>
      </w:pPr>
      <w:bookmarkStart w:id="68" w:name="_Toc532569648"/>
      <w:bookmarkStart w:id="69" w:name="_Toc175339"/>
      <w:bookmarkStart w:id="70" w:name="_Hlk532383119"/>
      <w:r w:rsidRPr="00DE6EEA">
        <w:rPr>
          <w:rFonts w:ascii="Times New Roman" w:hAnsi="Times New Roman"/>
        </w:rPr>
        <w:t>Β.</w:t>
      </w:r>
      <w:r w:rsidRPr="00F138F6">
        <w:rPr>
          <w:rFonts w:ascii="Times New Roman" w:hAnsi="Times New Roman"/>
        </w:rPr>
        <w:t>5</w:t>
      </w:r>
      <w:r w:rsidRPr="00DE6EEA">
        <w:rPr>
          <w:rFonts w:ascii="Times New Roman" w:hAnsi="Times New Roman"/>
        </w:rPr>
        <w:t xml:space="preserve"> ΚΟΙΝΩΝΙΚΟ ΚΑΙ ΟΙΚΟΝΟΜΙΚΟ ΠΕΡΙΒΑΛΛΟΝ ΠΕΡΙΟΧΗΣ ΠΑΡΕΜΒΑΣΗΣ</w:t>
      </w:r>
      <w:bookmarkEnd w:id="68"/>
      <w:bookmarkEnd w:id="69"/>
      <w:r w:rsidRPr="00DE6EEA">
        <w:rPr>
          <w:rFonts w:ascii="Times New Roman" w:hAnsi="Times New Roman"/>
        </w:rPr>
        <w:t xml:space="preserve"> </w:t>
      </w:r>
    </w:p>
    <w:p w:rsidR="00F06D19" w:rsidRDefault="00F06D19" w:rsidP="008F6D79">
      <w:pPr>
        <w:pStyle w:val="Heading2"/>
        <w:numPr>
          <w:ilvl w:val="0"/>
          <w:numId w:val="0"/>
        </w:numPr>
        <w:rPr>
          <w:rFonts w:ascii="Times New Roman" w:hAnsi="Times New Roman"/>
          <w:i w:val="0"/>
          <w:iCs/>
          <w:lang w:eastAsia="el-GR"/>
        </w:rPr>
      </w:pPr>
      <w:bookmarkStart w:id="71" w:name="_Toc532569649"/>
      <w:bookmarkStart w:id="72" w:name="_Hlk532393676"/>
      <w:bookmarkEnd w:id="70"/>
    </w:p>
    <w:p w:rsidR="00F06D19" w:rsidRPr="008F6D79" w:rsidRDefault="00F06D19" w:rsidP="009C0B51">
      <w:pPr>
        <w:pStyle w:val="Heading2"/>
        <w:numPr>
          <w:ilvl w:val="0"/>
          <w:numId w:val="0"/>
        </w:numPr>
        <w:rPr>
          <w:rFonts w:ascii="Times New Roman" w:hAnsi="Times New Roman"/>
          <w:i w:val="0"/>
          <w:iCs/>
          <w:lang w:eastAsia="el-GR"/>
        </w:rPr>
      </w:pPr>
      <w:bookmarkStart w:id="73" w:name="_Toc175340"/>
      <w:r w:rsidRPr="008F6D79">
        <w:rPr>
          <w:rFonts w:ascii="Times New Roman" w:hAnsi="Times New Roman"/>
          <w:i w:val="0"/>
          <w:iCs/>
          <w:lang w:eastAsia="el-GR"/>
        </w:rPr>
        <w:t>Β.</w:t>
      </w:r>
      <w:r w:rsidRPr="00F138F6">
        <w:rPr>
          <w:rFonts w:ascii="Times New Roman" w:hAnsi="Times New Roman"/>
          <w:i w:val="0"/>
          <w:iCs/>
          <w:lang w:eastAsia="el-GR"/>
        </w:rPr>
        <w:t>5</w:t>
      </w:r>
      <w:r w:rsidRPr="008F6D79">
        <w:rPr>
          <w:rFonts w:ascii="Times New Roman" w:hAnsi="Times New Roman"/>
          <w:i w:val="0"/>
          <w:iCs/>
          <w:lang w:eastAsia="el-GR"/>
        </w:rPr>
        <w:t>.1 ΔΗΜΟΓΡΑΦΙΚΑ ΧΑΡΑΚΤΗΡΙΣΤΙΚΑ</w:t>
      </w:r>
      <w:bookmarkEnd w:id="71"/>
      <w:bookmarkEnd w:id="73"/>
      <w:r w:rsidRPr="008F6D79">
        <w:rPr>
          <w:rFonts w:ascii="Times New Roman" w:hAnsi="Times New Roman"/>
          <w:i w:val="0"/>
          <w:iCs/>
          <w:lang w:eastAsia="el-GR"/>
        </w:rPr>
        <w:t xml:space="preserve"> </w:t>
      </w:r>
    </w:p>
    <w:bookmarkEnd w:id="72"/>
    <w:p w:rsidR="00F06D19"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Ο πληθυσμός της Περιφέρειας Στερεάς Ελλάδας, μειώθηκε κατά τη δεκαετία 2001 – 2011 κατά 9,66%, ενώ ο εθνικός μέσος όρος της μείωσης του πληθυσμού είναι 1,61%. Η μεγαλύτερη μείωση παρατηρείται στην Π.Ε. Ευρυτανίας, ενώ κοντά στον εθνικό μέσο όρο είναι η μείωση στην Π.Ε. Ε</w:t>
      </w:r>
      <w:r w:rsidRPr="00DE6EEA">
        <w:rPr>
          <w:rFonts w:ascii="Times New Roman" w:hAnsi="Times New Roman"/>
          <w:snapToGrid w:val="0"/>
          <w:lang w:eastAsia="el-GR"/>
        </w:rPr>
        <w:t>ύ</w:t>
      </w:r>
      <w:r w:rsidRPr="00DE6EEA">
        <w:rPr>
          <w:rFonts w:ascii="Times New Roman" w:hAnsi="Times New Roman"/>
          <w:snapToGrid w:val="0"/>
          <w:lang w:eastAsia="el-GR"/>
        </w:rPr>
        <w:t>βοιας. Ανάλογα μειώθηκε και η πληθυσμιακή πυκνότητα στην Περιφέρεια, η οποία το 2011διαμορφώθηκε στους 35,17 κατοίκους ανά Km</w:t>
      </w:r>
      <w:r w:rsidRPr="00DE6EEA">
        <w:rPr>
          <w:rFonts w:ascii="Times New Roman" w:hAnsi="Times New Roman"/>
          <w:snapToGrid w:val="0"/>
          <w:vertAlign w:val="superscript"/>
          <w:lang w:eastAsia="el-GR"/>
        </w:rPr>
        <w:t>2</w:t>
      </w:r>
      <w:r w:rsidRPr="00DE6EEA">
        <w:rPr>
          <w:rFonts w:ascii="Times New Roman" w:hAnsi="Times New Roman"/>
          <w:snapToGrid w:val="0"/>
          <w:lang w:eastAsia="el-GR"/>
        </w:rPr>
        <w:t>, λιγότερο δηλαδή από το μισό του μέσου όρου της χώρας (81,75 κάτοικοι ανά Km</w:t>
      </w:r>
      <w:r w:rsidRPr="00DE6EEA">
        <w:rPr>
          <w:rFonts w:ascii="Times New Roman" w:hAnsi="Times New Roman"/>
          <w:snapToGrid w:val="0"/>
          <w:vertAlign w:val="superscript"/>
          <w:lang w:eastAsia="el-GR"/>
        </w:rPr>
        <w:t>2</w:t>
      </w:r>
      <w:r w:rsidRPr="00DE6EEA">
        <w:rPr>
          <w:rFonts w:ascii="Times New Roman" w:hAnsi="Times New Roman"/>
          <w:snapToGrid w:val="0"/>
          <w:lang w:eastAsia="el-GR"/>
        </w:rPr>
        <w:t>)</w:t>
      </w:r>
      <w:r w:rsidRPr="00DE6EEA">
        <w:rPr>
          <w:rFonts w:ascii="Times New Roman" w:hAnsi="Times New Roman"/>
          <w:snapToGrid w:val="0"/>
          <w:vertAlign w:val="superscript"/>
          <w:lang w:eastAsia="el-GR"/>
        </w:rPr>
        <w:footnoteReference w:id="25"/>
      </w:r>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Ο πληθυσμός της Περιφέρειας αποτελείται κατά 50,7% άνδρες και 49,3% από γυναίκες, ενώ για το σύνολο της χώρας η κατανομή είναι αντίστροφη (49,0% άνδρες και 51% γυναίκες)</w:t>
      </w:r>
      <w:r w:rsidRPr="00DE6EEA">
        <w:rPr>
          <w:rFonts w:ascii="Times New Roman" w:hAnsi="Times New Roman"/>
          <w:snapToGrid w:val="0"/>
          <w:vertAlign w:val="superscript"/>
          <w:lang w:eastAsia="el-GR"/>
        </w:rPr>
        <w:footnoteReference w:id="26"/>
      </w:r>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Τα στοιχεία της απογραφής του 2011 δείχνουν ότι ο πληθυσμός της Περιφέρειας Στερεάς Ελλάδας υφίσταται γήρανση, και μάλιστα με ρυθμούς ταχύτερους του μέσου όρου της χώρας. Στον πίνακα που ακολουθεί αποτυπώνεται αυτή η εξέλιξη, καθώς είναι εμφανές ότι η Περιφέρεια υστερεί ποσοστιαία σε σύγκριση με τον μέσο όρο της χώρας σε όλες της ηλικιακές ομάδες μέχρι και τα 59 έτη, ενώ υπε</w:t>
      </w:r>
      <w:r w:rsidRPr="00DE6EEA">
        <w:rPr>
          <w:rFonts w:ascii="Times New Roman" w:hAnsi="Times New Roman"/>
          <w:snapToGrid w:val="0"/>
          <w:lang w:eastAsia="el-GR"/>
        </w:rPr>
        <w:t>ρ</w:t>
      </w:r>
      <w:r w:rsidRPr="00DE6EEA">
        <w:rPr>
          <w:rFonts w:ascii="Times New Roman" w:hAnsi="Times New Roman"/>
          <w:snapToGrid w:val="0"/>
          <w:lang w:eastAsia="el-GR"/>
        </w:rPr>
        <w:t>τερεί στις ηλικιακές ομάδες άνω των 60 ετών</w:t>
      </w:r>
      <w:r w:rsidRPr="00DE6EEA">
        <w:rPr>
          <w:rFonts w:ascii="Times New Roman" w:hAnsi="Times New Roman"/>
          <w:snapToGrid w:val="0"/>
          <w:vertAlign w:val="superscript"/>
          <w:lang w:eastAsia="el-GR"/>
        </w:rPr>
        <w:footnoteReference w:id="27"/>
      </w:r>
      <w:r w:rsidRPr="00DE6EEA">
        <w:rPr>
          <w:rFonts w:ascii="Times New Roman" w:hAnsi="Times New Roman"/>
          <w:snapToGrid w:val="0"/>
          <w:lang w:eastAsia="el-GR"/>
        </w:rPr>
        <w:t xml:space="preserve">.  </w:t>
      </w:r>
    </w:p>
    <w:p w:rsidR="00F06D19" w:rsidRPr="00DE6EEA" w:rsidRDefault="00F06D19" w:rsidP="00DE6EEA">
      <w:pPr>
        <w:spacing w:after="0" w:line="360" w:lineRule="auto"/>
        <w:jc w:val="both"/>
        <w:rPr>
          <w:rFonts w:ascii="Times New Roman" w:hAnsi="Times New Roman"/>
          <w:snapToGrid w:val="0"/>
          <w:lang w:eastAsia="el-GR"/>
        </w:rPr>
      </w:pPr>
    </w:p>
    <w:tbl>
      <w:tblPr>
        <w:tblW w:w="9513" w:type="dxa"/>
        <w:tblInd w:w="93" w:type="dxa"/>
        <w:tblLayout w:type="fixed"/>
        <w:tblLook w:val="0000"/>
      </w:tblPr>
      <w:tblGrid>
        <w:gridCol w:w="866"/>
        <w:gridCol w:w="850"/>
        <w:gridCol w:w="851"/>
        <w:gridCol w:w="850"/>
        <w:gridCol w:w="851"/>
        <w:gridCol w:w="850"/>
        <w:gridCol w:w="851"/>
        <w:gridCol w:w="850"/>
        <w:gridCol w:w="851"/>
        <w:gridCol w:w="850"/>
        <w:gridCol w:w="993"/>
      </w:tblGrid>
      <w:tr w:rsidR="00F06D19" w:rsidRPr="00DE6EEA" w:rsidTr="00CA0703">
        <w:trPr>
          <w:trHeight w:val="480"/>
        </w:trPr>
        <w:tc>
          <w:tcPr>
            <w:tcW w:w="9513" w:type="dxa"/>
            <w:gridSpan w:val="11"/>
            <w:tcBorders>
              <w:top w:val="single" w:sz="4" w:space="0" w:color="auto"/>
              <w:left w:val="single" w:sz="4" w:space="0" w:color="auto"/>
              <w:bottom w:val="single" w:sz="4" w:space="0" w:color="auto"/>
              <w:right w:val="single" w:sz="4" w:space="0" w:color="auto"/>
            </w:tcBorders>
            <w:shd w:val="clear" w:color="auto" w:fill="E6E6E6"/>
            <w:vAlign w:val="center"/>
          </w:tcPr>
          <w:p w:rsidR="00F06D19" w:rsidRPr="00DE6EEA" w:rsidRDefault="00F06D19" w:rsidP="00DE6EEA">
            <w:pPr>
              <w:spacing w:after="0" w:line="360" w:lineRule="auto"/>
              <w:jc w:val="center"/>
              <w:rPr>
                <w:rFonts w:ascii="Times New Roman" w:hAnsi="Times New Roman"/>
                <w:b/>
                <w:bCs/>
                <w:color w:val="000000"/>
                <w:sz w:val="16"/>
                <w:szCs w:val="16"/>
                <w:lang w:eastAsia="ko-KR" w:bidi="he-IL"/>
              </w:rPr>
            </w:pPr>
            <w:r w:rsidRPr="00DE6EEA">
              <w:rPr>
                <w:rFonts w:ascii="Times New Roman" w:hAnsi="Times New Roman"/>
                <w:b/>
                <w:bCs/>
                <w:color w:val="000000"/>
                <w:sz w:val="16"/>
                <w:szCs w:val="16"/>
                <w:lang w:eastAsia="ko-KR" w:bidi="he-IL"/>
              </w:rPr>
              <w:t>ΟΜΑΔΕΣ ΗΛΙΚΙΩΝ</w:t>
            </w:r>
          </w:p>
        </w:tc>
      </w:tr>
      <w:tr w:rsidR="00F06D19" w:rsidRPr="00DE6EEA" w:rsidTr="00CA0703">
        <w:trPr>
          <w:trHeight w:val="480"/>
        </w:trPr>
        <w:tc>
          <w:tcPr>
            <w:tcW w:w="866" w:type="dxa"/>
            <w:tcBorders>
              <w:top w:val="single" w:sz="4" w:space="0" w:color="auto"/>
              <w:left w:val="single" w:sz="4" w:space="0" w:color="auto"/>
              <w:bottom w:val="single" w:sz="4" w:space="0" w:color="auto"/>
              <w:right w:val="single" w:sz="4" w:space="0" w:color="auto"/>
            </w:tcBorders>
            <w:shd w:val="clear" w:color="auto" w:fill="E6E6E6"/>
            <w:vAlign w:val="center"/>
          </w:tcPr>
          <w:p w:rsidR="00F06D19" w:rsidRPr="00DE6EEA" w:rsidRDefault="00F06D19" w:rsidP="00DE6EEA">
            <w:pPr>
              <w:adjustRightInd w:val="0"/>
              <w:spacing w:after="0" w:line="360" w:lineRule="auto"/>
              <w:jc w:val="center"/>
              <w:rPr>
                <w:rFonts w:ascii="Times New Roman" w:hAnsi="Times New Roman"/>
                <w:b/>
                <w:bCs/>
                <w:color w:val="000000"/>
                <w:sz w:val="16"/>
                <w:szCs w:val="16"/>
                <w:lang w:eastAsia="ko-KR" w:bidi="he-IL"/>
              </w:rPr>
            </w:pPr>
          </w:p>
        </w:tc>
        <w:tc>
          <w:tcPr>
            <w:tcW w:w="850" w:type="dxa"/>
            <w:tcBorders>
              <w:top w:val="single" w:sz="4" w:space="0" w:color="auto"/>
              <w:left w:val="nil"/>
              <w:bottom w:val="single" w:sz="4" w:space="0" w:color="auto"/>
              <w:right w:val="single" w:sz="4" w:space="0" w:color="auto"/>
            </w:tcBorders>
            <w:shd w:val="clear" w:color="auto" w:fill="E6E6E6"/>
            <w:vAlign w:val="center"/>
          </w:tcPr>
          <w:p w:rsidR="00F06D19" w:rsidRPr="00DE6EEA" w:rsidRDefault="00F06D19" w:rsidP="00DE6EEA">
            <w:pPr>
              <w:adjustRightInd w:val="0"/>
              <w:spacing w:after="0" w:line="360" w:lineRule="auto"/>
              <w:jc w:val="center"/>
              <w:rPr>
                <w:rFonts w:ascii="Times New Roman" w:hAnsi="Times New Roman"/>
                <w:b/>
                <w:bCs/>
                <w:sz w:val="16"/>
                <w:szCs w:val="16"/>
                <w:lang w:eastAsia="ko-KR" w:bidi="he-IL"/>
              </w:rPr>
            </w:pPr>
            <w:r w:rsidRPr="00DE6EEA">
              <w:rPr>
                <w:rFonts w:ascii="Times New Roman" w:hAnsi="Times New Roman"/>
                <w:b/>
                <w:bCs/>
                <w:sz w:val="16"/>
                <w:szCs w:val="16"/>
                <w:lang w:eastAsia="ko-KR" w:bidi="he-IL"/>
              </w:rPr>
              <w:t xml:space="preserve"> 0-9</w:t>
            </w:r>
          </w:p>
        </w:tc>
        <w:tc>
          <w:tcPr>
            <w:tcW w:w="851" w:type="dxa"/>
            <w:tcBorders>
              <w:top w:val="single" w:sz="4" w:space="0" w:color="auto"/>
              <w:left w:val="nil"/>
              <w:bottom w:val="single" w:sz="4" w:space="0" w:color="auto"/>
              <w:right w:val="single" w:sz="4" w:space="0" w:color="auto"/>
            </w:tcBorders>
            <w:shd w:val="clear" w:color="auto" w:fill="E6E6E6"/>
            <w:vAlign w:val="center"/>
          </w:tcPr>
          <w:p w:rsidR="00F06D19" w:rsidRPr="00DE6EEA" w:rsidRDefault="00F06D19" w:rsidP="00DE6EEA">
            <w:pPr>
              <w:adjustRightInd w:val="0"/>
              <w:spacing w:after="0" w:line="360" w:lineRule="auto"/>
              <w:jc w:val="center"/>
              <w:rPr>
                <w:rFonts w:ascii="Times New Roman" w:hAnsi="Times New Roman"/>
                <w:b/>
                <w:bCs/>
                <w:sz w:val="16"/>
                <w:szCs w:val="16"/>
                <w:lang w:eastAsia="ko-KR" w:bidi="he-IL"/>
              </w:rPr>
            </w:pPr>
            <w:r w:rsidRPr="00DE6EEA">
              <w:rPr>
                <w:rFonts w:ascii="Times New Roman" w:hAnsi="Times New Roman"/>
                <w:b/>
                <w:bCs/>
                <w:sz w:val="16"/>
                <w:szCs w:val="16"/>
                <w:lang w:eastAsia="ko-KR" w:bidi="he-IL"/>
              </w:rPr>
              <w:t>10-19</w:t>
            </w:r>
          </w:p>
        </w:tc>
        <w:tc>
          <w:tcPr>
            <w:tcW w:w="850" w:type="dxa"/>
            <w:tcBorders>
              <w:top w:val="single" w:sz="4" w:space="0" w:color="auto"/>
              <w:left w:val="nil"/>
              <w:bottom w:val="single" w:sz="4" w:space="0" w:color="auto"/>
              <w:right w:val="single" w:sz="4" w:space="0" w:color="auto"/>
            </w:tcBorders>
            <w:shd w:val="clear" w:color="auto" w:fill="E6E6E6"/>
            <w:vAlign w:val="center"/>
          </w:tcPr>
          <w:p w:rsidR="00F06D19" w:rsidRPr="00DE6EEA" w:rsidRDefault="00F06D19" w:rsidP="00DE6EEA">
            <w:pPr>
              <w:adjustRightInd w:val="0"/>
              <w:spacing w:after="0" w:line="360" w:lineRule="auto"/>
              <w:jc w:val="center"/>
              <w:rPr>
                <w:rFonts w:ascii="Times New Roman" w:hAnsi="Times New Roman"/>
                <w:b/>
                <w:bCs/>
                <w:sz w:val="16"/>
                <w:szCs w:val="16"/>
                <w:lang w:eastAsia="ko-KR" w:bidi="he-IL"/>
              </w:rPr>
            </w:pPr>
            <w:r w:rsidRPr="00DE6EEA">
              <w:rPr>
                <w:rFonts w:ascii="Times New Roman" w:hAnsi="Times New Roman"/>
                <w:b/>
                <w:bCs/>
                <w:sz w:val="16"/>
                <w:szCs w:val="16"/>
                <w:lang w:eastAsia="ko-KR" w:bidi="he-IL"/>
              </w:rPr>
              <w:t>20-29</w:t>
            </w:r>
          </w:p>
        </w:tc>
        <w:tc>
          <w:tcPr>
            <w:tcW w:w="851" w:type="dxa"/>
            <w:tcBorders>
              <w:top w:val="single" w:sz="4" w:space="0" w:color="auto"/>
              <w:left w:val="nil"/>
              <w:bottom w:val="single" w:sz="4" w:space="0" w:color="auto"/>
              <w:right w:val="single" w:sz="4" w:space="0" w:color="auto"/>
            </w:tcBorders>
            <w:shd w:val="clear" w:color="auto" w:fill="E6E6E6"/>
            <w:vAlign w:val="center"/>
          </w:tcPr>
          <w:p w:rsidR="00F06D19" w:rsidRPr="00DE6EEA" w:rsidRDefault="00F06D19" w:rsidP="00DE6EEA">
            <w:pPr>
              <w:adjustRightInd w:val="0"/>
              <w:spacing w:after="0" w:line="360" w:lineRule="auto"/>
              <w:jc w:val="center"/>
              <w:rPr>
                <w:rFonts w:ascii="Times New Roman" w:hAnsi="Times New Roman"/>
                <w:b/>
                <w:bCs/>
                <w:sz w:val="16"/>
                <w:szCs w:val="16"/>
                <w:lang w:eastAsia="ko-KR" w:bidi="he-IL"/>
              </w:rPr>
            </w:pPr>
            <w:r w:rsidRPr="00DE6EEA">
              <w:rPr>
                <w:rFonts w:ascii="Times New Roman" w:hAnsi="Times New Roman"/>
                <w:b/>
                <w:bCs/>
                <w:sz w:val="16"/>
                <w:szCs w:val="16"/>
                <w:lang w:eastAsia="ko-KR" w:bidi="he-IL"/>
              </w:rPr>
              <w:t>30-39</w:t>
            </w:r>
          </w:p>
        </w:tc>
        <w:tc>
          <w:tcPr>
            <w:tcW w:w="850" w:type="dxa"/>
            <w:tcBorders>
              <w:top w:val="single" w:sz="4" w:space="0" w:color="auto"/>
              <w:left w:val="nil"/>
              <w:bottom w:val="single" w:sz="4" w:space="0" w:color="auto"/>
              <w:right w:val="single" w:sz="4" w:space="0" w:color="auto"/>
            </w:tcBorders>
            <w:shd w:val="clear" w:color="auto" w:fill="E6E6E6"/>
            <w:vAlign w:val="center"/>
          </w:tcPr>
          <w:p w:rsidR="00F06D19" w:rsidRPr="00DE6EEA" w:rsidRDefault="00F06D19" w:rsidP="00DE6EEA">
            <w:pPr>
              <w:adjustRightInd w:val="0"/>
              <w:spacing w:after="0" w:line="360" w:lineRule="auto"/>
              <w:jc w:val="center"/>
              <w:rPr>
                <w:rFonts w:ascii="Times New Roman" w:hAnsi="Times New Roman"/>
                <w:b/>
                <w:bCs/>
                <w:sz w:val="16"/>
                <w:szCs w:val="16"/>
                <w:lang w:eastAsia="ko-KR" w:bidi="he-IL"/>
              </w:rPr>
            </w:pPr>
            <w:r w:rsidRPr="00DE6EEA">
              <w:rPr>
                <w:rFonts w:ascii="Times New Roman" w:hAnsi="Times New Roman"/>
                <w:b/>
                <w:bCs/>
                <w:sz w:val="16"/>
                <w:szCs w:val="16"/>
                <w:lang w:eastAsia="ko-KR" w:bidi="he-IL"/>
              </w:rPr>
              <w:t>40-49</w:t>
            </w:r>
          </w:p>
        </w:tc>
        <w:tc>
          <w:tcPr>
            <w:tcW w:w="851" w:type="dxa"/>
            <w:tcBorders>
              <w:top w:val="single" w:sz="4" w:space="0" w:color="auto"/>
              <w:left w:val="nil"/>
              <w:bottom w:val="single" w:sz="4" w:space="0" w:color="auto"/>
              <w:right w:val="single" w:sz="4" w:space="0" w:color="auto"/>
            </w:tcBorders>
            <w:shd w:val="clear" w:color="auto" w:fill="E6E6E6"/>
            <w:vAlign w:val="center"/>
          </w:tcPr>
          <w:p w:rsidR="00F06D19" w:rsidRPr="00DE6EEA" w:rsidRDefault="00F06D19" w:rsidP="00DE6EEA">
            <w:pPr>
              <w:adjustRightInd w:val="0"/>
              <w:spacing w:after="0" w:line="360" w:lineRule="auto"/>
              <w:jc w:val="center"/>
              <w:rPr>
                <w:rFonts w:ascii="Times New Roman" w:hAnsi="Times New Roman"/>
                <w:b/>
                <w:bCs/>
                <w:sz w:val="16"/>
                <w:szCs w:val="16"/>
                <w:lang w:eastAsia="ko-KR" w:bidi="he-IL"/>
              </w:rPr>
            </w:pPr>
            <w:r w:rsidRPr="00DE6EEA">
              <w:rPr>
                <w:rFonts w:ascii="Times New Roman" w:hAnsi="Times New Roman"/>
                <w:b/>
                <w:bCs/>
                <w:sz w:val="16"/>
                <w:szCs w:val="16"/>
                <w:lang w:eastAsia="ko-KR" w:bidi="he-IL"/>
              </w:rPr>
              <w:t>50-59</w:t>
            </w:r>
          </w:p>
        </w:tc>
        <w:tc>
          <w:tcPr>
            <w:tcW w:w="850" w:type="dxa"/>
            <w:tcBorders>
              <w:top w:val="single" w:sz="4" w:space="0" w:color="auto"/>
              <w:left w:val="nil"/>
              <w:bottom w:val="single" w:sz="4" w:space="0" w:color="auto"/>
              <w:right w:val="single" w:sz="4" w:space="0" w:color="auto"/>
            </w:tcBorders>
            <w:shd w:val="clear" w:color="auto" w:fill="E6E6E6"/>
            <w:vAlign w:val="center"/>
          </w:tcPr>
          <w:p w:rsidR="00F06D19" w:rsidRPr="00DE6EEA" w:rsidRDefault="00F06D19" w:rsidP="00DE6EEA">
            <w:pPr>
              <w:adjustRightInd w:val="0"/>
              <w:spacing w:after="0" w:line="360" w:lineRule="auto"/>
              <w:jc w:val="center"/>
              <w:rPr>
                <w:rFonts w:ascii="Times New Roman" w:hAnsi="Times New Roman"/>
                <w:b/>
                <w:bCs/>
                <w:sz w:val="16"/>
                <w:szCs w:val="16"/>
                <w:lang w:eastAsia="ko-KR" w:bidi="he-IL"/>
              </w:rPr>
            </w:pPr>
            <w:r w:rsidRPr="00DE6EEA">
              <w:rPr>
                <w:rFonts w:ascii="Times New Roman" w:hAnsi="Times New Roman"/>
                <w:b/>
                <w:bCs/>
                <w:sz w:val="16"/>
                <w:szCs w:val="16"/>
                <w:lang w:eastAsia="ko-KR" w:bidi="he-IL"/>
              </w:rPr>
              <w:t>60-69</w:t>
            </w:r>
          </w:p>
        </w:tc>
        <w:tc>
          <w:tcPr>
            <w:tcW w:w="851" w:type="dxa"/>
            <w:tcBorders>
              <w:top w:val="single" w:sz="4" w:space="0" w:color="auto"/>
              <w:left w:val="nil"/>
              <w:bottom w:val="single" w:sz="4" w:space="0" w:color="auto"/>
              <w:right w:val="single" w:sz="4" w:space="0" w:color="auto"/>
            </w:tcBorders>
            <w:shd w:val="clear" w:color="auto" w:fill="E6E6E6"/>
            <w:vAlign w:val="center"/>
          </w:tcPr>
          <w:p w:rsidR="00F06D19" w:rsidRPr="00DE6EEA" w:rsidRDefault="00F06D19" w:rsidP="00DE6EEA">
            <w:pPr>
              <w:adjustRightInd w:val="0"/>
              <w:spacing w:after="0" w:line="360" w:lineRule="auto"/>
              <w:jc w:val="center"/>
              <w:rPr>
                <w:rFonts w:ascii="Times New Roman" w:hAnsi="Times New Roman"/>
                <w:b/>
                <w:bCs/>
                <w:sz w:val="16"/>
                <w:szCs w:val="16"/>
                <w:lang w:eastAsia="ko-KR" w:bidi="he-IL"/>
              </w:rPr>
            </w:pPr>
            <w:r w:rsidRPr="00DE6EEA">
              <w:rPr>
                <w:rFonts w:ascii="Times New Roman" w:hAnsi="Times New Roman"/>
                <w:b/>
                <w:bCs/>
                <w:sz w:val="16"/>
                <w:szCs w:val="16"/>
                <w:lang w:eastAsia="ko-KR" w:bidi="he-IL"/>
              </w:rPr>
              <w:t>70-79</w:t>
            </w:r>
          </w:p>
        </w:tc>
        <w:tc>
          <w:tcPr>
            <w:tcW w:w="850" w:type="dxa"/>
            <w:tcBorders>
              <w:top w:val="single" w:sz="4" w:space="0" w:color="auto"/>
              <w:left w:val="nil"/>
              <w:bottom w:val="single" w:sz="4" w:space="0" w:color="auto"/>
              <w:right w:val="single" w:sz="4" w:space="0" w:color="auto"/>
            </w:tcBorders>
            <w:shd w:val="clear" w:color="auto" w:fill="E6E6E6"/>
            <w:vAlign w:val="center"/>
          </w:tcPr>
          <w:p w:rsidR="00F06D19" w:rsidRPr="00DE6EEA" w:rsidRDefault="00F06D19" w:rsidP="00DE6EEA">
            <w:pPr>
              <w:adjustRightInd w:val="0"/>
              <w:spacing w:after="0" w:line="360" w:lineRule="auto"/>
              <w:jc w:val="center"/>
              <w:rPr>
                <w:rFonts w:ascii="Times New Roman" w:hAnsi="Times New Roman"/>
                <w:b/>
                <w:bCs/>
                <w:sz w:val="16"/>
                <w:szCs w:val="16"/>
                <w:lang w:eastAsia="ko-KR" w:bidi="he-IL"/>
              </w:rPr>
            </w:pPr>
            <w:r w:rsidRPr="00DE6EEA">
              <w:rPr>
                <w:rFonts w:ascii="Times New Roman" w:hAnsi="Times New Roman"/>
                <w:b/>
                <w:bCs/>
                <w:sz w:val="16"/>
                <w:szCs w:val="16"/>
                <w:lang w:eastAsia="ko-KR" w:bidi="he-IL"/>
              </w:rPr>
              <w:t>80+</w:t>
            </w:r>
          </w:p>
        </w:tc>
        <w:tc>
          <w:tcPr>
            <w:tcW w:w="993" w:type="dxa"/>
            <w:tcBorders>
              <w:top w:val="single" w:sz="4" w:space="0" w:color="auto"/>
              <w:left w:val="nil"/>
              <w:bottom w:val="single" w:sz="4" w:space="0" w:color="auto"/>
              <w:right w:val="single" w:sz="4" w:space="0" w:color="auto"/>
            </w:tcBorders>
            <w:shd w:val="clear" w:color="auto" w:fill="E6E6E6"/>
            <w:vAlign w:val="center"/>
          </w:tcPr>
          <w:p w:rsidR="00F06D19" w:rsidRPr="00DE6EEA" w:rsidRDefault="00F06D19" w:rsidP="00DE6EEA">
            <w:pPr>
              <w:adjustRightInd w:val="0"/>
              <w:spacing w:after="0" w:line="360" w:lineRule="auto"/>
              <w:jc w:val="center"/>
              <w:rPr>
                <w:rFonts w:ascii="Times New Roman" w:hAnsi="Times New Roman"/>
                <w:b/>
                <w:bCs/>
                <w:sz w:val="16"/>
                <w:szCs w:val="16"/>
                <w:lang w:eastAsia="ko-KR" w:bidi="he-IL"/>
              </w:rPr>
            </w:pPr>
            <w:r w:rsidRPr="00DE6EEA">
              <w:rPr>
                <w:rFonts w:ascii="Times New Roman" w:hAnsi="Times New Roman"/>
                <w:b/>
                <w:bCs/>
                <w:sz w:val="16"/>
                <w:szCs w:val="16"/>
                <w:lang w:eastAsia="ko-KR" w:bidi="he-IL"/>
              </w:rPr>
              <w:t>ΣΥΝΟΛΟ</w:t>
            </w:r>
          </w:p>
        </w:tc>
      </w:tr>
      <w:tr w:rsidR="00F06D19" w:rsidRPr="00DE6EEA" w:rsidTr="00CA0703">
        <w:trPr>
          <w:trHeight w:val="480"/>
        </w:trPr>
        <w:tc>
          <w:tcPr>
            <w:tcW w:w="866"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F06D19" w:rsidRPr="00CA0703" w:rsidRDefault="00F06D19" w:rsidP="00CA0703">
            <w:pPr>
              <w:adjustRightInd w:val="0"/>
              <w:spacing w:after="0" w:line="360" w:lineRule="auto"/>
              <w:jc w:val="center"/>
              <w:rPr>
                <w:rFonts w:ascii="Times New Roman" w:hAnsi="Times New Roman"/>
                <w:b/>
                <w:bCs/>
                <w:color w:val="000000"/>
                <w:sz w:val="14"/>
                <w:szCs w:val="14"/>
                <w:lang w:eastAsia="ko-KR" w:bidi="he-IL"/>
              </w:rPr>
            </w:pPr>
            <w:r w:rsidRPr="00CA0703">
              <w:rPr>
                <w:rFonts w:ascii="Times New Roman" w:hAnsi="Times New Roman"/>
                <w:b/>
                <w:bCs/>
                <w:color w:val="000000"/>
                <w:sz w:val="14"/>
                <w:szCs w:val="14"/>
                <w:lang w:eastAsia="ko-KR" w:bidi="he-IL"/>
              </w:rPr>
              <w:t>ΣΥΝΟΛΟ ΧΩΡΑΣ</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1.049.839</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1.072.705</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1.350.868</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1.635.304</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1.581.095</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1.391.854</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1.134.045</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1.017.242</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583.334</w:t>
            </w:r>
          </w:p>
        </w:tc>
        <w:tc>
          <w:tcPr>
            <w:tcW w:w="993"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10.816.286</w:t>
            </w:r>
          </w:p>
        </w:tc>
      </w:tr>
      <w:tr w:rsidR="00F06D19" w:rsidRPr="00DE6EEA" w:rsidTr="00CA0703">
        <w:trPr>
          <w:trHeight w:val="255"/>
        </w:trPr>
        <w:tc>
          <w:tcPr>
            <w:tcW w:w="866" w:type="dxa"/>
            <w:vMerge/>
            <w:tcBorders>
              <w:top w:val="single" w:sz="4" w:space="0" w:color="auto"/>
              <w:left w:val="single" w:sz="4" w:space="0" w:color="auto"/>
              <w:bottom w:val="single" w:sz="4" w:space="0" w:color="auto"/>
              <w:right w:val="single" w:sz="4" w:space="0" w:color="auto"/>
            </w:tcBorders>
            <w:shd w:val="clear" w:color="auto" w:fill="E6E6E6"/>
            <w:vAlign w:val="center"/>
          </w:tcPr>
          <w:p w:rsidR="00F06D19" w:rsidRPr="00CA0703" w:rsidRDefault="00F06D19" w:rsidP="00CA0703">
            <w:pPr>
              <w:adjustRightInd w:val="0"/>
              <w:spacing w:after="0" w:line="360" w:lineRule="auto"/>
              <w:jc w:val="center"/>
              <w:rPr>
                <w:rFonts w:ascii="Times New Roman" w:hAnsi="Times New Roman"/>
                <w:b/>
                <w:bCs/>
                <w:color w:val="000000"/>
                <w:sz w:val="14"/>
                <w:szCs w:val="14"/>
                <w:lang w:eastAsia="ko-KR" w:bidi="he-IL"/>
              </w:rPr>
            </w:pP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9,7%</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9,9%</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12,5%</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15,1%</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14,6%</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12,9%</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10,5%</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9,4%</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5,4%</w:t>
            </w:r>
          </w:p>
        </w:tc>
        <w:tc>
          <w:tcPr>
            <w:tcW w:w="993"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100,0%</w:t>
            </w:r>
          </w:p>
        </w:tc>
      </w:tr>
      <w:tr w:rsidR="00F06D19" w:rsidRPr="00DE6EEA" w:rsidTr="00CA0703">
        <w:trPr>
          <w:trHeight w:val="510"/>
        </w:trPr>
        <w:tc>
          <w:tcPr>
            <w:tcW w:w="866"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F06D19" w:rsidRPr="00CA0703" w:rsidRDefault="00F06D19" w:rsidP="00CA0703">
            <w:pPr>
              <w:adjustRightInd w:val="0"/>
              <w:spacing w:after="0" w:line="360" w:lineRule="auto"/>
              <w:jc w:val="center"/>
              <w:rPr>
                <w:rFonts w:ascii="Times New Roman" w:hAnsi="Times New Roman"/>
                <w:b/>
                <w:bCs/>
                <w:sz w:val="14"/>
                <w:szCs w:val="14"/>
                <w:lang w:eastAsia="ko-KR" w:bidi="he-IL"/>
              </w:rPr>
            </w:pPr>
            <w:r w:rsidRPr="00CA0703">
              <w:rPr>
                <w:rFonts w:ascii="Times New Roman" w:hAnsi="Times New Roman"/>
                <w:b/>
                <w:bCs/>
                <w:sz w:val="14"/>
                <w:szCs w:val="14"/>
                <w:lang w:eastAsia="ko-KR" w:bidi="he-IL"/>
              </w:rPr>
              <w:t>ΣΤΕΡΕΑ ΕΛΛΑΔΑ</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50.091</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52.376</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64.071</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78.290</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78.411</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69.691</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60.412</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59.360</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34.688</w:t>
            </w:r>
          </w:p>
        </w:tc>
        <w:tc>
          <w:tcPr>
            <w:tcW w:w="993"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547.390</w:t>
            </w:r>
          </w:p>
        </w:tc>
      </w:tr>
      <w:tr w:rsidR="00F06D19" w:rsidRPr="00DE6EEA" w:rsidTr="00CA0703">
        <w:trPr>
          <w:trHeight w:val="255"/>
        </w:trPr>
        <w:tc>
          <w:tcPr>
            <w:tcW w:w="866" w:type="dxa"/>
            <w:vMerge/>
            <w:tcBorders>
              <w:top w:val="single" w:sz="4" w:space="0" w:color="auto"/>
              <w:left w:val="single" w:sz="4" w:space="0" w:color="auto"/>
              <w:bottom w:val="single" w:sz="4" w:space="0" w:color="auto"/>
              <w:right w:val="single" w:sz="4" w:space="0" w:color="auto"/>
            </w:tcBorders>
            <w:shd w:val="clear" w:color="auto" w:fill="E6E6E6"/>
            <w:vAlign w:val="center"/>
          </w:tcPr>
          <w:p w:rsidR="00F06D19" w:rsidRPr="00DE6EEA" w:rsidRDefault="00F06D19" w:rsidP="00DE6EEA">
            <w:pPr>
              <w:adjustRightInd w:val="0"/>
              <w:spacing w:after="0" w:line="360" w:lineRule="auto"/>
              <w:rPr>
                <w:rFonts w:ascii="Times New Roman" w:hAnsi="Times New Roman"/>
                <w:b/>
                <w:bCs/>
                <w:sz w:val="16"/>
                <w:szCs w:val="16"/>
                <w:lang w:eastAsia="ko-KR" w:bidi="he-IL"/>
              </w:rPr>
            </w:pP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9,2%</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9,6%</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11,7%</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14,3%</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14,3%</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12,7%</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11,0%</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10,8%</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6,3%</w:t>
            </w:r>
          </w:p>
        </w:tc>
        <w:tc>
          <w:tcPr>
            <w:tcW w:w="993"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100,0%</w:t>
            </w:r>
          </w:p>
        </w:tc>
      </w:tr>
      <w:tr w:rsidR="00F06D19" w:rsidRPr="00DE6EEA" w:rsidTr="00CA0703">
        <w:trPr>
          <w:trHeight w:val="255"/>
        </w:trPr>
        <w:tc>
          <w:tcPr>
            <w:tcW w:w="866" w:type="dxa"/>
            <w:tcBorders>
              <w:top w:val="single" w:sz="4" w:space="0" w:color="auto"/>
              <w:left w:val="single" w:sz="4" w:space="0" w:color="auto"/>
              <w:bottom w:val="single" w:sz="4" w:space="0" w:color="auto"/>
              <w:right w:val="single" w:sz="4" w:space="0" w:color="auto"/>
            </w:tcBorders>
            <w:shd w:val="clear" w:color="auto" w:fill="E6E6E6"/>
            <w:vAlign w:val="bottom"/>
          </w:tcPr>
          <w:p w:rsidR="00F06D19" w:rsidRPr="00DE6EEA" w:rsidRDefault="00F06D19" w:rsidP="00DE6EEA">
            <w:pPr>
              <w:adjustRightInd w:val="0"/>
              <w:spacing w:after="0" w:line="360" w:lineRule="auto"/>
              <w:rPr>
                <w:rFonts w:ascii="Times New Roman" w:hAnsi="Times New Roman"/>
                <w:sz w:val="16"/>
                <w:szCs w:val="16"/>
                <w:lang w:eastAsia="ko-KR" w:bidi="he-IL"/>
              </w:rPr>
            </w:pPr>
            <w:r w:rsidRPr="00DE6EEA">
              <w:rPr>
                <w:rFonts w:ascii="Times New Roman" w:hAnsi="Times New Roman"/>
                <w:sz w:val="16"/>
                <w:szCs w:val="16"/>
                <w:lang w:eastAsia="ko-KR" w:bidi="he-IL"/>
              </w:rPr>
              <w:t> </w:t>
            </w:r>
          </w:p>
        </w:tc>
        <w:tc>
          <w:tcPr>
            <w:tcW w:w="850" w:type="dxa"/>
            <w:tcBorders>
              <w:top w:val="nil"/>
              <w:left w:val="nil"/>
              <w:bottom w:val="single" w:sz="4" w:space="0" w:color="auto"/>
              <w:right w:val="single" w:sz="4" w:space="0" w:color="auto"/>
            </w:tcBorders>
            <w:noWrap/>
            <w:vAlign w:val="bottom"/>
          </w:tcPr>
          <w:p w:rsidR="00F06D19" w:rsidRPr="00DE6EEA" w:rsidRDefault="00F06D19" w:rsidP="00DE6EEA">
            <w:pPr>
              <w:spacing w:after="0" w:line="360" w:lineRule="auto"/>
              <w:ind w:left="-14"/>
              <w:jc w:val="right"/>
              <w:rPr>
                <w:rFonts w:ascii="Times New Roman" w:hAnsi="Times New Roman"/>
                <w:b/>
                <w:bCs/>
                <w:snapToGrid w:val="0"/>
                <w:sz w:val="16"/>
                <w:szCs w:val="16"/>
                <w:lang w:eastAsia="el-GR"/>
              </w:rPr>
            </w:pPr>
            <w:r w:rsidRPr="00DE6EEA">
              <w:rPr>
                <w:rFonts w:ascii="Times New Roman" w:hAnsi="Times New Roman"/>
                <w:b/>
                <w:bCs/>
                <w:snapToGrid w:val="0"/>
                <w:sz w:val="16"/>
                <w:szCs w:val="16"/>
                <w:lang w:eastAsia="el-GR"/>
              </w:rPr>
              <w:t>-0,6%</w:t>
            </w:r>
          </w:p>
        </w:tc>
        <w:tc>
          <w:tcPr>
            <w:tcW w:w="851" w:type="dxa"/>
            <w:tcBorders>
              <w:top w:val="nil"/>
              <w:left w:val="nil"/>
              <w:bottom w:val="single" w:sz="4" w:space="0" w:color="auto"/>
              <w:right w:val="single" w:sz="4" w:space="0" w:color="auto"/>
            </w:tcBorders>
            <w:noWrap/>
            <w:vAlign w:val="bottom"/>
          </w:tcPr>
          <w:p w:rsidR="00F06D19" w:rsidRPr="00DE6EEA" w:rsidRDefault="00F06D19" w:rsidP="00DE6EEA">
            <w:pPr>
              <w:spacing w:after="0" w:line="360" w:lineRule="auto"/>
              <w:ind w:left="-14"/>
              <w:jc w:val="right"/>
              <w:rPr>
                <w:rFonts w:ascii="Times New Roman" w:hAnsi="Times New Roman"/>
                <w:b/>
                <w:bCs/>
                <w:snapToGrid w:val="0"/>
                <w:sz w:val="16"/>
                <w:szCs w:val="16"/>
                <w:lang w:eastAsia="el-GR"/>
              </w:rPr>
            </w:pPr>
            <w:r w:rsidRPr="00DE6EEA">
              <w:rPr>
                <w:rFonts w:ascii="Times New Roman" w:hAnsi="Times New Roman"/>
                <w:b/>
                <w:bCs/>
                <w:snapToGrid w:val="0"/>
                <w:sz w:val="16"/>
                <w:szCs w:val="16"/>
                <w:lang w:eastAsia="el-GR"/>
              </w:rPr>
              <w:t>-0,3%</w:t>
            </w:r>
          </w:p>
        </w:tc>
        <w:tc>
          <w:tcPr>
            <w:tcW w:w="850" w:type="dxa"/>
            <w:tcBorders>
              <w:top w:val="nil"/>
              <w:left w:val="nil"/>
              <w:bottom w:val="single" w:sz="4" w:space="0" w:color="auto"/>
              <w:right w:val="single" w:sz="4" w:space="0" w:color="auto"/>
            </w:tcBorders>
            <w:noWrap/>
            <w:vAlign w:val="bottom"/>
          </w:tcPr>
          <w:p w:rsidR="00F06D19" w:rsidRPr="00DE6EEA" w:rsidRDefault="00F06D19" w:rsidP="00DE6EEA">
            <w:pPr>
              <w:spacing w:after="0" w:line="360" w:lineRule="auto"/>
              <w:ind w:left="-14"/>
              <w:jc w:val="right"/>
              <w:rPr>
                <w:rFonts w:ascii="Times New Roman" w:hAnsi="Times New Roman"/>
                <w:b/>
                <w:bCs/>
                <w:snapToGrid w:val="0"/>
                <w:sz w:val="16"/>
                <w:szCs w:val="16"/>
                <w:lang w:eastAsia="el-GR"/>
              </w:rPr>
            </w:pPr>
            <w:r w:rsidRPr="00DE6EEA">
              <w:rPr>
                <w:rFonts w:ascii="Times New Roman" w:hAnsi="Times New Roman"/>
                <w:b/>
                <w:bCs/>
                <w:snapToGrid w:val="0"/>
                <w:sz w:val="16"/>
                <w:szCs w:val="16"/>
                <w:lang w:eastAsia="el-GR"/>
              </w:rPr>
              <w:t>-0,8%</w:t>
            </w:r>
          </w:p>
        </w:tc>
        <w:tc>
          <w:tcPr>
            <w:tcW w:w="851" w:type="dxa"/>
            <w:tcBorders>
              <w:top w:val="nil"/>
              <w:left w:val="nil"/>
              <w:bottom w:val="single" w:sz="4" w:space="0" w:color="auto"/>
              <w:right w:val="single" w:sz="4" w:space="0" w:color="auto"/>
            </w:tcBorders>
            <w:noWrap/>
            <w:vAlign w:val="bottom"/>
          </w:tcPr>
          <w:p w:rsidR="00F06D19" w:rsidRPr="00DE6EEA" w:rsidRDefault="00F06D19" w:rsidP="00DE6EEA">
            <w:pPr>
              <w:spacing w:after="0" w:line="360" w:lineRule="auto"/>
              <w:ind w:left="-14"/>
              <w:jc w:val="right"/>
              <w:rPr>
                <w:rFonts w:ascii="Times New Roman" w:hAnsi="Times New Roman"/>
                <w:b/>
                <w:bCs/>
                <w:snapToGrid w:val="0"/>
                <w:sz w:val="16"/>
                <w:szCs w:val="16"/>
                <w:lang w:eastAsia="el-GR"/>
              </w:rPr>
            </w:pPr>
            <w:r w:rsidRPr="00DE6EEA">
              <w:rPr>
                <w:rFonts w:ascii="Times New Roman" w:hAnsi="Times New Roman"/>
                <w:b/>
                <w:bCs/>
                <w:snapToGrid w:val="0"/>
                <w:sz w:val="16"/>
                <w:szCs w:val="16"/>
                <w:lang w:eastAsia="el-GR"/>
              </w:rPr>
              <w:t>-0,8%</w:t>
            </w:r>
          </w:p>
        </w:tc>
        <w:tc>
          <w:tcPr>
            <w:tcW w:w="850" w:type="dxa"/>
            <w:tcBorders>
              <w:top w:val="nil"/>
              <w:left w:val="nil"/>
              <w:bottom w:val="single" w:sz="4" w:space="0" w:color="auto"/>
              <w:right w:val="single" w:sz="4" w:space="0" w:color="auto"/>
            </w:tcBorders>
            <w:noWrap/>
            <w:vAlign w:val="bottom"/>
          </w:tcPr>
          <w:p w:rsidR="00F06D19" w:rsidRPr="00DE6EEA" w:rsidRDefault="00F06D19" w:rsidP="00DE6EEA">
            <w:pPr>
              <w:spacing w:after="0" w:line="360" w:lineRule="auto"/>
              <w:ind w:left="-14"/>
              <w:jc w:val="right"/>
              <w:rPr>
                <w:rFonts w:ascii="Times New Roman" w:hAnsi="Times New Roman"/>
                <w:b/>
                <w:bCs/>
                <w:snapToGrid w:val="0"/>
                <w:sz w:val="16"/>
                <w:szCs w:val="16"/>
                <w:lang w:eastAsia="el-GR"/>
              </w:rPr>
            </w:pPr>
            <w:r w:rsidRPr="00DE6EEA">
              <w:rPr>
                <w:rFonts w:ascii="Times New Roman" w:hAnsi="Times New Roman"/>
                <w:b/>
                <w:bCs/>
                <w:snapToGrid w:val="0"/>
                <w:sz w:val="16"/>
                <w:szCs w:val="16"/>
                <w:lang w:eastAsia="el-GR"/>
              </w:rPr>
              <w:t>-0,3%</w:t>
            </w:r>
          </w:p>
        </w:tc>
        <w:tc>
          <w:tcPr>
            <w:tcW w:w="851" w:type="dxa"/>
            <w:tcBorders>
              <w:top w:val="nil"/>
              <w:left w:val="nil"/>
              <w:bottom w:val="single" w:sz="4" w:space="0" w:color="auto"/>
              <w:right w:val="single" w:sz="4" w:space="0" w:color="auto"/>
            </w:tcBorders>
            <w:noWrap/>
            <w:vAlign w:val="bottom"/>
          </w:tcPr>
          <w:p w:rsidR="00F06D19" w:rsidRPr="00DE6EEA" w:rsidRDefault="00F06D19" w:rsidP="00DE6EEA">
            <w:pPr>
              <w:spacing w:after="0" w:line="360" w:lineRule="auto"/>
              <w:ind w:left="-14"/>
              <w:jc w:val="right"/>
              <w:rPr>
                <w:rFonts w:ascii="Times New Roman" w:hAnsi="Times New Roman"/>
                <w:b/>
                <w:bCs/>
                <w:snapToGrid w:val="0"/>
                <w:sz w:val="16"/>
                <w:szCs w:val="16"/>
                <w:lang w:eastAsia="el-GR"/>
              </w:rPr>
            </w:pPr>
            <w:r w:rsidRPr="00DE6EEA">
              <w:rPr>
                <w:rFonts w:ascii="Times New Roman" w:hAnsi="Times New Roman"/>
                <w:b/>
                <w:bCs/>
                <w:snapToGrid w:val="0"/>
                <w:sz w:val="16"/>
                <w:szCs w:val="16"/>
                <w:lang w:eastAsia="el-GR"/>
              </w:rPr>
              <w:t>-0,1%</w:t>
            </w:r>
          </w:p>
        </w:tc>
        <w:tc>
          <w:tcPr>
            <w:tcW w:w="850" w:type="dxa"/>
            <w:tcBorders>
              <w:top w:val="nil"/>
              <w:left w:val="nil"/>
              <w:bottom w:val="single" w:sz="4" w:space="0" w:color="auto"/>
              <w:right w:val="single" w:sz="4" w:space="0" w:color="auto"/>
            </w:tcBorders>
            <w:noWrap/>
            <w:vAlign w:val="bottom"/>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0,6%</w:t>
            </w:r>
          </w:p>
        </w:tc>
        <w:tc>
          <w:tcPr>
            <w:tcW w:w="851" w:type="dxa"/>
            <w:tcBorders>
              <w:top w:val="nil"/>
              <w:left w:val="nil"/>
              <w:bottom w:val="single" w:sz="4" w:space="0" w:color="auto"/>
              <w:right w:val="single" w:sz="4" w:space="0" w:color="auto"/>
            </w:tcBorders>
            <w:noWrap/>
            <w:vAlign w:val="bottom"/>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1,4%</w:t>
            </w:r>
          </w:p>
        </w:tc>
        <w:tc>
          <w:tcPr>
            <w:tcW w:w="850" w:type="dxa"/>
            <w:tcBorders>
              <w:top w:val="nil"/>
              <w:left w:val="nil"/>
              <w:bottom w:val="single" w:sz="4" w:space="0" w:color="auto"/>
              <w:right w:val="single" w:sz="4" w:space="0" w:color="auto"/>
            </w:tcBorders>
            <w:noWrap/>
            <w:vAlign w:val="bottom"/>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0,9%</w:t>
            </w:r>
          </w:p>
        </w:tc>
        <w:tc>
          <w:tcPr>
            <w:tcW w:w="993" w:type="dxa"/>
            <w:tcBorders>
              <w:top w:val="single" w:sz="4" w:space="0" w:color="auto"/>
              <w:left w:val="nil"/>
              <w:bottom w:val="single" w:sz="4" w:space="0" w:color="auto"/>
              <w:right w:val="single" w:sz="4" w:space="0" w:color="auto"/>
            </w:tcBorders>
            <w:shd w:val="clear" w:color="auto" w:fill="E6E6E6"/>
            <w:noWrap/>
            <w:vAlign w:val="center"/>
          </w:tcPr>
          <w:p w:rsidR="00F06D19" w:rsidRPr="00DE6EEA" w:rsidRDefault="00F06D19" w:rsidP="00DE6EEA">
            <w:pPr>
              <w:spacing w:after="0" w:line="360" w:lineRule="auto"/>
              <w:ind w:left="-14"/>
              <w:jc w:val="right"/>
              <w:rPr>
                <w:rFonts w:ascii="Times New Roman" w:hAnsi="Times New Roman"/>
                <w:snapToGrid w:val="0"/>
                <w:sz w:val="16"/>
                <w:szCs w:val="16"/>
                <w:lang w:eastAsia="el-GR"/>
              </w:rPr>
            </w:pPr>
            <w:r w:rsidRPr="00DE6EEA">
              <w:rPr>
                <w:rFonts w:ascii="Times New Roman" w:hAnsi="Times New Roman"/>
                <w:snapToGrid w:val="0"/>
                <w:sz w:val="16"/>
                <w:szCs w:val="16"/>
                <w:lang w:eastAsia="el-GR"/>
              </w:rPr>
              <w:t> </w:t>
            </w:r>
          </w:p>
        </w:tc>
      </w:tr>
    </w:tbl>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Στον πίνακα που ακολουθεί παρουσιάζεται η κατανομή του πληθυσμού της Περιφέρειας ανά ομάδα ηλικιών και Περιφερειακή Ενότητα</w:t>
      </w:r>
      <w:r w:rsidRPr="00DE6EEA">
        <w:rPr>
          <w:rFonts w:ascii="Times New Roman" w:hAnsi="Times New Roman"/>
          <w:snapToGrid w:val="0"/>
          <w:vertAlign w:val="superscript"/>
          <w:lang w:eastAsia="el-GR"/>
        </w:rPr>
        <w:footnoteReference w:id="28"/>
      </w:r>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snapToGrid w:val="0"/>
          <w:lang w:eastAsia="el-GR"/>
        </w:rPr>
      </w:pPr>
    </w:p>
    <w:tbl>
      <w:tblPr>
        <w:tblW w:w="9087" w:type="dxa"/>
        <w:tblInd w:w="93" w:type="dxa"/>
        <w:tblLayout w:type="fixed"/>
        <w:tblLook w:val="0000"/>
      </w:tblPr>
      <w:tblGrid>
        <w:gridCol w:w="1291"/>
        <w:gridCol w:w="851"/>
        <w:gridCol w:w="850"/>
        <w:gridCol w:w="851"/>
        <w:gridCol w:w="850"/>
        <w:gridCol w:w="851"/>
        <w:gridCol w:w="850"/>
        <w:gridCol w:w="851"/>
        <w:gridCol w:w="850"/>
        <w:gridCol w:w="992"/>
      </w:tblGrid>
      <w:tr w:rsidR="00F06D19" w:rsidRPr="00DE6EEA" w:rsidTr="00CA0703">
        <w:trPr>
          <w:trHeight w:val="255"/>
        </w:trPr>
        <w:tc>
          <w:tcPr>
            <w:tcW w:w="9087" w:type="dxa"/>
            <w:gridSpan w:val="10"/>
            <w:tcBorders>
              <w:top w:val="single" w:sz="4" w:space="0" w:color="auto"/>
              <w:left w:val="single" w:sz="4" w:space="0" w:color="auto"/>
              <w:bottom w:val="single" w:sz="4" w:space="0" w:color="auto"/>
              <w:right w:val="single" w:sz="4" w:space="0" w:color="000000"/>
            </w:tcBorders>
            <w:shd w:val="clear" w:color="auto" w:fill="E6E6E6"/>
            <w:vAlign w:val="bottom"/>
          </w:tcPr>
          <w:p w:rsidR="00F06D19" w:rsidRPr="00DE6EEA" w:rsidRDefault="00F06D19" w:rsidP="00DE6EEA">
            <w:pPr>
              <w:spacing w:after="0" w:line="360" w:lineRule="auto"/>
              <w:jc w:val="center"/>
              <w:rPr>
                <w:rFonts w:ascii="Times New Roman" w:hAnsi="Times New Roman"/>
                <w:b/>
                <w:bCs/>
                <w:color w:val="000000"/>
                <w:sz w:val="16"/>
                <w:szCs w:val="16"/>
                <w:lang w:eastAsia="ko-KR" w:bidi="he-IL"/>
              </w:rPr>
            </w:pPr>
          </w:p>
          <w:p w:rsidR="00F06D19" w:rsidRPr="00DE6EEA" w:rsidRDefault="00F06D19" w:rsidP="00DE6EEA">
            <w:pPr>
              <w:spacing w:after="0" w:line="360" w:lineRule="auto"/>
              <w:jc w:val="center"/>
              <w:rPr>
                <w:rFonts w:ascii="Times New Roman" w:hAnsi="Times New Roman"/>
                <w:b/>
                <w:bCs/>
                <w:color w:val="000000"/>
                <w:sz w:val="16"/>
                <w:szCs w:val="16"/>
                <w:lang w:eastAsia="ko-KR" w:bidi="he-IL"/>
              </w:rPr>
            </w:pPr>
            <w:r w:rsidRPr="00DE6EEA">
              <w:rPr>
                <w:rFonts w:ascii="Times New Roman" w:hAnsi="Times New Roman"/>
                <w:b/>
                <w:bCs/>
                <w:color w:val="000000"/>
                <w:sz w:val="16"/>
                <w:szCs w:val="16"/>
                <w:lang w:eastAsia="ko-KR" w:bidi="he-IL"/>
              </w:rPr>
              <w:t>ΟΜΑΔΕΣ ΗΛΙΚΙΩΝ</w:t>
            </w:r>
          </w:p>
          <w:p w:rsidR="00F06D19" w:rsidRPr="00DE6EEA" w:rsidRDefault="00F06D19" w:rsidP="00DE6EEA">
            <w:pPr>
              <w:spacing w:after="0" w:line="360" w:lineRule="auto"/>
              <w:jc w:val="center"/>
              <w:rPr>
                <w:rFonts w:ascii="Times New Roman" w:hAnsi="Times New Roman"/>
                <w:b/>
                <w:bCs/>
                <w:color w:val="000000"/>
                <w:sz w:val="16"/>
                <w:szCs w:val="16"/>
                <w:lang w:eastAsia="ko-KR" w:bidi="he-IL"/>
              </w:rPr>
            </w:pPr>
          </w:p>
        </w:tc>
      </w:tr>
      <w:tr w:rsidR="00F06D19" w:rsidRPr="00DE6EEA" w:rsidTr="00CA0703">
        <w:trPr>
          <w:trHeight w:val="255"/>
        </w:trPr>
        <w:tc>
          <w:tcPr>
            <w:tcW w:w="1291" w:type="dxa"/>
            <w:tcBorders>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 </w:t>
            </w:r>
          </w:p>
        </w:tc>
        <w:tc>
          <w:tcPr>
            <w:tcW w:w="851"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 xml:space="preserve"> 0-9</w:t>
            </w:r>
          </w:p>
        </w:tc>
        <w:tc>
          <w:tcPr>
            <w:tcW w:w="850"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10-19</w:t>
            </w:r>
          </w:p>
        </w:tc>
        <w:tc>
          <w:tcPr>
            <w:tcW w:w="851"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20-29</w:t>
            </w:r>
          </w:p>
        </w:tc>
        <w:tc>
          <w:tcPr>
            <w:tcW w:w="850"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30-39</w:t>
            </w:r>
          </w:p>
        </w:tc>
        <w:tc>
          <w:tcPr>
            <w:tcW w:w="851"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40-49</w:t>
            </w:r>
          </w:p>
        </w:tc>
        <w:tc>
          <w:tcPr>
            <w:tcW w:w="850"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50-59</w:t>
            </w:r>
          </w:p>
        </w:tc>
        <w:tc>
          <w:tcPr>
            <w:tcW w:w="851"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60-69</w:t>
            </w:r>
          </w:p>
        </w:tc>
        <w:tc>
          <w:tcPr>
            <w:tcW w:w="850"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70+</w:t>
            </w:r>
          </w:p>
        </w:tc>
        <w:tc>
          <w:tcPr>
            <w:tcW w:w="992" w:type="dxa"/>
            <w:tcBorders>
              <w:left w:val="single" w:sz="4" w:space="0" w:color="000000"/>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b/>
                <w:bCs/>
                <w:sz w:val="16"/>
                <w:szCs w:val="16"/>
                <w:lang w:eastAsia="ko-KR" w:bidi="he-IL"/>
              </w:rPr>
            </w:pPr>
            <w:r w:rsidRPr="00DE6EEA">
              <w:rPr>
                <w:rFonts w:ascii="Times New Roman" w:hAnsi="Times New Roman"/>
                <w:b/>
                <w:bCs/>
                <w:sz w:val="16"/>
                <w:szCs w:val="16"/>
                <w:lang w:eastAsia="ko-KR" w:bidi="he-IL"/>
              </w:rPr>
              <w:t>ΣΥΝΟΛΟ</w:t>
            </w:r>
          </w:p>
        </w:tc>
      </w:tr>
      <w:tr w:rsidR="00F06D19" w:rsidRPr="00DE6EEA" w:rsidTr="00CA0703">
        <w:trPr>
          <w:trHeight w:val="255"/>
        </w:trPr>
        <w:tc>
          <w:tcPr>
            <w:tcW w:w="1291" w:type="dxa"/>
            <w:vMerge w:val="restart"/>
            <w:tcBorders>
              <w:top w:val="nil"/>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Π.Ε. ΦΘΙ</w:t>
            </w:r>
            <w:r w:rsidRPr="00DE6EEA">
              <w:rPr>
                <w:rFonts w:ascii="Times New Roman" w:hAnsi="Times New Roman"/>
                <w:sz w:val="18"/>
                <w:szCs w:val="18"/>
                <w:lang w:eastAsia="ko-KR" w:bidi="he-IL"/>
              </w:rPr>
              <w:t>Ω</w:t>
            </w:r>
            <w:r w:rsidRPr="00DE6EEA">
              <w:rPr>
                <w:rFonts w:ascii="Times New Roman" w:hAnsi="Times New Roman"/>
                <w:sz w:val="18"/>
                <w:szCs w:val="18"/>
                <w:lang w:eastAsia="ko-KR" w:bidi="he-IL"/>
              </w:rPr>
              <w:t>ΤΙΔΑΣ</w:t>
            </w:r>
          </w:p>
        </w:tc>
        <w:tc>
          <w:tcPr>
            <w:tcW w:w="851" w:type="dxa"/>
            <w:tcBorders>
              <w:top w:val="single" w:sz="4" w:space="0" w:color="000000"/>
              <w:left w:val="single" w:sz="4" w:space="0" w:color="000000"/>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14.154</w:t>
            </w:r>
          </w:p>
        </w:tc>
        <w:tc>
          <w:tcPr>
            <w:tcW w:w="850" w:type="dxa"/>
            <w:tcBorders>
              <w:top w:val="single" w:sz="4" w:space="0" w:color="000000"/>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15.276</w:t>
            </w:r>
          </w:p>
        </w:tc>
        <w:tc>
          <w:tcPr>
            <w:tcW w:w="851" w:type="dxa"/>
            <w:tcBorders>
              <w:top w:val="single" w:sz="4" w:space="0" w:color="000000"/>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17.716</w:t>
            </w:r>
          </w:p>
        </w:tc>
        <w:tc>
          <w:tcPr>
            <w:tcW w:w="850" w:type="dxa"/>
            <w:tcBorders>
              <w:top w:val="single" w:sz="4" w:space="0" w:color="000000"/>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21.129</w:t>
            </w:r>
          </w:p>
        </w:tc>
        <w:tc>
          <w:tcPr>
            <w:tcW w:w="851" w:type="dxa"/>
            <w:tcBorders>
              <w:top w:val="single" w:sz="4" w:space="0" w:color="000000"/>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22.663</w:t>
            </w:r>
          </w:p>
        </w:tc>
        <w:tc>
          <w:tcPr>
            <w:tcW w:w="850" w:type="dxa"/>
            <w:tcBorders>
              <w:top w:val="single" w:sz="4" w:space="0" w:color="000000"/>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20.326</w:t>
            </w:r>
          </w:p>
        </w:tc>
        <w:tc>
          <w:tcPr>
            <w:tcW w:w="851" w:type="dxa"/>
            <w:tcBorders>
              <w:top w:val="single" w:sz="4" w:space="0" w:color="000000"/>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17.734</w:t>
            </w:r>
          </w:p>
        </w:tc>
        <w:tc>
          <w:tcPr>
            <w:tcW w:w="850" w:type="dxa"/>
            <w:tcBorders>
              <w:top w:val="single" w:sz="4" w:space="0" w:color="000000"/>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29.233</w:t>
            </w:r>
          </w:p>
        </w:tc>
        <w:tc>
          <w:tcPr>
            <w:tcW w:w="992"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sz w:val="20"/>
                <w:szCs w:val="20"/>
                <w:lang w:eastAsia="ko-KR" w:bidi="he-IL"/>
              </w:rPr>
            </w:pPr>
            <w:r w:rsidRPr="00DE6EEA">
              <w:rPr>
                <w:rFonts w:ascii="Times New Roman" w:hAnsi="Times New Roman"/>
                <w:sz w:val="20"/>
                <w:szCs w:val="20"/>
                <w:lang w:eastAsia="ko-KR" w:bidi="he-IL"/>
              </w:rPr>
              <w:t>158.231</w:t>
            </w:r>
          </w:p>
        </w:tc>
      </w:tr>
      <w:tr w:rsidR="00F06D19" w:rsidRPr="00DE6EEA" w:rsidTr="00CA0703">
        <w:trPr>
          <w:trHeight w:val="255"/>
        </w:trPr>
        <w:tc>
          <w:tcPr>
            <w:tcW w:w="1291" w:type="dxa"/>
            <w:vMerge/>
            <w:tcBorders>
              <w:top w:val="nil"/>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rPr>
                <w:rFonts w:ascii="Times New Roman" w:hAnsi="Times New Roman"/>
                <w:sz w:val="18"/>
                <w:szCs w:val="18"/>
                <w:lang w:eastAsia="ko-KR" w:bidi="he-IL"/>
              </w:rPr>
            </w:pPr>
          </w:p>
        </w:tc>
        <w:tc>
          <w:tcPr>
            <w:tcW w:w="851" w:type="dxa"/>
            <w:tcBorders>
              <w:top w:val="nil"/>
              <w:left w:val="single" w:sz="4" w:space="0" w:color="000000"/>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8,9%</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9,7%</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11,2%</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13,4%</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14,3%</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12,8%</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11,2%</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18,5%</w:t>
            </w:r>
          </w:p>
        </w:tc>
        <w:tc>
          <w:tcPr>
            <w:tcW w:w="992"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100,0%</w:t>
            </w:r>
          </w:p>
        </w:tc>
      </w:tr>
      <w:tr w:rsidR="00F06D19" w:rsidRPr="00DE6EEA" w:rsidTr="00CA0703">
        <w:trPr>
          <w:trHeight w:val="255"/>
        </w:trPr>
        <w:tc>
          <w:tcPr>
            <w:tcW w:w="1291" w:type="dxa"/>
            <w:vMerge w:val="restart"/>
            <w:tcBorders>
              <w:top w:val="nil"/>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Π.Ε. ΒΟΙ</w:t>
            </w:r>
            <w:r w:rsidRPr="00DE6EEA">
              <w:rPr>
                <w:rFonts w:ascii="Times New Roman" w:hAnsi="Times New Roman"/>
                <w:sz w:val="18"/>
                <w:szCs w:val="18"/>
                <w:lang w:eastAsia="ko-KR" w:bidi="he-IL"/>
              </w:rPr>
              <w:t>Ω</w:t>
            </w:r>
            <w:r w:rsidRPr="00DE6EEA">
              <w:rPr>
                <w:rFonts w:ascii="Times New Roman" w:hAnsi="Times New Roman"/>
                <w:sz w:val="18"/>
                <w:szCs w:val="18"/>
                <w:lang w:eastAsia="ko-KR" w:bidi="he-IL"/>
              </w:rPr>
              <w:t>ΤΙΑΣ</w:t>
            </w:r>
          </w:p>
        </w:tc>
        <w:tc>
          <w:tcPr>
            <w:tcW w:w="851" w:type="dxa"/>
            <w:tcBorders>
              <w:top w:val="nil"/>
              <w:left w:val="single" w:sz="4" w:space="0" w:color="000000"/>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11.408</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11.472</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15.040</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18.700</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17.313</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14.522</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12.110</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17.355</w:t>
            </w:r>
          </w:p>
        </w:tc>
        <w:tc>
          <w:tcPr>
            <w:tcW w:w="992"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sz w:val="20"/>
                <w:szCs w:val="20"/>
                <w:lang w:eastAsia="ko-KR" w:bidi="he-IL"/>
              </w:rPr>
            </w:pPr>
            <w:r w:rsidRPr="00DE6EEA">
              <w:rPr>
                <w:rFonts w:ascii="Times New Roman" w:hAnsi="Times New Roman"/>
                <w:sz w:val="20"/>
                <w:szCs w:val="20"/>
                <w:lang w:eastAsia="ko-KR" w:bidi="he-IL"/>
              </w:rPr>
              <w:t>117.920</w:t>
            </w:r>
          </w:p>
        </w:tc>
      </w:tr>
      <w:tr w:rsidR="00F06D19" w:rsidRPr="00DE6EEA" w:rsidTr="00CA0703">
        <w:trPr>
          <w:trHeight w:val="255"/>
        </w:trPr>
        <w:tc>
          <w:tcPr>
            <w:tcW w:w="1291" w:type="dxa"/>
            <w:vMerge/>
            <w:tcBorders>
              <w:top w:val="nil"/>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rPr>
                <w:rFonts w:ascii="Times New Roman" w:hAnsi="Times New Roman"/>
                <w:sz w:val="18"/>
                <w:szCs w:val="18"/>
                <w:lang w:eastAsia="ko-KR" w:bidi="he-IL"/>
              </w:rPr>
            </w:pPr>
          </w:p>
        </w:tc>
        <w:tc>
          <w:tcPr>
            <w:tcW w:w="851" w:type="dxa"/>
            <w:tcBorders>
              <w:top w:val="nil"/>
              <w:left w:val="single" w:sz="4" w:space="0" w:color="000000"/>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9,7%</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9,7%</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12,8%</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15,9%</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14,7%</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12,3%</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10,3%</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14,7%</w:t>
            </w:r>
          </w:p>
        </w:tc>
        <w:tc>
          <w:tcPr>
            <w:tcW w:w="992"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100,0%</w:t>
            </w:r>
          </w:p>
        </w:tc>
      </w:tr>
      <w:tr w:rsidR="00F06D19" w:rsidRPr="00DE6EEA" w:rsidTr="00CA0703">
        <w:trPr>
          <w:trHeight w:val="255"/>
        </w:trPr>
        <w:tc>
          <w:tcPr>
            <w:tcW w:w="1291" w:type="dxa"/>
            <w:vMerge w:val="restart"/>
            <w:tcBorders>
              <w:top w:val="nil"/>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Π.Ε. ΕΥΒΟ</w:t>
            </w:r>
            <w:r w:rsidRPr="00DE6EEA">
              <w:rPr>
                <w:rFonts w:ascii="Times New Roman" w:hAnsi="Times New Roman"/>
                <w:sz w:val="18"/>
                <w:szCs w:val="18"/>
                <w:lang w:eastAsia="ko-KR" w:bidi="he-IL"/>
              </w:rPr>
              <w:t>Ι</w:t>
            </w:r>
            <w:r w:rsidRPr="00DE6EEA">
              <w:rPr>
                <w:rFonts w:ascii="Times New Roman" w:hAnsi="Times New Roman"/>
                <w:sz w:val="18"/>
                <w:szCs w:val="18"/>
                <w:lang w:eastAsia="ko-KR" w:bidi="he-IL"/>
              </w:rPr>
              <w:t>ΑΣ</w:t>
            </w:r>
          </w:p>
        </w:tc>
        <w:tc>
          <w:tcPr>
            <w:tcW w:w="851" w:type="dxa"/>
            <w:tcBorders>
              <w:top w:val="nil"/>
              <w:left w:val="single" w:sz="4" w:space="0" w:color="000000"/>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20.042</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20.534</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25.093</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31.352</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30.435</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26.768</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23.080</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33.511</w:t>
            </w:r>
          </w:p>
        </w:tc>
        <w:tc>
          <w:tcPr>
            <w:tcW w:w="992"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sz w:val="20"/>
                <w:szCs w:val="20"/>
                <w:lang w:eastAsia="ko-KR" w:bidi="he-IL"/>
              </w:rPr>
            </w:pPr>
            <w:r w:rsidRPr="00DE6EEA">
              <w:rPr>
                <w:rFonts w:ascii="Times New Roman" w:hAnsi="Times New Roman"/>
                <w:sz w:val="20"/>
                <w:szCs w:val="20"/>
                <w:lang w:eastAsia="ko-KR" w:bidi="he-IL"/>
              </w:rPr>
              <w:t>210.815</w:t>
            </w:r>
          </w:p>
        </w:tc>
      </w:tr>
      <w:tr w:rsidR="00F06D19" w:rsidRPr="00DE6EEA" w:rsidTr="00CA0703">
        <w:trPr>
          <w:trHeight w:val="255"/>
        </w:trPr>
        <w:tc>
          <w:tcPr>
            <w:tcW w:w="1291" w:type="dxa"/>
            <w:vMerge/>
            <w:tcBorders>
              <w:top w:val="nil"/>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rPr>
                <w:rFonts w:ascii="Times New Roman" w:hAnsi="Times New Roman"/>
                <w:sz w:val="18"/>
                <w:szCs w:val="18"/>
                <w:lang w:eastAsia="ko-KR" w:bidi="he-IL"/>
              </w:rPr>
            </w:pPr>
          </w:p>
        </w:tc>
        <w:tc>
          <w:tcPr>
            <w:tcW w:w="851" w:type="dxa"/>
            <w:tcBorders>
              <w:top w:val="nil"/>
              <w:left w:val="single" w:sz="4" w:space="0" w:color="000000"/>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9,5%</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9,7%</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11,9%</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14,9%</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14,4%</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12,7%</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10,9%</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15,9%</w:t>
            </w:r>
          </w:p>
        </w:tc>
        <w:tc>
          <w:tcPr>
            <w:tcW w:w="992"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100,0%</w:t>
            </w:r>
          </w:p>
        </w:tc>
      </w:tr>
      <w:tr w:rsidR="00F06D19" w:rsidRPr="00DE6EEA" w:rsidTr="00CA0703">
        <w:trPr>
          <w:trHeight w:val="255"/>
        </w:trPr>
        <w:tc>
          <w:tcPr>
            <w:tcW w:w="1291" w:type="dxa"/>
            <w:vMerge w:val="restart"/>
            <w:tcBorders>
              <w:top w:val="nil"/>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Π.Ε. ΕΥΡ</w:t>
            </w:r>
            <w:r w:rsidRPr="00DE6EEA">
              <w:rPr>
                <w:rFonts w:ascii="Times New Roman" w:hAnsi="Times New Roman"/>
                <w:sz w:val="18"/>
                <w:szCs w:val="18"/>
                <w:lang w:eastAsia="ko-KR" w:bidi="he-IL"/>
              </w:rPr>
              <w:t>Υ</w:t>
            </w:r>
            <w:r w:rsidRPr="00DE6EEA">
              <w:rPr>
                <w:rFonts w:ascii="Times New Roman" w:hAnsi="Times New Roman"/>
                <w:sz w:val="18"/>
                <w:szCs w:val="18"/>
                <w:lang w:eastAsia="ko-KR" w:bidi="he-IL"/>
              </w:rPr>
              <w:t>ΤΑΝΙΑΣ</w:t>
            </w:r>
          </w:p>
        </w:tc>
        <w:tc>
          <w:tcPr>
            <w:tcW w:w="851" w:type="dxa"/>
            <w:tcBorders>
              <w:top w:val="nil"/>
              <w:left w:val="single" w:sz="4" w:space="0" w:color="000000"/>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1.383</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1.633</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1.994</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2.100</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2.488</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2.778</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2.506</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5.199</w:t>
            </w:r>
          </w:p>
        </w:tc>
        <w:tc>
          <w:tcPr>
            <w:tcW w:w="992"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sz w:val="20"/>
                <w:szCs w:val="20"/>
                <w:lang w:eastAsia="ko-KR" w:bidi="he-IL"/>
              </w:rPr>
            </w:pPr>
            <w:r w:rsidRPr="00DE6EEA">
              <w:rPr>
                <w:rFonts w:ascii="Times New Roman" w:hAnsi="Times New Roman"/>
                <w:sz w:val="20"/>
                <w:szCs w:val="20"/>
                <w:lang w:eastAsia="ko-KR" w:bidi="he-IL"/>
              </w:rPr>
              <w:t>20.081</w:t>
            </w:r>
          </w:p>
        </w:tc>
      </w:tr>
      <w:tr w:rsidR="00F06D19" w:rsidRPr="00DE6EEA" w:rsidTr="00CA0703">
        <w:trPr>
          <w:trHeight w:val="255"/>
        </w:trPr>
        <w:tc>
          <w:tcPr>
            <w:tcW w:w="1291" w:type="dxa"/>
            <w:vMerge/>
            <w:tcBorders>
              <w:top w:val="nil"/>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rPr>
                <w:rFonts w:ascii="Times New Roman" w:hAnsi="Times New Roman"/>
                <w:sz w:val="18"/>
                <w:szCs w:val="18"/>
                <w:lang w:eastAsia="ko-KR" w:bidi="he-IL"/>
              </w:rPr>
            </w:pPr>
          </w:p>
        </w:tc>
        <w:tc>
          <w:tcPr>
            <w:tcW w:w="851" w:type="dxa"/>
            <w:tcBorders>
              <w:top w:val="nil"/>
              <w:left w:val="single" w:sz="4" w:space="0" w:color="000000"/>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6,9%</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8,1%</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9,9%</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10,5%</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12,4%</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13,8%</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12,5%</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25,9%</w:t>
            </w:r>
          </w:p>
        </w:tc>
        <w:tc>
          <w:tcPr>
            <w:tcW w:w="992"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100,0%</w:t>
            </w:r>
          </w:p>
        </w:tc>
      </w:tr>
      <w:tr w:rsidR="00F06D19" w:rsidRPr="00DE6EEA" w:rsidTr="00CA0703">
        <w:trPr>
          <w:trHeight w:val="255"/>
        </w:trPr>
        <w:tc>
          <w:tcPr>
            <w:tcW w:w="1291" w:type="dxa"/>
            <w:vMerge w:val="restart"/>
            <w:tcBorders>
              <w:top w:val="nil"/>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Π.Ε. ΦΩΚ</w:t>
            </w:r>
            <w:r w:rsidRPr="00DE6EEA">
              <w:rPr>
                <w:rFonts w:ascii="Times New Roman" w:hAnsi="Times New Roman"/>
                <w:sz w:val="18"/>
                <w:szCs w:val="18"/>
                <w:lang w:eastAsia="ko-KR" w:bidi="he-IL"/>
              </w:rPr>
              <w:t>Ι</w:t>
            </w:r>
            <w:r w:rsidRPr="00DE6EEA">
              <w:rPr>
                <w:rFonts w:ascii="Times New Roman" w:hAnsi="Times New Roman"/>
                <w:sz w:val="18"/>
                <w:szCs w:val="18"/>
                <w:lang w:eastAsia="ko-KR" w:bidi="he-IL"/>
              </w:rPr>
              <w:t>ΔΑΣ</w:t>
            </w:r>
          </w:p>
        </w:tc>
        <w:tc>
          <w:tcPr>
            <w:tcW w:w="851" w:type="dxa"/>
            <w:tcBorders>
              <w:top w:val="nil"/>
              <w:left w:val="single" w:sz="4" w:space="0" w:color="000000"/>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3.104</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3.461</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4.228</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5.009</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5.512</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5.297</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4.982</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8.750</w:t>
            </w:r>
          </w:p>
        </w:tc>
        <w:tc>
          <w:tcPr>
            <w:tcW w:w="992"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sz w:val="20"/>
                <w:szCs w:val="20"/>
                <w:lang w:eastAsia="ko-KR" w:bidi="he-IL"/>
              </w:rPr>
            </w:pPr>
            <w:r w:rsidRPr="00DE6EEA">
              <w:rPr>
                <w:rFonts w:ascii="Times New Roman" w:hAnsi="Times New Roman"/>
                <w:sz w:val="20"/>
                <w:szCs w:val="20"/>
                <w:lang w:eastAsia="ko-KR" w:bidi="he-IL"/>
              </w:rPr>
              <w:t>40.343</w:t>
            </w:r>
          </w:p>
        </w:tc>
      </w:tr>
      <w:tr w:rsidR="00F06D19" w:rsidRPr="00DE6EEA" w:rsidTr="00CA0703">
        <w:trPr>
          <w:trHeight w:val="255"/>
        </w:trPr>
        <w:tc>
          <w:tcPr>
            <w:tcW w:w="1291" w:type="dxa"/>
            <w:vMerge/>
            <w:tcBorders>
              <w:top w:val="nil"/>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rPr>
                <w:rFonts w:ascii="Times New Roman" w:hAnsi="Times New Roman"/>
                <w:sz w:val="18"/>
                <w:szCs w:val="18"/>
                <w:lang w:eastAsia="ko-KR" w:bidi="he-IL"/>
              </w:rPr>
            </w:pPr>
          </w:p>
        </w:tc>
        <w:tc>
          <w:tcPr>
            <w:tcW w:w="851" w:type="dxa"/>
            <w:tcBorders>
              <w:top w:val="nil"/>
              <w:left w:val="single" w:sz="4" w:space="0" w:color="000000"/>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7,7%</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8,6%</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10,5%</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12,4%</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13,7%</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13,1%</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12,3%</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21,7%</w:t>
            </w:r>
          </w:p>
        </w:tc>
        <w:tc>
          <w:tcPr>
            <w:tcW w:w="992"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color w:val="000000"/>
                <w:sz w:val="18"/>
                <w:szCs w:val="18"/>
                <w:lang w:eastAsia="ko-KR" w:bidi="he-IL"/>
              </w:rPr>
            </w:pPr>
            <w:r w:rsidRPr="00DE6EEA">
              <w:rPr>
                <w:rFonts w:ascii="Times New Roman" w:hAnsi="Times New Roman"/>
                <w:color w:val="000000"/>
                <w:sz w:val="18"/>
                <w:szCs w:val="18"/>
                <w:lang w:eastAsia="ko-KR" w:bidi="he-IL"/>
              </w:rPr>
              <w:t>100,0%</w:t>
            </w:r>
          </w:p>
        </w:tc>
      </w:tr>
      <w:tr w:rsidR="00F06D19" w:rsidRPr="00DE6EEA" w:rsidTr="00CA0703">
        <w:trPr>
          <w:trHeight w:val="255"/>
        </w:trPr>
        <w:tc>
          <w:tcPr>
            <w:tcW w:w="1291" w:type="dxa"/>
            <w:vMerge w:val="restart"/>
            <w:tcBorders>
              <w:top w:val="nil"/>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jc w:val="center"/>
              <w:rPr>
                <w:rFonts w:ascii="Times New Roman" w:hAnsi="Times New Roman"/>
                <w:b/>
                <w:bCs/>
                <w:color w:val="000000"/>
                <w:sz w:val="18"/>
                <w:szCs w:val="18"/>
                <w:lang w:eastAsia="ko-KR" w:bidi="he-IL"/>
              </w:rPr>
            </w:pPr>
            <w:r w:rsidRPr="00DE6EEA">
              <w:rPr>
                <w:rFonts w:ascii="Times New Roman" w:hAnsi="Times New Roman"/>
                <w:b/>
                <w:bCs/>
                <w:color w:val="000000"/>
                <w:sz w:val="18"/>
                <w:szCs w:val="18"/>
                <w:lang w:eastAsia="ko-KR" w:bidi="he-IL"/>
              </w:rPr>
              <w:t>ΣΤΕΡΕΑ ΕΛΛΑΔΑ</w:t>
            </w:r>
          </w:p>
        </w:tc>
        <w:tc>
          <w:tcPr>
            <w:tcW w:w="851" w:type="dxa"/>
            <w:tcBorders>
              <w:top w:val="nil"/>
              <w:left w:val="single" w:sz="4" w:space="0" w:color="000000"/>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50.091</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52.376</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64.071</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78.291</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78.412</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69.692</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60.412</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94.049</w:t>
            </w:r>
          </w:p>
        </w:tc>
        <w:tc>
          <w:tcPr>
            <w:tcW w:w="992"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20"/>
                <w:szCs w:val="20"/>
                <w:lang w:eastAsia="ko-KR" w:bidi="he-IL"/>
              </w:rPr>
            </w:pPr>
            <w:r w:rsidRPr="00DE6EEA">
              <w:rPr>
                <w:rFonts w:ascii="Times New Roman" w:hAnsi="Times New Roman"/>
                <w:b/>
                <w:bCs/>
                <w:sz w:val="20"/>
                <w:szCs w:val="20"/>
                <w:lang w:eastAsia="ko-KR" w:bidi="he-IL"/>
              </w:rPr>
              <w:t>547.394</w:t>
            </w:r>
          </w:p>
        </w:tc>
      </w:tr>
      <w:tr w:rsidR="00F06D19" w:rsidRPr="00DE6EEA" w:rsidTr="00CA0703">
        <w:trPr>
          <w:trHeight w:val="255"/>
        </w:trPr>
        <w:tc>
          <w:tcPr>
            <w:tcW w:w="1291" w:type="dxa"/>
            <w:vMerge/>
            <w:tcBorders>
              <w:top w:val="nil"/>
              <w:left w:val="single" w:sz="4" w:space="0" w:color="auto"/>
              <w:bottom w:val="single" w:sz="4" w:space="0" w:color="auto"/>
              <w:right w:val="single" w:sz="4" w:space="0" w:color="000000"/>
            </w:tcBorders>
            <w:shd w:val="clear" w:color="auto" w:fill="E6E6E6"/>
            <w:vAlign w:val="center"/>
          </w:tcPr>
          <w:p w:rsidR="00F06D19" w:rsidRPr="00DE6EEA" w:rsidRDefault="00F06D19" w:rsidP="00DE6EEA">
            <w:pPr>
              <w:spacing w:after="0" w:line="360" w:lineRule="auto"/>
              <w:rPr>
                <w:rFonts w:ascii="Times New Roman" w:hAnsi="Times New Roman"/>
                <w:b/>
                <w:bCs/>
                <w:color w:val="000000"/>
                <w:sz w:val="18"/>
                <w:szCs w:val="18"/>
                <w:lang w:eastAsia="ko-KR" w:bidi="he-IL"/>
              </w:rPr>
            </w:pPr>
          </w:p>
        </w:tc>
        <w:tc>
          <w:tcPr>
            <w:tcW w:w="851" w:type="dxa"/>
            <w:tcBorders>
              <w:top w:val="nil"/>
              <w:left w:val="single" w:sz="4" w:space="0" w:color="000000"/>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9,2%</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9,6%</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11,7%</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14,3%</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14,3%</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12,7%</w:t>
            </w:r>
          </w:p>
        </w:tc>
        <w:tc>
          <w:tcPr>
            <w:tcW w:w="851"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11,0%</w:t>
            </w:r>
          </w:p>
        </w:tc>
        <w:tc>
          <w:tcPr>
            <w:tcW w:w="850"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17,2%</w:t>
            </w:r>
          </w:p>
        </w:tc>
        <w:tc>
          <w:tcPr>
            <w:tcW w:w="992" w:type="dxa"/>
            <w:tcBorders>
              <w:top w:val="nil"/>
              <w:left w:val="nil"/>
              <w:bottom w:val="single" w:sz="4" w:space="0" w:color="auto"/>
              <w:right w:val="single" w:sz="4" w:space="0" w:color="auto"/>
            </w:tcBorders>
            <w:noWrap/>
            <w:vAlign w:val="center"/>
          </w:tcPr>
          <w:p w:rsidR="00F06D19" w:rsidRPr="00DE6EEA" w:rsidRDefault="00F06D19" w:rsidP="00DE6EEA">
            <w:pPr>
              <w:spacing w:after="0" w:line="36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100,0%</w:t>
            </w:r>
          </w:p>
        </w:tc>
      </w:tr>
    </w:tbl>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 xml:space="preserve">Από τα στοιχεία του παραπάνω πίνακα προκύπτει ότι η γήρανση του πληθυσμού είναι μεγαλύτερη του μέσου όρου της χώρας στις τέσσερις Π.Ε. της Περιφέρειας, με μόνη εξαίρεση την Π.Ε. Βοιωτίας. </w:t>
      </w:r>
      <w:r w:rsidRPr="00DE6EEA">
        <w:rPr>
          <w:rFonts w:ascii="Times New Roman" w:hAnsi="Times New Roman"/>
          <w:snapToGrid w:val="0"/>
          <w:lang w:eastAsia="el-GR"/>
        </w:rPr>
        <w:t>Ι</w:t>
      </w:r>
      <w:r w:rsidRPr="00DE6EEA">
        <w:rPr>
          <w:rFonts w:ascii="Times New Roman" w:hAnsi="Times New Roman"/>
          <w:snapToGrid w:val="0"/>
          <w:lang w:eastAsia="el-GR"/>
        </w:rPr>
        <w:t>διαίτερα έντονο είναι το φαινόμενο στην Π.Ε. Ευρυτανίας. Τα στοιχεία αυτά παρουσιάζονται στον πίνακα που ακολουθεί.</w:t>
      </w:r>
    </w:p>
    <w:p w:rsidR="00F06D19" w:rsidRPr="00DE6EEA" w:rsidRDefault="00F06D19" w:rsidP="00DE6EEA">
      <w:pPr>
        <w:spacing w:after="0" w:line="360" w:lineRule="auto"/>
        <w:jc w:val="both"/>
        <w:rPr>
          <w:rFonts w:ascii="Times New Roman" w:hAnsi="Times New Roman"/>
          <w:snapToGrid w:val="0"/>
          <w:lang w:eastAsia="el-GR"/>
        </w:rPr>
      </w:pP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34"/>
        <w:gridCol w:w="5953"/>
      </w:tblGrid>
      <w:tr w:rsidR="00F06D19" w:rsidRPr="00DE6EEA" w:rsidTr="00CA0703">
        <w:trPr>
          <w:trHeight w:val="255"/>
        </w:trPr>
        <w:tc>
          <w:tcPr>
            <w:tcW w:w="3134" w:type="dxa"/>
            <w:shd w:val="clear" w:color="auto" w:fill="E6E6E6"/>
            <w:noWrap/>
            <w:vAlign w:val="bottom"/>
          </w:tcPr>
          <w:p w:rsidR="00F06D19" w:rsidRPr="00DE6EEA" w:rsidRDefault="00F06D19" w:rsidP="00DE6EEA">
            <w:pPr>
              <w:spacing w:after="0" w:line="360" w:lineRule="auto"/>
              <w:jc w:val="center"/>
              <w:rPr>
                <w:rFonts w:ascii="Times New Roman" w:hAnsi="Times New Roman"/>
                <w:b/>
                <w:bCs/>
                <w:sz w:val="20"/>
                <w:szCs w:val="20"/>
                <w:lang w:eastAsia="ko-KR" w:bidi="he-IL"/>
              </w:rPr>
            </w:pPr>
          </w:p>
        </w:tc>
        <w:tc>
          <w:tcPr>
            <w:tcW w:w="5953" w:type="dxa"/>
            <w:shd w:val="clear" w:color="auto" w:fill="E6E6E6"/>
            <w:noWrap/>
            <w:vAlign w:val="bottom"/>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ΠΟΣΟΣΤΟ ΠΛΗΘΥΣΜΟΥ ΗΛΙΚΙΑΣ ΑΝΩ ΤΩΝ 59 ΕΤΩΝ</w:t>
            </w:r>
          </w:p>
        </w:tc>
      </w:tr>
      <w:tr w:rsidR="00F06D19" w:rsidRPr="00DE6EEA" w:rsidTr="00DE6EEA">
        <w:trPr>
          <w:trHeight w:val="255"/>
        </w:trPr>
        <w:tc>
          <w:tcPr>
            <w:tcW w:w="3134" w:type="dxa"/>
            <w:noWrap/>
            <w:vAlign w:val="bottom"/>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Π.Ε. ΦΘΙΩΤΙΔΑΣ</w:t>
            </w:r>
          </w:p>
        </w:tc>
        <w:tc>
          <w:tcPr>
            <w:tcW w:w="5953" w:type="dxa"/>
            <w:noWrap/>
            <w:vAlign w:val="bottom"/>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29,7%</w:t>
            </w:r>
          </w:p>
        </w:tc>
      </w:tr>
      <w:tr w:rsidR="00F06D19" w:rsidRPr="00DE6EEA" w:rsidTr="00DE6EEA">
        <w:trPr>
          <w:trHeight w:val="255"/>
        </w:trPr>
        <w:tc>
          <w:tcPr>
            <w:tcW w:w="3134" w:type="dxa"/>
            <w:noWrap/>
            <w:vAlign w:val="bottom"/>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Π.Ε. ΒΟΙΩΤΙΑΣ</w:t>
            </w:r>
          </w:p>
        </w:tc>
        <w:tc>
          <w:tcPr>
            <w:tcW w:w="5953" w:type="dxa"/>
            <w:noWrap/>
            <w:vAlign w:val="bottom"/>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25,0%</w:t>
            </w:r>
          </w:p>
        </w:tc>
      </w:tr>
      <w:tr w:rsidR="00F06D19" w:rsidRPr="00DE6EEA" w:rsidTr="00DE6EEA">
        <w:trPr>
          <w:trHeight w:val="255"/>
        </w:trPr>
        <w:tc>
          <w:tcPr>
            <w:tcW w:w="3134" w:type="dxa"/>
            <w:noWrap/>
            <w:vAlign w:val="bottom"/>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Π.Ε. ΕΥΒΟΙΑΣ</w:t>
            </w:r>
          </w:p>
        </w:tc>
        <w:tc>
          <w:tcPr>
            <w:tcW w:w="5953" w:type="dxa"/>
            <w:noWrap/>
            <w:vAlign w:val="bottom"/>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26,8%</w:t>
            </w:r>
          </w:p>
        </w:tc>
      </w:tr>
      <w:tr w:rsidR="00F06D19" w:rsidRPr="00DE6EEA" w:rsidTr="00DE6EEA">
        <w:trPr>
          <w:trHeight w:val="255"/>
        </w:trPr>
        <w:tc>
          <w:tcPr>
            <w:tcW w:w="3134" w:type="dxa"/>
            <w:noWrap/>
            <w:vAlign w:val="bottom"/>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Π.Ε. ΕΥΡΥΤΑΝΙΑΣ</w:t>
            </w:r>
          </w:p>
        </w:tc>
        <w:tc>
          <w:tcPr>
            <w:tcW w:w="5953" w:type="dxa"/>
            <w:noWrap/>
            <w:vAlign w:val="bottom"/>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38,4%</w:t>
            </w:r>
          </w:p>
        </w:tc>
      </w:tr>
      <w:tr w:rsidR="00F06D19" w:rsidRPr="00DE6EEA" w:rsidTr="00DE6EEA">
        <w:trPr>
          <w:trHeight w:val="255"/>
        </w:trPr>
        <w:tc>
          <w:tcPr>
            <w:tcW w:w="3134" w:type="dxa"/>
            <w:noWrap/>
            <w:vAlign w:val="bottom"/>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Π.Ε. ΦΩΚΙΔΑΣ</w:t>
            </w:r>
          </w:p>
        </w:tc>
        <w:tc>
          <w:tcPr>
            <w:tcW w:w="5953" w:type="dxa"/>
            <w:noWrap/>
            <w:vAlign w:val="bottom"/>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34,0%</w:t>
            </w:r>
          </w:p>
        </w:tc>
      </w:tr>
      <w:tr w:rsidR="00F06D19" w:rsidRPr="00DE6EEA" w:rsidTr="00DE6EEA">
        <w:trPr>
          <w:trHeight w:val="255"/>
        </w:trPr>
        <w:tc>
          <w:tcPr>
            <w:tcW w:w="3134" w:type="dxa"/>
            <w:noWrap/>
            <w:vAlign w:val="bottom"/>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ΣΤΕΡΕΑ ΕΛΛΑΔΑ</w:t>
            </w:r>
          </w:p>
        </w:tc>
        <w:tc>
          <w:tcPr>
            <w:tcW w:w="5953" w:type="dxa"/>
            <w:noWrap/>
            <w:vAlign w:val="bottom"/>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28,2%</w:t>
            </w:r>
          </w:p>
        </w:tc>
      </w:tr>
      <w:tr w:rsidR="00F06D19" w:rsidRPr="00DE6EEA" w:rsidTr="00DE6EEA">
        <w:trPr>
          <w:trHeight w:val="255"/>
        </w:trPr>
        <w:tc>
          <w:tcPr>
            <w:tcW w:w="3134" w:type="dxa"/>
            <w:noWrap/>
            <w:vAlign w:val="bottom"/>
          </w:tcPr>
          <w:p w:rsidR="00F06D19" w:rsidRPr="00DE6EEA" w:rsidRDefault="00F06D19" w:rsidP="00DE6EEA">
            <w:pPr>
              <w:spacing w:after="0" w:line="360" w:lineRule="auto"/>
              <w:rPr>
                <w:rFonts w:ascii="Times New Roman" w:hAnsi="Times New Roman"/>
                <w:b/>
                <w:bCs/>
                <w:sz w:val="20"/>
                <w:szCs w:val="20"/>
                <w:lang w:eastAsia="ko-KR" w:bidi="he-IL"/>
              </w:rPr>
            </w:pPr>
            <w:r w:rsidRPr="00DE6EEA">
              <w:rPr>
                <w:rFonts w:ascii="Times New Roman" w:hAnsi="Times New Roman"/>
                <w:b/>
                <w:bCs/>
                <w:sz w:val="20"/>
                <w:szCs w:val="20"/>
                <w:lang w:eastAsia="ko-KR" w:bidi="he-IL"/>
              </w:rPr>
              <w:t>ΣΥΝΟΛΟ ΧΩΡΑΣ</w:t>
            </w:r>
          </w:p>
        </w:tc>
        <w:tc>
          <w:tcPr>
            <w:tcW w:w="5953" w:type="dxa"/>
            <w:noWrap/>
            <w:vAlign w:val="bottom"/>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25,3%</w:t>
            </w:r>
          </w:p>
        </w:tc>
      </w:tr>
    </w:tbl>
    <w:p w:rsidR="00F06D19" w:rsidRPr="00DE6EEA" w:rsidRDefault="00F06D19" w:rsidP="00DE6EEA">
      <w:pPr>
        <w:spacing w:after="0" w:line="360" w:lineRule="auto"/>
        <w:rPr>
          <w:rFonts w:ascii="Times New Roman" w:hAnsi="Times New Roman"/>
        </w:rPr>
      </w:pPr>
    </w:p>
    <w:p w:rsidR="00F06D19" w:rsidRPr="00701D34" w:rsidRDefault="00F06D19" w:rsidP="009C0B51">
      <w:pPr>
        <w:pStyle w:val="Heading2"/>
        <w:numPr>
          <w:ilvl w:val="0"/>
          <w:numId w:val="0"/>
        </w:numPr>
        <w:rPr>
          <w:rFonts w:ascii="Times New Roman" w:hAnsi="Times New Roman"/>
          <w:i w:val="0"/>
          <w:iCs/>
          <w:lang w:eastAsia="el-GR"/>
        </w:rPr>
      </w:pPr>
      <w:bookmarkStart w:id="74" w:name="_Toc532569650"/>
      <w:bookmarkStart w:id="75" w:name="_Hlk532378764"/>
      <w:r>
        <w:rPr>
          <w:rFonts w:ascii="Times New Roman" w:hAnsi="Times New Roman"/>
          <w:i w:val="0"/>
          <w:iCs/>
          <w:lang w:eastAsia="el-GR"/>
        </w:rPr>
        <w:br w:type="page"/>
      </w:r>
      <w:bookmarkStart w:id="76" w:name="_Toc175341"/>
      <w:r w:rsidRPr="00701D34">
        <w:rPr>
          <w:rFonts w:ascii="Times New Roman" w:hAnsi="Times New Roman"/>
          <w:i w:val="0"/>
          <w:iCs/>
          <w:lang w:eastAsia="el-GR"/>
        </w:rPr>
        <w:t>Β.</w:t>
      </w:r>
      <w:r>
        <w:rPr>
          <w:rFonts w:ascii="Times New Roman" w:hAnsi="Times New Roman"/>
          <w:i w:val="0"/>
          <w:iCs/>
          <w:lang w:val="en-US" w:eastAsia="el-GR"/>
        </w:rPr>
        <w:t>5</w:t>
      </w:r>
      <w:r w:rsidRPr="00701D34">
        <w:rPr>
          <w:rFonts w:ascii="Times New Roman" w:hAnsi="Times New Roman"/>
          <w:i w:val="0"/>
          <w:iCs/>
          <w:lang w:eastAsia="el-GR"/>
        </w:rPr>
        <w:t>.</w:t>
      </w:r>
      <w:r>
        <w:rPr>
          <w:rFonts w:ascii="Times New Roman" w:hAnsi="Times New Roman"/>
          <w:i w:val="0"/>
          <w:iCs/>
          <w:lang w:val="en-US" w:eastAsia="el-GR"/>
        </w:rPr>
        <w:t>2</w:t>
      </w:r>
      <w:r w:rsidRPr="00701D34">
        <w:rPr>
          <w:rFonts w:ascii="Times New Roman" w:hAnsi="Times New Roman"/>
          <w:i w:val="0"/>
          <w:iCs/>
          <w:lang w:eastAsia="el-GR"/>
        </w:rPr>
        <w:t xml:space="preserve"> </w:t>
      </w:r>
      <w:r>
        <w:rPr>
          <w:rFonts w:ascii="Times New Roman" w:hAnsi="Times New Roman"/>
          <w:i w:val="0"/>
          <w:iCs/>
          <w:lang w:eastAsia="el-GR"/>
        </w:rPr>
        <w:t>ΚΟΙΝΩΝΙΚΑ ΧΑΡΑΚΤΗΡΙΣΤΙΚΑ</w:t>
      </w:r>
      <w:bookmarkEnd w:id="76"/>
      <w:r w:rsidRPr="00701D34">
        <w:rPr>
          <w:rFonts w:ascii="Times New Roman" w:hAnsi="Times New Roman"/>
          <w:i w:val="0"/>
          <w:iCs/>
          <w:lang w:eastAsia="el-GR"/>
        </w:rPr>
        <w:t xml:space="preserve"> </w:t>
      </w:r>
    </w:p>
    <w:p w:rsidR="00F06D19" w:rsidRDefault="00F06D19" w:rsidP="009C0B51">
      <w:pPr>
        <w:pStyle w:val="Heading2"/>
        <w:numPr>
          <w:ilvl w:val="0"/>
          <w:numId w:val="0"/>
        </w:numPr>
        <w:rPr>
          <w:rFonts w:ascii="Times New Roman" w:hAnsi="Times New Roman"/>
          <w:i w:val="0"/>
          <w:iCs/>
          <w:lang w:val="en-US" w:eastAsia="el-GR"/>
        </w:rPr>
      </w:pPr>
    </w:p>
    <w:p w:rsidR="00F06D19" w:rsidRPr="00871496"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Οι σοβαρότατες επιπτώσεις</w:t>
      </w:r>
      <w:r w:rsidRPr="00DE6EEA">
        <w:rPr>
          <w:rFonts w:ascii="Times New Roman" w:hAnsi="Times New Roman"/>
          <w:snapToGrid w:val="0"/>
          <w:lang w:eastAsia="el-GR"/>
        </w:rPr>
        <w:t xml:space="preserve"> που έχει η οικονομική κρίση στην Περιφέρεια της Στερεάς Ελλάδας</w:t>
      </w:r>
      <w:r>
        <w:rPr>
          <w:rFonts w:ascii="Times New Roman" w:hAnsi="Times New Roman"/>
          <w:snapToGrid w:val="0"/>
          <w:lang w:eastAsia="el-GR"/>
        </w:rPr>
        <w:t>, όπως παρουσιάζεται στην ενότητα «Κύρια Οικονομικά Μεγέθη» κατωτέρω,</w:t>
      </w:r>
      <w:r w:rsidRPr="00871496">
        <w:rPr>
          <w:rFonts w:ascii="Times New Roman" w:hAnsi="Times New Roman"/>
          <w:snapToGrid w:val="0"/>
          <w:lang w:eastAsia="el-GR"/>
        </w:rPr>
        <w:t xml:space="preserve"> όξυνε τα προβλήματα της φτ</w:t>
      </w:r>
      <w:r w:rsidRPr="00871496">
        <w:rPr>
          <w:rFonts w:ascii="Times New Roman" w:hAnsi="Times New Roman"/>
          <w:snapToGrid w:val="0"/>
          <w:lang w:eastAsia="el-GR"/>
        </w:rPr>
        <w:t>ώ</w:t>
      </w:r>
      <w:r w:rsidRPr="00871496">
        <w:rPr>
          <w:rFonts w:ascii="Times New Roman" w:hAnsi="Times New Roman"/>
          <w:snapToGrid w:val="0"/>
          <w:lang w:eastAsia="el-GR"/>
        </w:rPr>
        <w:t>χειας και του κοινωνικού αποκλεισμού</w:t>
      </w:r>
      <w:r>
        <w:rPr>
          <w:rFonts w:ascii="Times New Roman" w:hAnsi="Times New Roman"/>
          <w:snapToGrid w:val="0"/>
          <w:lang w:eastAsia="el-GR"/>
        </w:rPr>
        <w:t xml:space="preserve"> </w:t>
      </w:r>
      <w:r w:rsidRPr="00871496">
        <w:rPr>
          <w:rFonts w:ascii="Times New Roman" w:hAnsi="Times New Roman"/>
          <w:snapToGrid w:val="0"/>
          <w:lang w:eastAsia="el-GR"/>
        </w:rPr>
        <w:t xml:space="preserve">των </w:t>
      </w:r>
      <w:r>
        <w:rPr>
          <w:rFonts w:ascii="Times New Roman" w:hAnsi="Times New Roman"/>
          <w:snapToGrid w:val="0"/>
          <w:lang w:eastAsia="el-GR"/>
        </w:rPr>
        <w:t>Ευπαθών Κοινωνικών Ομάδων (ΕΚΟ), δηλαδή των κο</w:t>
      </w:r>
      <w:r>
        <w:rPr>
          <w:rFonts w:ascii="Times New Roman" w:hAnsi="Times New Roman"/>
          <w:snapToGrid w:val="0"/>
          <w:lang w:eastAsia="el-GR"/>
        </w:rPr>
        <w:t>ι</w:t>
      </w:r>
      <w:r>
        <w:rPr>
          <w:rFonts w:ascii="Times New Roman" w:hAnsi="Times New Roman"/>
          <w:snapToGrid w:val="0"/>
          <w:lang w:eastAsia="el-GR"/>
        </w:rPr>
        <w:t>νωνικών ομάδων</w:t>
      </w:r>
      <w:r w:rsidRPr="00993403">
        <w:rPr>
          <w:rFonts w:ascii="Times New Roman" w:hAnsi="Times New Roman"/>
          <w:snapToGrid w:val="0"/>
          <w:lang w:eastAsia="el-GR"/>
        </w:rPr>
        <w:t xml:space="preserve"> πληθυσμού, των οποίων η συμμετοχή στην κοινωνική και οικονομική ζωή δυσχ</w:t>
      </w:r>
      <w:r w:rsidRPr="00993403">
        <w:rPr>
          <w:rFonts w:ascii="Times New Roman" w:hAnsi="Times New Roman"/>
          <w:snapToGrid w:val="0"/>
          <w:lang w:eastAsia="el-GR"/>
        </w:rPr>
        <w:t>ε</w:t>
      </w:r>
      <w:r w:rsidRPr="00993403">
        <w:rPr>
          <w:rFonts w:ascii="Times New Roman" w:hAnsi="Times New Roman"/>
          <w:snapToGrid w:val="0"/>
          <w:lang w:eastAsia="el-GR"/>
        </w:rPr>
        <w:t xml:space="preserve">ραίνεται, είτε εξαιτίας κοινωνικών και οικονομικών προβλημάτων, είτε εξαιτίας σωματικής ή ψυχικής ή νοητικής ή αισθητηριακής αναπηρίας, είτε εξαιτίας απρόβλεπτων γεγονότων, τα οποία επηρεάζουν την εύρυθμη λειτουργία της τοπικής ή ευρύτερα </w:t>
      </w:r>
      <w:r>
        <w:rPr>
          <w:rFonts w:ascii="Times New Roman" w:hAnsi="Times New Roman"/>
          <w:snapToGrid w:val="0"/>
          <w:lang w:eastAsia="el-GR"/>
        </w:rPr>
        <w:t xml:space="preserve">της </w:t>
      </w:r>
      <w:r w:rsidRPr="00993403">
        <w:rPr>
          <w:rFonts w:ascii="Times New Roman" w:hAnsi="Times New Roman"/>
          <w:snapToGrid w:val="0"/>
          <w:lang w:eastAsia="el-GR"/>
        </w:rPr>
        <w:t>περιφερειακής οικονομίας</w:t>
      </w:r>
      <w:r>
        <w:rPr>
          <w:rStyle w:val="FootnoteReference"/>
          <w:rFonts w:ascii="Times New Roman" w:hAnsi="Times New Roman"/>
          <w:lang w:eastAsia="el-GR"/>
        </w:rPr>
        <w:footnoteReference w:id="29"/>
      </w:r>
      <w:r w:rsidRPr="00871496">
        <w:rPr>
          <w:rFonts w:ascii="Times New Roman" w:hAnsi="Times New Roman"/>
          <w:snapToGrid w:val="0"/>
          <w:lang w:eastAsia="el-GR"/>
        </w:rPr>
        <w:t>.</w:t>
      </w:r>
    </w:p>
    <w:p w:rsidR="00F06D19" w:rsidRPr="00871496" w:rsidRDefault="00F06D19" w:rsidP="009C0B51">
      <w:pPr>
        <w:autoSpaceDE w:val="0"/>
        <w:autoSpaceDN w:val="0"/>
        <w:adjustRightInd w:val="0"/>
        <w:spacing w:after="0" w:line="360" w:lineRule="auto"/>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 xml:space="preserve">Η κατάσταση που διαμορφώθηκε, παρουσιάζεται αναλυτικά στη μελέτη </w:t>
      </w:r>
      <w:r w:rsidRPr="00447A84">
        <w:rPr>
          <w:rFonts w:ascii="Times New Roman" w:hAnsi="Times New Roman"/>
          <w:i/>
          <w:snapToGrid w:val="0"/>
          <w:lang w:eastAsia="el-GR"/>
        </w:rPr>
        <w:t>«Περιφερειακή Στρατηγική Προώθησης της Κοινωνικής Ένταξης, Καταπολέμησης της Φτώχειας &amp; κάθε μορφής Διακρίσεων στην Περιφέρεια Στερεάς Ελλάδας για την Προγραμματική Περίοδο 2014-2020»</w:t>
      </w:r>
      <w:r>
        <w:rPr>
          <w:rFonts w:ascii="Times New Roman" w:hAnsi="Times New Roman"/>
          <w:snapToGrid w:val="0"/>
          <w:lang w:eastAsia="el-GR"/>
        </w:rPr>
        <w:t xml:space="preserve"> (</w:t>
      </w:r>
      <w:r>
        <w:rPr>
          <w:rFonts w:ascii="Times New Roman" w:hAnsi="Times New Roman"/>
          <w:snapToGrid w:val="0"/>
          <w:lang w:val="en-US" w:eastAsia="el-GR"/>
        </w:rPr>
        <w:t>TEC</w:t>
      </w:r>
      <w:r w:rsidRPr="00447A84">
        <w:rPr>
          <w:rFonts w:ascii="Times New Roman" w:hAnsi="Times New Roman"/>
          <w:snapToGrid w:val="0"/>
          <w:lang w:eastAsia="el-GR"/>
        </w:rPr>
        <w:t xml:space="preserve"> </w:t>
      </w:r>
      <w:r>
        <w:rPr>
          <w:rFonts w:ascii="Times New Roman" w:hAnsi="Times New Roman"/>
          <w:snapToGrid w:val="0"/>
          <w:lang w:val="en-US" w:eastAsia="el-GR"/>
        </w:rPr>
        <w:t>S</w:t>
      </w:r>
      <w:r w:rsidRPr="00447A84">
        <w:rPr>
          <w:rFonts w:ascii="Times New Roman" w:hAnsi="Times New Roman"/>
          <w:snapToGrid w:val="0"/>
          <w:lang w:eastAsia="el-GR"/>
        </w:rPr>
        <w:t>.</w:t>
      </w:r>
      <w:r>
        <w:rPr>
          <w:rFonts w:ascii="Times New Roman" w:hAnsi="Times New Roman"/>
          <w:snapToGrid w:val="0"/>
          <w:lang w:val="en-US" w:eastAsia="el-GR"/>
        </w:rPr>
        <w:t>A</w:t>
      </w:r>
      <w:r w:rsidRPr="00447A84">
        <w:rPr>
          <w:rFonts w:ascii="Times New Roman" w:hAnsi="Times New Roman"/>
          <w:snapToGrid w:val="0"/>
          <w:lang w:eastAsia="el-GR"/>
        </w:rPr>
        <w:t xml:space="preserve">. </w:t>
      </w:r>
      <w:r>
        <w:rPr>
          <w:rFonts w:ascii="Times New Roman" w:hAnsi="Times New Roman"/>
          <w:snapToGrid w:val="0"/>
          <w:lang w:val="en-US" w:eastAsia="el-GR"/>
        </w:rPr>
        <w:t>Business</w:t>
      </w:r>
      <w:r w:rsidRPr="00447A84">
        <w:rPr>
          <w:rFonts w:ascii="Times New Roman" w:hAnsi="Times New Roman"/>
          <w:snapToGrid w:val="0"/>
          <w:lang w:eastAsia="el-GR"/>
        </w:rPr>
        <w:t xml:space="preserve"> </w:t>
      </w:r>
      <w:r>
        <w:rPr>
          <w:rFonts w:ascii="Times New Roman" w:hAnsi="Times New Roman"/>
          <w:snapToGrid w:val="0"/>
          <w:lang w:val="en-US" w:eastAsia="el-GR"/>
        </w:rPr>
        <w:t>Sol</w:t>
      </w:r>
      <w:r>
        <w:rPr>
          <w:rFonts w:ascii="Times New Roman" w:hAnsi="Times New Roman"/>
          <w:snapToGrid w:val="0"/>
          <w:lang w:val="en-US" w:eastAsia="el-GR"/>
        </w:rPr>
        <w:t>u</w:t>
      </w:r>
      <w:r>
        <w:rPr>
          <w:rFonts w:ascii="Times New Roman" w:hAnsi="Times New Roman"/>
          <w:snapToGrid w:val="0"/>
          <w:lang w:val="en-US" w:eastAsia="el-GR"/>
        </w:rPr>
        <w:t>tions</w:t>
      </w:r>
      <w:r w:rsidRPr="00447A84">
        <w:rPr>
          <w:rFonts w:ascii="Times New Roman" w:hAnsi="Times New Roman"/>
          <w:snapToGrid w:val="0"/>
          <w:lang w:eastAsia="el-GR"/>
        </w:rPr>
        <w:t xml:space="preserve">, Ιούλιος 2015). </w:t>
      </w: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Χαρακτηριστικά</w:t>
      </w:r>
      <w:r>
        <w:rPr>
          <w:rStyle w:val="FootnoteReference"/>
          <w:rFonts w:ascii="Times New Roman" w:hAnsi="Times New Roman"/>
          <w:lang w:eastAsia="el-GR"/>
        </w:rPr>
        <w:footnoteReference w:id="30"/>
      </w:r>
      <w:r>
        <w:rPr>
          <w:rFonts w:ascii="Times New Roman" w:hAnsi="Times New Roman"/>
          <w:snapToGrid w:val="0"/>
          <w:lang w:eastAsia="el-GR"/>
        </w:rPr>
        <w:t>, η ανεργία στην Περιφέρεια της Στερεάς σημείωσε ποσοστά ρεκόρ την περίοδο 2012- 2014, όπως παρουσιάζεται στο διάγραμμα που ακολουθεί.</w:t>
      </w:r>
    </w:p>
    <w:p w:rsidR="00F06D19" w:rsidRDefault="00F06D19" w:rsidP="009C0B51">
      <w:pPr>
        <w:autoSpaceDE w:val="0"/>
        <w:autoSpaceDN w:val="0"/>
        <w:adjustRightInd w:val="0"/>
        <w:spacing w:after="0" w:line="360" w:lineRule="auto"/>
        <w:jc w:val="center"/>
        <w:rPr>
          <w:rFonts w:ascii="Times New Roman" w:hAnsi="Times New Roman"/>
          <w:snapToGrid w:val="0"/>
          <w:lang w:eastAsia="el-GR"/>
        </w:rPr>
      </w:pPr>
      <w:r w:rsidRPr="00A75660">
        <w:rPr>
          <w:rFonts w:ascii="Times New Roman" w:hAnsi="Times New Roman"/>
          <w:noProof/>
          <w:lang w:eastAsia="el-GR"/>
        </w:rPr>
        <w:pict>
          <v:shape id="Εικόνα 1" o:spid="_x0000_i1034" type="#_x0000_t75" style="width:421.5pt;height:204.75pt;visibility:visible">
            <v:imagedata r:id="rId26" o:title=""/>
          </v:shape>
        </w:pict>
      </w: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Ιδιαίτερα, η ανεργία των νέων διαμορφώθηκε σε πολύ υψηλά επίπεδα, όπως παρουσιάζεται στον π</w:t>
      </w:r>
      <w:r>
        <w:rPr>
          <w:rFonts w:ascii="Times New Roman" w:hAnsi="Times New Roman"/>
          <w:snapToGrid w:val="0"/>
          <w:lang w:eastAsia="el-GR"/>
        </w:rPr>
        <w:t>ί</w:t>
      </w:r>
      <w:r>
        <w:rPr>
          <w:rFonts w:ascii="Times New Roman" w:hAnsi="Times New Roman"/>
          <w:snapToGrid w:val="0"/>
          <w:lang w:eastAsia="el-GR"/>
        </w:rPr>
        <w:t>νακα που ακολουθεί.</w:t>
      </w: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center"/>
        <w:rPr>
          <w:rFonts w:ascii="Times New Roman" w:hAnsi="Times New Roman"/>
          <w:snapToGrid w:val="0"/>
          <w:lang w:eastAsia="el-GR"/>
        </w:rPr>
      </w:pPr>
      <w:r w:rsidRPr="00A75660">
        <w:rPr>
          <w:rFonts w:ascii="Times New Roman" w:hAnsi="Times New Roman"/>
          <w:noProof/>
          <w:lang w:eastAsia="el-GR"/>
        </w:rPr>
        <w:pict>
          <v:shape id="Εικόνα 2" o:spid="_x0000_i1035" type="#_x0000_t75" style="width:433.5pt;height:89.25pt;visibility:visible">
            <v:imagedata r:id="rId27" o:title=""/>
          </v:shape>
        </w:pict>
      </w:r>
      <w:r w:rsidRPr="00A75660">
        <w:rPr>
          <w:rFonts w:ascii="Times New Roman" w:hAnsi="Times New Roman"/>
          <w:noProof/>
          <w:lang w:eastAsia="el-GR"/>
        </w:rPr>
        <w:pict>
          <v:shape id="Εικόνα 3" o:spid="_x0000_i1036" type="#_x0000_t75" style="width:435.75pt;height:39pt;visibility:visible">
            <v:imagedata r:id="rId28" o:title="" croptop="19695f"/>
          </v:shape>
        </w:pict>
      </w: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Κ</w:t>
      </w:r>
      <w:r w:rsidRPr="00294A5F">
        <w:rPr>
          <w:rFonts w:ascii="Times New Roman" w:hAnsi="Times New Roman"/>
          <w:snapToGrid w:val="0"/>
          <w:lang w:eastAsia="el-GR"/>
        </w:rPr>
        <w:t xml:space="preserve">άτω από το όριο της φτώχειας </w:t>
      </w:r>
      <w:r>
        <w:rPr>
          <w:rFonts w:ascii="Times New Roman" w:hAnsi="Times New Roman"/>
          <w:snapToGrid w:val="0"/>
          <w:lang w:eastAsia="el-GR"/>
        </w:rPr>
        <w:t>διαβιεί</w:t>
      </w:r>
      <w:r w:rsidRPr="00294A5F">
        <w:rPr>
          <w:rFonts w:ascii="Times New Roman" w:hAnsi="Times New Roman"/>
          <w:snapToGrid w:val="0"/>
          <w:lang w:eastAsia="el-GR"/>
        </w:rPr>
        <w:t xml:space="preserve"> το 19% του πληθυσμού της Ευρυτανίας το 15,4% της Φωκ</w:t>
      </w:r>
      <w:r w:rsidRPr="00294A5F">
        <w:rPr>
          <w:rFonts w:ascii="Times New Roman" w:hAnsi="Times New Roman"/>
          <w:snapToGrid w:val="0"/>
          <w:lang w:eastAsia="el-GR"/>
        </w:rPr>
        <w:t>ί</w:t>
      </w:r>
      <w:r w:rsidRPr="00294A5F">
        <w:rPr>
          <w:rFonts w:ascii="Times New Roman" w:hAnsi="Times New Roman"/>
          <w:snapToGrid w:val="0"/>
          <w:lang w:eastAsia="el-GR"/>
        </w:rPr>
        <w:t>δας και περίπου το 14,5% του πληθυσμού των</w:t>
      </w:r>
      <w:r>
        <w:rPr>
          <w:rFonts w:ascii="Times New Roman" w:hAnsi="Times New Roman"/>
          <w:snapToGrid w:val="0"/>
          <w:lang w:eastAsia="el-GR"/>
        </w:rPr>
        <w:t xml:space="preserve"> </w:t>
      </w:r>
      <w:r w:rsidRPr="00294A5F">
        <w:rPr>
          <w:rFonts w:ascii="Times New Roman" w:hAnsi="Times New Roman"/>
          <w:snapToGrid w:val="0"/>
          <w:lang w:eastAsia="el-GR"/>
        </w:rPr>
        <w:t>υπόλοιπων Π</w:t>
      </w:r>
      <w:r>
        <w:rPr>
          <w:rFonts w:ascii="Times New Roman" w:hAnsi="Times New Roman"/>
          <w:snapToGrid w:val="0"/>
          <w:lang w:eastAsia="el-GR"/>
        </w:rPr>
        <w:t xml:space="preserve">εριφερειακών </w:t>
      </w:r>
      <w:r w:rsidRPr="00294A5F">
        <w:rPr>
          <w:rFonts w:ascii="Times New Roman" w:hAnsi="Times New Roman"/>
          <w:snapToGrid w:val="0"/>
          <w:lang w:eastAsia="el-GR"/>
        </w:rPr>
        <w:t>Ε</w:t>
      </w:r>
      <w:r>
        <w:rPr>
          <w:rFonts w:ascii="Times New Roman" w:hAnsi="Times New Roman"/>
          <w:snapToGrid w:val="0"/>
          <w:lang w:eastAsia="el-GR"/>
        </w:rPr>
        <w:t>νοτήτων</w:t>
      </w:r>
      <w:r w:rsidRPr="00294A5F">
        <w:rPr>
          <w:rFonts w:ascii="Times New Roman" w:hAnsi="Times New Roman"/>
          <w:snapToGrid w:val="0"/>
          <w:lang w:eastAsia="el-GR"/>
        </w:rPr>
        <w:t>.</w:t>
      </w:r>
    </w:p>
    <w:p w:rsidR="00F06D19" w:rsidRDefault="00F06D19" w:rsidP="009C0B51">
      <w:pPr>
        <w:autoSpaceDE w:val="0"/>
        <w:autoSpaceDN w:val="0"/>
        <w:adjustRightInd w:val="0"/>
        <w:spacing w:after="0" w:line="360" w:lineRule="auto"/>
        <w:jc w:val="center"/>
        <w:rPr>
          <w:rFonts w:ascii="Times New Roman" w:hAnsi="Times New Roman"/>
          <w:snapToGrid w:val="0"/>
          <w:lang w:eastAsia="el-GR"/>
        </w:rPr>
      </w:pPr>
      <w:r w:rsidRPr="00A75660">
        <w:rPr>
          <w:rFonts w:ascii="Times New Roman" w:hAnsi="Times New Roman"/>
          <w:noProof/>
          <w:lang w:eastAsia="el-GR"/>
        </w:rPr>
        <w:pict>
          <v:shape id="Εικόνα 4" o:spid="_x0000_i1037" type="#_x0000_t75" style="width:200.25pt;height:151.5pt;visibility:visible">
            <v:imagedata r:id="rId29" o:title="" cropright="1590f"/>
          </v:shape>
        </w:pict>
      </w: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Η προτεινόμενη στρατηγική για την αντιμετώπιση των προβλημάτων συνοψίζεται στους εξής Άξονες Προτεραιότητας:</w:t>
      </w:r>
    </w:p>
    <w:p w:rsidR="00F06D19" w:rsidRPr="00447A84"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t>Α.Π. 1</w:t>
      </w:r>
      <w:r w:rsidRPr="00447A84">
        <w:rPr>
          <w:rFonts w:ascii="Times New Roman" w:hAnsi="Times New Roman"/>
          <w:snapToGrid w:val="0"/>
          <w:lang w:eastAsia="el-GR"/>
        </w:rPr>
        <w:t xml:space="preserve">: Καταπολέμηση </w:t>
      </w:r>
      <w:r>
        <w:rPr>
          <w:rFonts w:ascii="Times New Roman" w:hAnsi="Times New Roman"/>
          <w:snapToGrid w:val="0"/>
          <w:lang w:eastAsia="el-GR"/>
        </w:rPr>
        <w:t xml:space="preserve">της </w:t>
      </w:r>
      <w:r w:rsidRPr="00447A84">
        <w:rPr>
          <w:rFonts w:ascii="Times New Roman" w:hAnsi="Times New Roman"/>
          <w:snapToGrid w:val="0"/>
          <w:lang w:eastAsia="el-GR"/>
        </w:rPr>
        <w:t>ακραίας φτώχειας</w:t>
      </w:r>
    </w:p>
    <w:p w:rsidR="00F06D19" w:rsidRPr="00447A84"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t>Α.Π. 2</w:t>
      </w:r>
      <w:r w:rsidRPr="00447A84">
        <w:rPr>
          <w:rFonts w:ascii="Times New Roman" w:hAnsi="Times New Roman"/>
          <w:snapToGrid w:val="0"/>
          <w:lang w:eastAsia="el-GR"/>
        </w:rPr>
        <w:t>: Πρόληψη και</w:t>
      </w:r>
      <w:r>
        <w:rPr>
          <w:rFonts w:ascii="Times New Roman" w:hAnsi="Times New Roman"/>
          <w:snapToGrid w:val="0"/>
          <w:lang w:eastAsia="el-GR"/>
        </w:rPr>
        <w:t xml:space="preserve"> </w:t>
      </w:r>
      <w:r w:rsidRPr="00447A84">
        <w:rPr>
          <w:rFonts w:ascii="Times New Roman" w:hAnsi="Times New Roman"/>
          <w:snapToGrid w:val="0"/>
          <w:lang w:eastAsia="el-GR"/>
        </w:rPr>
        <w:t>καταπολέμηση του αποκλεισμού των παιδιών.</w:t>
      </w:r>
    </w:p>
    <w:p w:rsidR="00F06D19" w:rsidRPr="00447A84"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t>Α.Π. 3</w:t>
      </w:r>
      <w:r w:rsidRPr="00447A84">
        <w:rPr>
          <w:rFonts w:ascii="Times New Roman" w:hAnsi="Times New Roman"/>
          <w:snapToGrid w:val="0"/>
          <w:lang w:eastAsia="el-GR"/>
        </w:rPr>
        <w:t xml:space="preserve">: Προώθηση </w:t>
      </w:r>
      <w:r>
        <w:rPr>
          <w:rFonts w:ascii="Times New Roman" w:hAnsi="Times New Roman"/>
          <w:snapToGrid w:val="0"/>
          <w:lang w:eastAsia="el-GR"/>
        </w:rPr>
        <w:t xml:space="preserve">της </w:t>
      </w:r>
      <w:r w:rsidRPr="00447A84">
        <w:rPr>
          <w:rFonts w:ascii="Times New Roman" w:hAnsi="Times New Roman"/>
          <w:snapToGrid w:val="0"/>
          <w:lang w:eastAsia="el-GR"/>
        </w:rPr>
        <w:t>ένταξης των ευπαθών ομάδων.</w:t>
      </w:r>
    </w:p>
    <w:p w:rsidR="00F06D19"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t>Α.Π. 4</w:t>
      </w:r>
      <w:r w:rsidRPr="00447A84">
        <w:rPr>
          <w:rFonts w:ascii="Times New Roman" w:hAnsi="Times New Roman"/>
          <w:snapToGrid w:val="0"/>
          <w:lang w:eastAsia="el-GR"/>
        </w:rPr>
        <w:t>: Καλή</w:t>
      </w:r>
      <w:r>
        <w:rPr>
          <w:rFonts w:ascii="Times New Roman" w:hAnsi="Times New Roman"/>
          <w:snapToGrid w:val="0"/>
          <w:lang w:eastAsia="el-GR"/>
        </w:rPr>
        <w:t xml:space="preserve"> </w:t>
      </w:r>
      <w:r w:rsidRPr="00447A84">
        <w:rPr>
          <w:rFonts w:ascii="Times New Roman" w:hAnsi="Times New Roman"/>
          <w:snapToGrid w:val="0"/>
          <w:lang w:eastAsia="el-GR"/>
        </w:rPr>
        <w:t>διακυβέρνηση των πολιτικών ένταξης</w:t>
      </w: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 xml:space="preserve">Τα ειδικότερα προβλήματα που αφορούν στους Ρομά περιγράφονται στη μελέτη </w:t>
      </w:r>
      <w:r w:rsidRPr="0092019F">
        <w:rPr>
          <w:rFonts w:ascii="Times New Roman" w:hAnsi="Times New Roman"/>
          <w:i/>
          <w:snapToGrid w:val="0"/>
          <w:lang w:eastAsia="el-GR"/>
        </w:rPr>
        <w:t>«Περιφερειακός σχ</w:t>
      </w:r>
      <w:r w:rsidRPr="0092019F">
        <w:rPr>
          <w:rFonts w:ascii="Times New Roman" w:hAnsi="Times New Roman"/>
          <w:i/>
          <w:snapToGrid w:val="0"/>
          <w:lang w:eastAsia="el-GR"/>
        </w:rPr>
        <w:t>ε</w:t>
      </w:r>
      <w:r w:rsidRPr="0092019F">
        <w:rPr>
          <w:rFonts w:ascii="Times New Roman" w:hAnsi="Times New Roman"/>
          <w:i/>
          <w:snapToGrid w:val="0"/>
          <w:lang w:eastAsia="el-GR"/>
        </w:rPr>
        <w:t>διασμός για την κοινωνική ενσωμάτωση των Ρομά στην Περιφέρεια Στερεάς Ελλάδας για την Προγρα</w:t>
      </w:r>
      <w:r w:rsidRPr="0092019F">
        <w:rPr>
          <w:rFonts w:ascii="Times New Roman" w:hAnsi="Times New Roman"/>
          <w:i/>
          <w:snapToGrid w:val="0"/>
          <w:lang w:eastAsia="el-GR"/>
        </w:rPr>
        <w:t>μ</w:t>
      </w:r>
      <w:r w:rsidRPr="0092019F">
        <w:rPr>
          <w:rFonts w:ascii="Times New Roman" w:hAnsi="Times New Roman"/>
          <w:i/>
          <w:snapToGrid w:val="0"/>
          <w:lang w:eastAsia="el-GR"/>
        </w:rPr>
        <w:t>ματική Περίοδο 2014-2020 - Περιφερειακή Στρατηγική ενσωμάτωσης των Ρομά στην Περιφέρεια Στ</w:t>
      </w:r>
      <w:r w:rsidRPr="0092019F">
        <w:rPr>
          <w:rFonts w:ascii="Times New Roman" w:hAnsi="Times New Roman"/>
          <w:i/>
          <w:snapToGrid w:val="0"/>
          <w:lang w:eastAsia="el-GR"/>
        </w:rPr>
        <w:t>ε</w:t>
      </w:r>
      <w:r w:rsidRPr="0092019F">
        <w:rPr>
          <w:rFonts w:ascii="Times New Roman" w:hAnsi="Times New Roman"/>
          <w:i/>
          <w:snapToGrid w:val="0"/>
          <w:lang w:eastAsia="el-GR"/>
        </w:rPr>
        <w:t xml:space="preserve">ρεάς Ελλάδας 2014-2020» </w:t>
      </w:r>
      <w:r>
        <w:rPr>
          <w:rFonts w:ascii="Times New Roman" w:hAnsi="Times New Roman"/>
          <w:snapToGrid w:val="0"/>
          <w:lang w:eastAsia="el-GR"/>
        </w:rPr>
        <w:t>(</w:t>
      </w:r>
      <w:r>
        <w:rPr>
          <w:rFonts w:ascii="Times New Roman" w:hAnsi="Times New Roman"/>
          <w:snapToGrid w:val="0"/>
          <w:lang w:val="en-US" w:eastAsia="el-GR"/>
        </w:rPr>
        <w:t>TEC</w:t>
      </w:r>
      <w:r w:rsidRPr="00447A84">
        <w:rPr>
          <w:rFonts w:ascii="Times New Roman" w:hAnsi="Times New Roman"/>
          <w:snapToGrid w:val="0"/>
          <w:lang w:eastAsia="el-GR"/>
        </w:rPr>
        <w:t xml:space="preserve"> </w:t>
      </w:r>
      <w:r>
        <w:rPr>
          <w:rFonts w:ascii="Times New Roman" w:hAnsi="Times New Roman"/>
          <w:snapToGrid w:val="0"/>
          <w:lang w:val="en-US" w:eastAsia="el-GR"/>
        </w:rPr>
        <w:t>S</w:t>
      </w:r>
      <w:r w:rsidRPr="00447A84">
        <w:rPr>
          <w:rFonts w:ascii="Times New Roman" w:hAnsi="Times New Roman"/>
          <w:snapToGrid w:val="0"/>
          <w:lang w:eastAsia="el-GR"/>
        </w:rPr>
        <w:t>.</w:t>
      </w:r>
      <w:r>
        <w:rPr>
          <w:rFonts w:ascii="Times New Roman" w:hAnsi="Times New Roman"/>
          <w:snapToGrid w:val="0"/>
          <w:lang w:val="en-US" w:eastAsia="el-GR"/>
        </w:rPr>
        <w:t>A</w:t>
      </w:r>
      <w:r w:rsidRPr="00447A84">
        <w:rPr>
          <w:rFonts w:ascii="Times New Roman" w:hAnsi="Times New Roman"/>
          <w:snapToGrid w:val="0"/>
          <w:lang w:eastAsia="el-GR"/>
        </w:rPr>
        <w:t xml:space="preserve">. </w:t>
      </w:r>
      <w:r>
        <w:rPr>
          <w:rFonts w:ascii="Times New Roman" w:hAnsi="Times New Roman"/>
          <w:snapToGrid w:val="0"/>
          <w:lang w:val="en-US" w:eastAsia="el-GR"/>
        </w:rPr>
        <w:t>Business</w:t>
      </w:r>
      <w:r w:rsidRPr="00447A84">
        <w:rPr>
          <w:rFonts w:ascii="Times New Roman" w:hAnsi="Times New Roman"/>
          <w:snapToGrid w:val="0"/>
          <w:lang w:eastAsia="el-GR"/>
        </w:rPr>
        <w:t xml:space="preserve"> </w:t>
      </w:r>
      <w:r>
        <w:rPr>
          <w:rFonts w:ascii="Times New Roman" w:hAnsi="Times New Roman"/>
          <w:snapToGrid w:val="0"/>
          <w:lang w:val="en-US" w:eastAsia="el-GR"/>
        </w:rPr>
        <w:t>Solutions</w:t>
      </w:r>
      <w:r w:rsidRPr="00447A84">
        <w:rPr>
          <w:rFonts w:ascii="Times New Roman" w:hAnsi="Times New Roman"/>
          <w:snapToGrid w:val="0"/>
          <w:lang w:eastAsia="el-GR"/>
        </w:rPr>
        <w:t xml:space="preserve">, Ιούλιος 2015). </w:t>
      </w: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 xml:space="preserve">Στη Στερεά Ελλάδα κατοικούν </w:t>
      </w:r>
      <w:r w:rsidRPr="00060F5E">
        <w:rPr>
          <w:rFonts w:ascii="Times New Roman" w:hAnsi="Times New Roman"/>
          <w:snapToGrid w:val="0"/>
          <w:lang w:eastAsia="el-GR"/>
        </w:rPr>
        <w:t>3.714</w:t>
      </w:r>
      <w:r>
        <w:rPr>
          <w:rFonts w:ascii="Times New Roman" w:hAnsi="Times New Roman"/>
          <w:snapToGrid w:val="0"/>
          <w:lang w:eastAsia="el-GR"/>
        </w:rPr>
        <w:t xml:space="preserve"> Ρομά, οι οποίοι αντιπροσωπεύουν το 0,66% του συνολικού πλ</w:t>
      </w:r>
      <w:r>
        <w:rPr>
          <w:rFonts w:ascii="Times New Roman" w:hAnsi="Times New Roman"/>
          <w:snapToGrid w:val="0"/>
          <w:lang w:eastAsia="el-GR"/>
        </w:rPr>
        <w:t>η</w:t>
      </w:r>
      <w:r>
        <w:rPr>
          <w:rFonts w:ascii="Times New Roman" w:hAnsi="Times New Roman"/>
          <w:snapToGrid w:val="0"/>
          <w:lang w:eastAsia="el-GR"/>
        </w:rPr>
        <w:t>θυσμού της Περιφέρειας</w:t>
      </w:r>
      <w:r>
        <w:rPr>
          <w:rStyle w:val="FootnoteReference"/>
          <w:rFonts w:ascii="Times New Roman" w:hAnsi="Times New Roman"/>
          <w:lang w:eastAsia="el-GR"/>
        </w:rPr>
        <w:footnoteReference w:id="31"/>
      </w:r>
      <w:r>
        <w:rPr>
          <w:rFonts w:ascii="Times New Roman" w:hAnsi="Times New Roman"/>
          <w:snapToGrid w:val="0"/>
          <w:lang w:eastAsia="el-GR"/>
        </w:rPr>
        <w:t>. Η κατανομή των Ρομά ανά Περιφερειακή Ενότητα περιγράφεται στον π</w:t>
      </w:r>
      <w:r>
        <w:rPr>
          <w:rFonts w:ascii="Times New Roman" w:hAnsi="Times New Roman"/>
          <w:snapToGrid w:val="0"/>
          <w:lang w:eastAsia="el-GR"/>
        </w:rPr>
        <w:t>ί</w:t>
      </w:r>
      <w:r>
        <w:rPr>
          <w:rFonts w:ascii="Times New Roman" w:hAnsi="Times New Roman"/>
          <w:snapToGrid w:val="0"/>
          <w:lang w:eastAsia="el-GR"/>
        </w:rPr>
        <w:t>νακα που ακολουθεί.</w:t>
      </w: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center"/>
        <w:rPr>
          <w:rFonts w:ascii="Times New Roman" w:hAnsi="Times New Roman"/>
          <w:snapToGrid w:val="0"/>
          <w:lang w:eastAsia="el-GR"/>
        </w:rPr>
      </w:pPr>
      <w:r w:rsidRPr="00A75660">
        <w:rPr>
          <w:rFonts w:ascii="Times New Roman" w:hAnsi="Times New Roman"/>
          <w:noProof/>
          <w:lang w:eastAsia="el-GR"/>
        </w:rPr>
        <w:pict>
          <v:shape id="Εικόνα 5" o:spid="_x0000_i1038" type="#_x0000_t75" style="width:402pt;height:148.5pt;visibility:visible">
            <v:imagedata r:id="rId30" o:title="" cropright="453f"/>
          </v:shape>
        </w:pict>
      </w: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Τα σημαντικότερα προβλήματα που καταγράφονται αναφέρονται στη στέγαση, στην υγεία, στην ε</w:t>
      </w:r>
      <w:r>
        <w:rPr>
          <w:rFonts w:ascii="Times New Roman" w:hAnsi="Times New Roman"/>
          <w:snapToGrid w:val="0"/>
          <w:lang w:eastAsia="el-GR"/>
        </w:rPr>
        <w:t>κ</w:t>
      </w:r>
      <w:r>
        <w:rPr>
          <w:rFonts w:ascii="Times New Roman" w:hAnsi="Times New Roman"/>
          <w:snapToGrid w:val="0"/>
          <w:lang w:eastAsia="el-GR"/>
        </w:rPr>
        <w:t xml:space="preserve">παίδευση, στην απασχόληση, και στην πρόσβαση σε δημόσιες υπηρεσίες. </w:t>
      </w: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 xml:space="preserve">Η προαναφερθείσα μελέτη συνοψίζει την κατάσταση (2015) ως εξής: </w:t>
      </w:r>
      <w:r w:rsidRPr="00060F5E">
        <w:rPr>
          <w:rFonts w:ascii="Times New Roman" w:hAnsi="Times New Roman"/>
          <w:i/>
          <w:snapToGrid w:val="0"/>
          <w:lang w:eastAsia="el-GR"/>
        </w:rPr>
        <w:t>«Η σημερινή κατάσταση στην οποία έχουν περιέλθει οι περισσότεροι Ρομά, με την απώλεια εισοδήματος από τη μη εκτέλεση παραδ</w:t>
      </w:r>
      <w:r w:rsidRPr="00060F5E">
        <w:rPr>
          <w:rFonts w:ascii="Times New Roman" w:hAnsi="Times New Roman"/>
          <w:i/>
          <w:snapToGrid w:val="0"/>
          <w:lang w:eastAsia="el-GR"/>
        </w:rPr>
        <w:t>ο</w:t>
      </w:r>
      <w:r w:rsidRPr="00060F5E">
        <w:rPr>
          <w:rFonts w:ascii="Times New Roman" w:hAnsi="Times New Roman"/>
          <w:i/>
          <w:snapToGrid w:val="0"/>
          <w:lang w:eastAsia="el-GR"/>
        </w:rPr>
        <w:t>σιακών ασχολιών τους, την περιθωριοποίηση ή γκετοποίηση σε διάφορες περιοχές, τη μείωση διαφόρων προνοιακών επιδομάτων ή τον καλύτερο έλεγχο περιπτώσεων που δεν τους εμφανίζει ως δικαιούχους, έχει αυξήσει την</w:t>
      </w:r>
      <w:r>
        <w:rPr>
          <w:rFonts w:ascii="Times New Roman" w:hAnsi="Times New Roman"/>
          <w:i/>
          <w:snapToGrid w:val="0"/>
          <w:lang w:eastAsia="el-GR"/>
        </w:rPr>
        <w:t xml:space="preserve"> </w:t>
      </w:r>
      <w:r w:rsidRPr="00060F5E">
        <w:rPr>
          <w:rFonts w:ascii="Times New Roman" w:hAnsi="Times New Roman"/>
          <w:i/>
          <w:snapToGrid w:val="0"/>
          <w:lang w:eastAsia="el-GR"/>
        </w:rPr>
        <w:t>παραβατικότητα ειδικά σε ορισμένες περιοχές. Ένα επιπλέον στοιχείο προς την κατε</w:t>
      </w:r>
      <w:r w:rsidRPr="00060F5E">
        <w:rPr>
          <w:rFonts w:ascii="Times New Roman" w:hAnsi="Times New Roman"/>
          <w:i/>
          <w:snapToGrid w:val="0"/>
          <w:lang w:eastAsia="el-GR"/>
        </w:rPr>
        <w:t>ύ</w:t>
      </w:r>
      <w:r w:rsidRPr="00060F5E">
        <w:rPr>
          <w:rFonts w:ascii="Times New Roman" w:hAnsi="Times New Roman"/>
          <w:i/>
          <w:snapToGrid w:val="0"/>
          <w:lang w:eastAsia="el-GR"/>
        </w:rPr>
        <w:t>θυνση αυτή, είναι το φαινόμενο της «μίμησης» που υποστηρίζεται από τον αναλφαβητισμό και το γενικά χαμηλό εκπαιδευτικό τους επίπεδο»</w:t>
      </w:r>
      <w:r w:rsidRPr="00060F5E">
        <w:rPr>
          <w:rFonts w:ascii="Times New Roman" w:hAnsi="Times New Roman"/>
          <w:snapToGrid w:val="0"/>
          <w:lang w:eastAsia="el-GR"/>
        </w:rPr>
        <w:t>.</w:t>
      </w: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Η προτεινόμενη στρατηγική για την αντιμετώπιση των προβλημάτων συνοψίζεται στους εξής Άξονες Προτεραιότητας:</w:t>
      </w:r>
    </w:p>
    <w:p w:rsidR="00F06D19" w:rsidRPr="0092019F"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t xml:space="preserve">Α.Π. </w:t>
      </w:r>
      <w:r w:rsidRPr="0092019F">
        <w:rPr>
          <w:rFonts w:ascii="Times New Roman" w:hAnsi="Times New Roman"/>
          <w:snapToGrid w:val="0"/>
          <w:lang w:eastAsia="el-GR"/>
        </w:rPr>
        <w:t>1</w:t>
      </w:r>
      <w:r>
        <w:rPr>
          <w:rFonts w:ascii="Times New Roman" w:hAnsi="Times New Roman"/>
          <w:snapToGrid w:val="0"/>
          <w:lang w:eastAsia="el-GR"/>
        </w:rPr>
        <w:t>:</w:t>
      </w:r>
      <w:r w:rsidRPr="0092019F">
        <w:rPr>
          <w:rFonts w:ascii="Times New Roman" w:hAnsi="Times New Roman"/>
          <w:snapToGrid w:val="0"/>
          <w:lang w:eastAsia="el-GR"/>
        </w:rPr>
        <w:t xml:space="preserve"> Στέγαση και Βασικές Υποδομές</w:t>
      </w:r>
    </w:p>
    <w:p w:rsidR="00F06D19" w:rsidRPr="0092019F"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92019F">
        <w:rPr>
          <w:rFonts w:ascii="Times New Roman" w:hAnsi="Times New Roman"/>
          <w:snapToGrid w:val="0"/>
          <w:lang w:eastAsia="el-GR"/>
        </w:rPr>
        <w:t>Α.Π. 2</w:t>
      </w:r>
      <w:r>
        <w:rPr>
          <w:rFonts w:ascii="Times New Roman" w:hAnsi="Times New Roman"/>
          <w:snapToGrid w:val="0"/>
          <w:lang w:eastAsia="el-GR"/>
        </w:rPr>
        <w:t xml:space="preserve">: </w:t>
      </w:r>
      <w:r w:rsidRPr="0092019F">
        <w:rPr>
          <w:rFonts w:ascii="Times New Roman" w:hAnsi="Times New Roman"/>
          <w:snapToGrid w:val="0"/>
          <w:lang w:eastAsia="el-GR"/>
        </w:rPr>
        <w:t>Απασχόληση και Επαγγελματική</w:t>
      </w:r>
      <w:r>
        <w:rPr>
          <w:rFonts w:ascii="Times New Roman" w:hAnsi="Times New Roman"/>
          <w:snapToGrid w:val="0"/>
          <w:lang w:eastAsia="el-GR"/>
        </w:rPr>
        <w:t xml:space="preserve"> </w:t>
      </w:r>
      <w:r w:rsidRPr="0092019F">
        <w:rPr>
          <w:rFonts w:ascii="Times New Roman" w:hAnsi="Times New Roman"/>
          <w:snapToGrid w:val="0"/>
          <w:lang w:eastAsia="el-GR"/>
        </w:rPr>
        <w:t>Κατάρτιση</w:t>
      </w:r>
    </w:p>
    <w:p w:rsidR="00F06D19" w:rsidRPr="0092019F"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92019F">
        <w:rPr>
          <w:rFonts w:ascii="Times New Roman" w:hAnsi="Times New Roman"/>
          <w:snapToGrid w:val="0"/>
          <w:lang w:eastAsia="el-GR"/>
        </w:rPr>
        <w:t>Α.Π. 3</w:t>
      </w:r>
      <w:r>
        <w:rPr>
          <w:rFonts w:ascii="Times New Roman" w:hAnsi="Times New Roman"/>
          <w:snapToGrid w:val="0"/>
          <w:lang w:eastAsia="el-GR"/>
        </w:rPr>
        <w:t>:</w:t>
      </w:r>
      <w:r w:rsidRPr="0092019F">
        <w:rPr>
          <w:rFonts w:ascii="Times New Roman" w:hAnsi="Times New Roman"/>
          <w:snapToGrid w:val="0"/>
          <w:lang w:eastAsia="el-GR"/>
        </w:rPr>
        <w:t xml:space="preserve"> Εκπαίδευση</w:t>
      </w:r>
    </w:p>
    <w:p w:rsidR="00F06D19" w:rsidRPr="0092019F"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92019F">
        <w:rPr>
          <w:rFonts w:ascii="Times New Roman" w:hAnsi="Times New Roman"/>
          <w:snapToGrid w:val="0"/>
          <w:lang w:eastAsia="el-GR"/>
        </w:rPr>
        <w:t>Α.Π. 4</w:t>
      </w:r>
      <w:r>
        <w:rPr>
          <w:rFonts w:ascii="Times New Roman" w:hAnsi="Times New Roman"/>
          <w:snapToGrid w:val="0"/>
          <w:lang w:eastAsia="el-GR"/>
        </w:rPr>
        <w:t>:</w:t>
      </w:r>
      <w:r w:rsidRPr="0092019F">
        <w:rPr>
          <w:rFonts w:ascii="Times New Roman" w:hAnsi="Times New Roman"/>
          <w:snapToGrid w:val="0"/>
          <w:lang w:eastAsia="el-GR"/>
        </w:rPr>
        <w:t xml:space="preserve"> Υγεία και Κοινωνική Φροντίδα</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92019F">
        <w:rPr>
          <w:rFonts w:ascii="Times New Roman" w:hAnsi="Times New Roman"/>
          <w:snapToGrid w:val="0"/>
          <w:lang w:eastAsia="el-GR"/>
        </w:rPr>
        <w:t>Α.Π. 5</w:t>
      </w:r>
      <w:r>
        <w:rPr>
          <w:rFonts w:ascii="Times New Roman" w:hAnsi="Times New Roman"/>
          <w:snapToGrid w:val="0"/>
          <w:lang w:eastAsia="el-GR"/>
        </w:rPr>
        <w:t xml:space="preserve">: </w:t>
      </w:r>
      <w:r w:rsidRPr="0092019F">
        <w:rPr>
          <w:rFonts w:ascii="Times New Roman" w:hAnsi="Times New Roman"/>
          <w:snapToGrid w:val="0"/>
          <w:lang w:eastAsia="el-GR"/>
        </w:rPr>
        <w:t>Ανάπτυξη Κοινωνικού Διαλόγου και</w:t>
      </w:r>
      <w:r>
        <w:rPr>
          <w:rFonts w:ascii="Times New Roman" w:hAnsi="Times New Roman"/>
          <w:snapToGrid w:val="0"/>
          <w:lang w:eastAsia="el-GR"/>
        </w:rPr>
        <w:t xml:space="preserve"> </w:t>
      </w:r>
      <w:r w:rsidRPr="0092019F">
        <w:rPr>
          <w:rFonts w:ascii="Times New Roman" w:hAnsi="Times New Roman"/>
          <w:snapToGrid w:val="0"/>
          <w:lang w:eastAsia="el-GR"/>
        </w:rPr>
        <w:t>Διασφάλιση Προϋποθέσεων Εφαρμογής</w:t>
      </w:r>
    </w:p>
    <w:p w:rsidR="00F06D19"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Για την εφαρμογή των παραπάνω πολιτικών αρμόδιοι φορείς είναι το Υπουργείο Υγείας, το Υπου</w:t>
      </w:r>
      <w:r>
        <w:rPr>
          <w:rFonts w:ascii="Times New Roman" w:hAnsi="Times New Roman"/>
          <w:snapToGrid w:val="0"/>
          <w:lang w:eastAsia="el-GR"/>
        </w:rPr>
        <w:t>ρ</w:t>
      </w:r>
      <w:r>
        <w:rPr>
          <w:rFonts w:ascii="Times New Roman" w:hAnsi="Times New Roman"/>
          <w:snapToGrid w:val="0"/>
          <w:lang w:eastAsia="el-GR"/>
        </w:rPr>
        <w:t xml:space="preserve">γείο Παιδείας, η Περιφέρεια Στερεάς Ελλάδας, η ΕΕΤΑΑ, οι </w:t>
      </w:r>
      <w:r w:rsidRPr="003419F7">
        <w:rPr>
          <w:rFonts w:ascii="Times New Roman" w:hAnsi="Times New Roman"/>
          <w:snapToGrid w:val="0"/>
          <w:lang w:eastAsia="el-GR"/>
        </w:rPr>
        <w:t>ΟΤΑ Α</w:t>
      </w:r>
      <w:r>
        <w:rPr>
          <w:rFonts w:ascii="Times New Roman" w:hAnsi="Times New Roman"/>
          <w:snapToGrid w:val="0"/>
          <w:lang w:eastAsia="el-GR"/>
        </w:rPr>
        <w:t>΄</w:t>
      </w:r>
      <w:r w:rsidRPr="003419F7">
        <w:rPr>
          <w:rFonts w:ascii="Times New Roman" w:hAnsi="Times New Roman"/>
          <w:snapToGrid w:val="0"/>
          <w:lang w:eastAsia="el-GR"/>
        </w:rPr>
        <w:t xml:space="preserve"> βαθμού, </w:t>
      </w:r>
      <w:r>
        <w:rPr>
          <w:rFonts w:ascii="Times New Roman" w:hAnsi="Times New Roman"/>
          <w:snapToGrid w:val="0"/>
          <w:lang w:eastAsia="el-GR"/>
        </w:rPr>
        <w:t xml:space="preserve">οι </w:t>
      </w:r>
      <w:r w:rsidRPr="003419F7">
        <w:rPr>
          <w:rFonts w:ascii="Times New Roman" w:hAnsi="Times New Roman"/>
          <w:snapToGrid w:val="0"/>
          <w:lang w:eastAsia="el-GR"/>
        </w:rPr>
        <w:t>Ι</w:t>
      </w:r>
      <w:r>
        <w:rPr>
          <w:rFonts w:ascii="Times New Roman" w:hAnsi="Times New Roman"/>
          <w:snapToGrid w:val="0"/>
          <w:lang w:eastAsia="el-GR"/>
        </w:rPr>
        <w:t xml:space="preserve">ερές </w:t>
      </w:r>
      <w:r w:rsidRPr="003419F7">
        <w:rPr>
          <w:rFonts w:ascii="Times New Roman" w:hAnsi="Times New Roman"/>
          <w:snapToGrid w:val="0"/>
          <w:lang w:eastAsia="el-GR"/>
        </w:rPr>
        <w:t>Μ</w:t>
      </w:r>
      <w:r>
        <w:rPr>
          <w:rFonts w:ascii="Times New Roman" w:hAnsi="Times New Roman"/>
          <w:snapToGrid w:val="0"/>
          <w:lang w:eastAsia="el-GR"/>
        </w:rPr>
        <w:t>ητροπόλεις</w:t>
      </w:r>
      <w:r w:rsidRPr="003419F7">
        <w:rPr>
          <w:rFonts w:ascii="Times New Roman" w:hAnsi="Times New Roman"/>
          <w:snapToGrid w:val="0"/>
          <w:lang w:eastAsia="el-GR"/>
        </w:rPr>
        <w:t>, Κοινωνικές Συμπράξεις</w:t>
      </w:r>
      <w:r>
        <w:rPr>
          <w:rFonts w:ascii="Times New Roman" w:hAnsi="Times New Roman"/>
          <w:snapToGrid w:val="0"/>
          <w:lang w:eastAsia="el-GR"/>
        </w:rPr>
        <w:t>, Δίκτυα Κοινωνικής Αλληλεγγύης, ΜΚΟ, κ.ά.</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p>
    <w:p w:rsidR="00F06D19" w:rsidRPr="003419F7" w:rsidRDefault="00F06D19" w:rsidP="009C0B51">
      <w:pPr>
        <w:autoSpaceDE w:val="0"/>
        <w:autoSpaceDN w:val="0"/>
        <w:adjustRightInd w:val="0"/>
        <w:spacing w:after="0" w:line="360" w:lineRule="auto"/>
        <w:jc w:val="both"/>
        <w:rPr>
          <w:rFonts w:ascii="Times New Roman" w:hAnsi="Times New Roman"/>
          <w:snapToGrid w:val="0"/>
          <w:lang w:eastAsia="el-GR"/>
        </w:rPr>
      </w:pPr>
      <w:r>
        <w:rPr>
          <w:rFonts w:ascii="Times New Roman" w:hAnsi="Times New Roman"/>
          <w:snapToGrid w:val="0"/>
          <w:lang w:eastAsia="el-GR"/>
        </w:rPr>
        <w:t>Σημειώνεται ότι οι προνοιακές</w:t>
      </w:r>
      <w:r w:rsidRPr="003419F7">
        <w:rPr>
          <w:rFonts w:ascii="Times New Roman" w:hAnsi="Times New Roman"/>
          <w:snapToGrid w:val="0"/>
          <w:lang w:eastAsia="el-GR"/>
        </w:rPr>
        <w:t xml:space="preserve"> υπηρεσίες </w:t>
      </w:r>
      <w:r>
        <w:rPr>
          <w:rFonts w:ascii="Times New Roman" w:hAnsi="Times New Roman"/>
          <w:snapToGrid w:val="0"/>
          <w:lang w:eastAsia="el-GR"/>
        </w:rPr>
        <w:t xml:space="preserve">παρέχονται κυρίως από τους Δήμους της Περιφέρειας. </w:t>
      </w:r>
      <w:r w:rsidRPr="003419F7">
        <w:rPr>
          <w:rFonts w:ascii="Times New Roman" w:hAnsi="Times New Roman"/>
          <w:snapToGrid w:val="0"/>
          <w:lang w:eastAsia="el-GR"/>
        </w:rPr>
        <w:t xml:space="preserve">Οι δομές και τα Προγράμματα που λειτουργούν οι Δήμοι της Περιφέρειας Στερεάς Ελλάδας είναι τα </w:t>
      </w:r>
      <w:r w:rsidRPr="003419F7">
        <w:rPr>
          <w:rFonts w:ascii="Times New Roman" w:hAnsi="Times New Roman"/>
          <w:snapToGrid w:val="0"/>
          <w:lang w:eastAsia="el-GR"/>
        </w:rPr>
        <w:t>α</w:t>
      </w:r>
      <w:r w:rsidRPr="003419F7">
        <w:rPr>
          <w:rFonts w:ascii="Times New Roman" w:hAnsi="Times New Roman"/>
          <w:snapToGrid w:val="0"/>
          <w:lang w:eastAsia="el-GR"/>
        </w:rPr>
        <w:t>κόλουθα:</w:t>
      </w:r>
    </w:p>
    <w:p w:rsidR="00F06D19"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 xml:space="preserve">Παροχή Επιδομάτων </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Κοινωνικό Ιατρείο/ Δημοτικό Ιατρείο</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Κοινωνικό Φαρμακείο</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Κοινωνικό Παντοπωλείο</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Δημοτικός Λαχανόκηπος</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Παροχή συσσιτίων</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Γραφείο Διαμεσολάβησης</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Κοινωνικό Φροντιστήριο</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Κέντρο Συμβουλευτικής</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ΚΑΠΗ</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ΚΗΦΗ</w:t>
      </w:r>
      <w:r>
        <w:rPr>
          <w:rFonts w:ascii="Times New Roman" w:hAnsi="Times New Roman"/>
          <w:snapToGrid w:val="0"/>
          <w:lang w:eastAsia="el-GR"/>
        </w:rPr>
        <w:t xml:space="preserve"> </w:t>
      </w:r>
      <w:r w:rsidRPr="003419F7">
        <w:rPr>
          <w:rFonts w:ascii="Times New Roman" w:hAnsi="Times New Roman"/>
          <w:snapToGrid w:val="0"/>
          <w:lang w:eastAsia="el-GR"/>
        </w:rPr>
        <w:t xml:space="preserve">- </w:t>
      </w:r>
      <w:r>
        <w:rPr>
          <w:rFonts w:ascii="Times New Roman" w:hAnsi="Times New Roman"/>
          <w:snapToGrid w:val="0"/>
          <w:lang w:eastAsia="el-GR"/>
        </w:rPr>
        <w:t>Κέντρα Διημέ</w:t>
      </w:r>
      <w:r w:rsidRPr="003419F7">
        <w:rPr>
          <w:rFonts w:ascii="Times New Roman" w:hAnsi="Times New Roman"/>
          <w:snapToGrid w:val="0"/>
          <w:lang w:eastAsia="el-GR"/>
        </w:rPr>
        <w:t>ρευσης</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Βρεφονηπιακοί Σταθμοί</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Παιδικοί σταθμοί</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ΚΔΑΠ</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Κέντρο Ημερήσιας Υποδοχής Αστέγων</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Υπνωτήριο</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Γραφείο Στήριξης Ατόμων με Αναπηρίες</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ΚΔΑΠ-ΜΕΑ</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Συμβουλευτικό Κέντρο / Κέντρο στήριξης των</w:t>
      </w:r>
      <w:r>
        <w:rPr>
          <w:rFonts w:ascii="Times New Roman" w:hAnsi="Times New Roman"/>
          <w:snapToGrid w:val="0"/>
          <w:lang w:eastAsia="el-GR"/>
        </w:rPr>
        <w:t xml:space="preserve"> </w:t>
      </w:r>
      <w:r w:rsidRPr="003419F7">
        <w:rPr>
          <w:rFonts w:ascii="Times New Roman" w:hAnsi="Times New Roman"/>
          <w:snapToGrid w:val="0"/>
          <w:lang w:eastAsia="el-GR"/>
        </w:rPr>
        <w:t>θυμάτων κακοποίησης</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Ξενώνας Φιλοξενίας για γυναίκες θύματα</w:t>
      </w:r>
      <w:r>
        <w:rPr>
          <w:rFonts w:ascii="Times New Roman" w:hAnsi="Times New Roman"/>
          <w:snapToGrid w:val="0"/>
          <w:lang w:eastAsia="el-GR"/>
        </w:rPr>
        <w:t xml:space="preserve"> </w:t>
      </w:r>
      <w:r w:rsidRPr="003419F7">
        <w:rPr>
          <w:rFonts w:ascii="Times New Roman" w:hAnsi="Times New Roman"/>
          <w:snapToGrid w:val="0"/>
          <w:lang w:eastAsia="el-GR"/>
        </w:rPr>
        <w:t>έμφυλης βίας και τα παιδιά τους</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Τράπεζα Χρόνου-Εθελοντισμός</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Διαπολιτισμικός Διαμεσολαβητής</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Διαμεσολαβητής Υγείας ΡΟΜΑ</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Ελάχιστο Εγγυημένο Εισόδημα</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Βοήθεια στο Σπίτι</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Βρεφονηπιακοί σταθμοί</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Κοινωφελής εργασία</w:t>
      </w:r>
    </w:p>
    <w:p w:rsidR="00F06D19" w:rsidRPr="003419F7"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LEADER</w:t>
      </w:r>
    </w:p>
    <w:p w:rsidR="00F06D19"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Δάνεια ΡΟΜΑ</w:t>
      </w:r>
    </w:p>
    <w:p w:rsidR="00F06D19"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Επίσης:</w:t>
      </w:r>
    </w:p>
    <w:p w:rsidR="00F06D19"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t>Το Κοινωνικό Οικιακό Τ</w:t>
      </w:r>
      <w:r w:rsidRPr="003419F7">
        <w:rPr>
          <w:rFonts w:ascii="Times New Roman" w:hAnsi="Times New Roman"/>
          <w:snapToGrid w:val="0"/>
          <w:lang w:eastAsia="el-GR"/>
        </w:rPr>
        <w:t>ιμολόγιο</w:t>
      </w:r>
      <w:r>
        <w:rPr>
          <w:rFonts w:ascii="Times New Roman" w:hAnsi="Times New Roman"/>
          <w:snapToGrid w:val="0"/>
          <w:lang w:eastAsia="el-GR"/>
        </w:rPr>
        <w:t xml:space="preserve"> </w:t>
      </w:r>
      <w:r w:rsidRPr="003419F7">
        <w:rPr>
          <w:rFonts w:ascii="Times New Roman" w:hAnsi="Times New Roman"/>
          <w:snapToGrid w:val="0"/>
          <w:lang w:eastAsia="el-GR"/>
        </w:rPr>
        <w:t>παρέχεται καθ’ όλη τη διάρκεια του έτους, μετά την ολοκλ</w:t>
      </w:r>
      <w:r w:rsidRPr="003419F7">
        <w:rPr>
          <w:rFonts w:ascii="Times New Roman" w:hAnsi="Times New Roman"/>
          <w:snapToGrid w:val="0"/>
          <w:lang w:eastAsia="el-GR"/>
        </w:rPr>
        <w:t>ή</w:t>
      </w:r>
      <w:r w:rsidRPr="003419F7">
        <w:rPr>
          <w:rFonts w:ascii="Times New Roman" w:hAnsi="Times New Roman"/>
          <w:snapToGrid w:val="0"/>
          <w:lang w:eastAsia="el-GR"/>
        </w:rPr>
        <w:t>ρωση του ελέγχου των στοιχείων των αιτήσεων, από</w:t>
      </w:r>
      <w:r>
        <w:rPr>
          <w:rFonts w:ascii="Times New Roman" w:hAnsi="Times New Roman"/>
          <w:snapToGrid w:val="0"/>
          <w:lang w:eastAsia="el-GR"/>
        </w:rPr>
        <w:t xml:space="preserve"> </w:t>
      </w:r>
      <w:r w:rsidRPr="003419F7">
        <w:rPr>
          <w:rFonts w:ascii="Times New Roman" w:hAnsi="Times New Roman"/>
          <w:snapToGrid w:val="0"/>
          <w:lang w:eastAsia="el-GR"/>
        </w:rPr>
        <w:t>τους αρμόδιους φορείς (Υπουργείο Οικον</w:t>
      </w:r>
      <w:r w:rsidRPr="003419F7">
        <w:rPr>
          <w:rFonts w:ascii="Times New Roman" w:hAnsi="Times New Roman"/>
          <w:snapToGrid w:val="0"/>
          <w:lang w:eastAsia="el-GR"/>
        </w:rPr>
        <w:t>ο</w:t>
      </w:r>
      <w:r w:rsidRPr="003419F7">
        <w:rPr>
          <w:rFonts w:ascii="Times New Roman" w:hAnsi="Times New Roman"/>
          <w:snapToGrid w:val="0"/>
          <w:lang w:eastAsia="el-GR"/>
        </w:rPr>
        <w:t>μικών, ΟΑΕΔ).</w:t>
      </w:r>
    </w:p>
    <w:p w:rsidR="00F06D19"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r>
      <w:r w:rsidRPr="003419F7">
        <w:rPr>
          <w:rFonts w:ascii="Times New Roman" w:hAnsi="Times New Roman"/>
          <w:snapToGrid w:val="0"/>
          <w:lang w:eastAsia="el-GR"/>
        </w:rPr>
        <w:t>Το Κέντρα Πιστοποίησης Αναπηρίας (ΚΕ.Π.Α.), έχουν την αρμοδιότητα, μέσω των Υγειονομ</w:t>
      </w:r>
      <w:r w:rsidRPr="003419F7">
        <w:rPr>
          <w:rFonts w:ascii="Times New Roman" w:hAnsi="Times New Roman"/>
          <w:snapToGrid w:val="0"/>
          <w:lang w:eastAsia="el-GR"/>
        </w:rPr>
        <w:t>ι</w:t>
      </w:r>
      <w:r w:rsidRPr="003419F7">
        <w:rPr>
          <w:rFonts w:ascii="Times New Roman" w:hAnsi="Times New Roman"/>
          <w:snapToGrid w:val="0"/>
          <w:lang w:eastAsia="el-GR"/>
        </w:rPr>
        <w:t>κών Επιτροπών τους,</w:t>
      </w:r>
      <w:r>
        <w:rPr>
          <w:rFonts w:ascii="Times New Roman" w:hAnsi="Times New Roman"/>
          <w:snapToGrid w:val="0"/>
          <w:lang w:eastAsia="el-GR"/>
        </w:rPr>
        <w:t xml:space="preserve"> </w:t>
      </w:r>
      <w:r w:rsidRPr="003419F7">
        <w:rPr>
          <w:rFonts w:ascii="Times New Roman" w:hAnsi="Times New Roman"/>
          <w:snapToGrid w:val="0"/>
          <w:lang w:eastAsia="el-GR"/>
        </w:rPr>
        <w:t>να πιστοποιήσουν την αναπηρία και να εκτιμήσουν το βαθμού αναπηρίας σύμφωνα με το νόμο.</w:t>
      </w:r>
    </w:p>
    <w:p w:rsidR="00F06D19"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t>Σ</w:t>
      </w:r>
      <w:r w:rsidRPr="003419F7">
        <w:rPr>
          <w:rFonts w:ascii="Times New Roman" w:hAnsi="Times New Roman"/>
          <w:snapToGrid w:val="0"/>
          <w:lang w:eastAsia="el-GR"/>
        </w:rPr>
        <w:t>την Περιφέρεια Στερεάς Ελλάδας λειτουργούν θεραπευτικές Μονάδες του ΟΚΑΝΑ στη</w:t>
      </w:r>
      <w:r>
        <w:rPr>
          <w:rFonts w:ascii="Times New Roman" w:hAnsi="Times New Roman"/>
          <w:snapToGrid w:val="0"/>
          <w:lang w:eastAsia="el-GR"/>
        </w:rPr>
        <w:t xml:space="preserve"> </w:t>
      </w:r>
      <w:r w:rsidRPr="003419F7">
        <w:rPr>
          <w:rFonts w:ascii="Times New Roman" w:hAnsi="Times New Roman"/>
          <w:snapToGrid w:val="0"/>
          <w:lang w:eastAsia="el-GR"/>
        </w:rPr>
        <w:t>Λαμία, τη Λιβαδειά και τη Χαλκίδα.</w:t>
      </w:r>
    </w:p>
    <w:p w:rsidR="00F06D19"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r>
        <w:rPr>
          <w:rFonts w:ascii="Times New Roman" w:hAnsi="Times New Roman"/>
          <w:snapToGrid w:val="0"/>
          <w:lang w:eastAsia="el-GR"/>
        </w:rPr>
        <w:t>-</w:t>
      </w:r>
      <w:r>
        <w:rPr>
          <w:rFonts w:ascii="Times New Roman" w:hAnsi="Times New Roman"/>
          <w:snapToGrid w:val="0"/>
          <w:lang w:eastAsia="el-GR"/>
        </w:rPr>
        <w:tab/>
        <w:t>Ο ΟΑΕΔ ενεργοποιείται</w:t>
      </w:r>
      <w:r w:rsidRPr="003419F7">
        <w:rPr>
          <w:rFonts w:ascii="Times New Roman" w:hAnsi="Times New Roman"/>
          <w:snapToGrid w:val="0"/>
          <w:lang w:eastAsia="el-GR"/>
        </w:rPr>
        <w:t xml:space="preserve"> </w:t>
      </w:r>
      <w:r>
        <w:rPr>
          <w:rFonts w:ascii="Times New Roman" w:hAnsi="Times New Roman"/>
          <w:snapToGrid w:val="0"/>
          <w:lang w:eastAsia="el-GR"/>
        </w:rPr>
        <w:t>με προγράμματα που στοχεύουν στην προώθηση της</w:t>
      </w:r>
      <w:r w:rsidRPr="003419F7">
        <w:rPr>
          <w:rFonts w:ascii="Times New Roman" w:hAnsi="Times New Roman"/>
          <w:snapToGrid w:val="0"/>
          <w:lang w:eastAsia="el-GR"/>
        </w:rPr>
        <w:t xml:space="preserve"> απασχόληση</w:t>
      </w:r>
      <w:r>
        <w:rPr>
          <w:rFonts w:ascii="Times New Roman" w:hAnsi="Times New Roman"/>
          <w:snapToGrid w:val="0"/>
          <w:lang w:eastAsia="el-GR"/>
        </w:rPr>
        <w:t>ς, σ</w:t>
      </w:r>
      <w:r w:rsidRPr="003419F7">
        <w:rPr>
          <w:rFonts w:ascii="Times New Roman" w:hAnsi="Times New Roman"/>
          <w:snapToGrid w:val="0"/>
          <w:lang w:eastAsia="el-GR"/>
        </w:rPr>
        <w:t xml:space="preserve">την ασφάλιση της ανεργίας και </w:t>
      </w:r>
      <w:r>
        <w:rPr>
          <w:rFonts w:ascii="Times New Roman" w:hAnsi="Times New Roman"/>
          <w:snapToGrid w:val="0"/>
          <w:lang w:eastAsia="el-GR"/>
        </w:rPr>
        <w:t>σ</w:t>
      </w:r>
      <w:r w:rsidRPr="003419F7">
        <w:rPr>
          <w:rFonts w:ascii="Times New Roman" w:hAnsi="Times New Roman"/>
          <w:snapToGrid w:val="0"/>
          <w:lang w:eastAsia="el-GR"/>
        </w:rPr>
        <w:t>την κοινωνική προστασία της μητρότ</w:t>
      </w:r>
      <w:r>
        <w:rPr>
          <w:rFonts w:ascii="Times New Roman" w:hAnsi="Times New Roman"/>
          <w:snapToGrid w:val="0"/>
          <w:lang w:eastAsia="el-GR"/>
        </w:rPr>
        <w:t>ητας και της οικογένειας, καθώς και</w:t>
      </w:r>
      <w:r w:rsidRPr="003419F7">
        <w:rPr>
          <w:rFonts w:ascii="Times New Roman" w:hAnsi="Times New Roman"/>
          <w:snapToGrid w:val="0"/>
          <w:lang w:eastAsia="el-GR"/>
        </w:rPr>
        <w:t xml:space="preserve"> </w:t>
      </w:r>
      <w:r>
        <w:rPr>
          <w:rFonts w:ascii="Times New Roman" w:hAnsi="Times New Roman"/>
          <w:snapToGrid w:val="0"/>
          <w:lang w:eastAsia="el-GR"/>
        </w:rPr>
        <w:t>σ</w:t>
      </w:r>
      <w:r w:rsidRPr="003419F7">
        <w:rPr>
          <w:rFonts w:ascii="Times New Roman" w:hAnsi="Times New Roman"/>
          <w:snapToGrid w:val="0"/>
          <w:lang w:eastAsia="el-GR"/>
        </w:rPr>
        <w:t>την επαγγελματική εκπαίδευση και κατάρτιση.</w:t>
      </w:r>
      <w:r>
        <w:rPr>
          <w:rFonts w:ascii="Times New Roman" w:hAnsi="Times New Roman"/>
          <w:snapToGrid w:val="0"/>
          <w:lang w:eastAsia="el-GR"/>
        </w:rPr>
        <w:t xml:space="preserve">   </w:t>
      </w:r>
    </w:p>
    <w:p w:rsidR="00F06D19" w:rsidRPr="009C0B51" w:rsidRDefault="00F06D19" w:rsidP="009C0B51">
      <w:pPr>
        <w:autoSpaceDE w:val="0"/>
        <w:autoSpaceDN w:val="0"/>
        <w:adjustRightInd w:val="0"/>
        <w:spacing w:after="0" w:line="360" w:lineRule="auto"/>
        <w:ind w:left="426" w:hanging="426"/>
        <w:jc w:val="both"/>
        <w:rPr>
          <w:rFonts w:ascii="Times New Roman" w:hAnsi="Times New Roman"/>
          <w:snapToGrid w:val="0"/>
          <w:lang w:eastAsia="el-GR"/>
        </w:rPr>
      </w:pPr>
    </w:p>
    <w:p w:rsidR="00F06D19" w:rsidRDefault="00F06D19" w:rsidP="009C0B51">
      <w:pPr>
        <w:autoSpaceDE w:val="0"/>
        <w:autoSpaceDN w:val="0"/>
        <w:adjustRightInd w:val="0"/>
        <w:spacing w:after="0" w:line="360" w:lineRule="auto"/>
        <w:jc w:val="both"/>
        <w:rPr>
          <w:rFonts w:ascii="Times New Roman" w:hAnsi="Times New Roman"/>
          <w:snapToGrid w:val="0"/>
          <w:lang w:eastAsia="el-GR"/>
        </w:rPr>
      </w:pPr>
      <w:r w:rsidRPr="009C0B51">
        <w:rPr>
          <w:rFonts w:ascii="Times New Roman" w:hAnsi="Times New Roman"/>
          <w:snapToGrid w:val="0"/>
          <w:lang w:eastAsia="el-GR"/>
        </w:rPr>
        <w:t>Η επιτυχία των παραπάνω πολιτικών στηρίζεται πρωταρχικά στο θεσμικό πλαίσιο της προγραμματ</w:t>
      </w:r>
      <w:r w:rsidRPr="009C0B51">
        <w:rPr>
          <w:rFonts w:ascii="Times New Roman" w:hAnsi="Times New Roman"/>
          <w:snapToGrid w:val="0"/>
          <w:lang w:eastAsia="el-GR"/>
        </w:rPr>
        <w:t>ι</w:t>
      </w:r>
      <w:r w:rsidRPr="009C0B51">
        <w:rPr>
          <w:rFonts w:ascii="Times New Roman" w:hAnsi="Times New Roman"/>
          <w:snapToGrid w:val="0"/>
          <w:lang w:eastAsia="el-GR"/>
        </w:rPr>
        <w:t>κής περιόδου 2014 - 2020, σε συνδυασμό με την ύπαρξη σημαντικού αριθμού προγραμμάτων και δ</w:t>
      </w:r>
      <w:r w:rsidRPr="009C0B51">
        <w:rPr>
          <w:rFonts w:ascii="Times New Roman" w:hAnsi="Times New Roman"/>
          <w:snapToGrid w:val="0"/>
          <w:lang w:eastAsia="el-GR"/>
        </w:rPr>
        <w:t>υ</w:t>
      </w:r>
      <w:r w:rsidRPr="009C0B51">
        <w:rPr>
          <w:rFonts w:ascii="Times New Roman" w:hAnsi="Times New Roman"/>
          <w:snapToGrid w:val="0"/>
          <w:lang w:eastAsia="el-GR"/>
        </w:rPr>
        <w:t>νατοτήτων χρηματοδότησης των δράσεων κοινωνικής ένταξης και καταπολέμησης της φτώχειας. Επ</w:t>
      </w:r>
      <w:r w:rsidRPr="009C0B51">
        <w:rPr>
          <w:rFonts w:ascii="Times New Roman" w:hAnsi="Times New Roman"/>
          <w:snapToGrid w:val="0"/>
          <w:lang w:eastAsia="el-GR"/>
        </w:rPr>
        <w:t>ί</w:t>
      </w:r>
      <w:r w:rsidRPr="009C0B51">
        <w:rPr>
          <w:rFonts w:ascii="Times New Roman" w:hAnsi="Times New Roman"/>
          <w:snapToGrid w:val="0"/>
          <w:lang w:eastAsia="el-GR"/>
        </w:rPr>
        <w:t>σης, σημαντικοί παράγοντες επιτυχίας είναι η ενεργοποίηση θεσμού Κοινωνικής Οικονομίας, η εφα</w:t>
      </w:r>
      <w:r w:rsidRPr="009C0B51">
        <w:rPr>
          <w:rFonts w:ascii="Times New Roman" w:hAnsi="Times New Roman"/>
          <w:snapToGrid w:val="0"/>
          <w:lang w:eastAsia="el-GR"/>
        </w:rPr>
        <w:t>ρ</w:t>
      </w:r>
      <w:r w:rsidRPr="009C0B51">
        <w:rPr>
          <w:rFonts w:ascii="Times New Roman" w:hAnsi="Times New Roman"/>
          <w:snapToGrid w:val="0"/>
          <w:lang w:eastAsia="el-GR"/>
        </w:rPr>
        <w:t>μογή του Ελάχιστου Εγγυημένου Εισοδήματος, η αξιοποίηση της κοινωνικής επιχειρηματικότητας, καθώς και η αξιοποίηση δικτύων εθελοντών και πρωτοβουλιών της Κοινωνίας των Πολιτών.</w:t>
      </w:r>
    </w:p>
    <w:p w:rsidR="00F06D19" w:rsidRPr="009C0B51" w:rsidRDefault="00F06D19" w:rsidP="009C0B51">
      <w:pPr>
        <w:autoSpaceDE w:val="0"/>
        <w:autoSpaceDN w:val="0"/>
        <w:adjustRightInd w:val="0"/>
        <w:spacing w:after="0" w:line="360" w:lineRule="auto"/>
        <w:jc w:val="both"/>
        <w:rPr>
          <w:rFonts w:ascii="Times New Roman" w:hAnsi="Times New Roman"/>
          <w:snapToGrid w:val="0"/>
          <w:lang w:eastAsia="el-GR"/>
        </w:rPr>
      </w:pPr>
    </w:p>
    <w:p w:rsidR="00F06D19" w:rsidRPr="00701D34" w:rsidRDefault="00F06D19" w:rsidP="009C0B51">
      <w:pPr>
        <w:pStyle w:val="Heading2"/>
        <w:numPr>
          <w:ilvl w:val="0"/>
          <w:numId w:val="0"/>
        </w:numPr>
        <w:jc w:val="both"/>
        <w:rPr>
          <w:rFonts w:ascii="Times New Roman" w:hAnsi="Times New Roman"/>
          <w:i w:val="0"/>
          <w:iCs/>
          <w:lang w:eastAsia="el-GR"/>
        </w:rPr>
      </w:pPr>
      <w:r w:rsidRPr="009C0B51">
        <w:rPr>
          <w:rFonts w:ascii="Times New Roman" w:hAnsi="Times New Roman"/>
          <w:b w:val="0"/>
          <w:i w:val="0"/>
          <w:lang w:eastAsia="el-GR"/>
        </w:rPr>
        <w:br w:type="page"/>
      </w:r>
      <w:bookmarkStart w:id="77" w:name="_Toc175342"/>
      <w:r w:rsidRPr="00701D34">
        <w:rPr>
          <w:rFonts w:ascii="Times New Roman" w:hAnsi="Times New Roman"/>
          <w:i w:val="0"/>
          <w:iCs/>
          <w:lang w:eastAsia="el-GR"/>
        </w:rPr>
        <w:t>Β.</w:t>
      </w:r>
      <w:r w:rsidRPr="00F138F6">
        <w:rPr>
          <w:rFonts w:ascii="Times New Roman" w:hAnsi="Times New Roman"/>
          <w:i w:val="0"/>
          <w:iCs/>
          <w:lang w:eastAsia="el-GR"/>
        </w:rPr>
        <w:t>5</w:t>
      </w:r>
      <w:r w:rsidRPr="00701D34">
        <w:rPr>
          <w:rFonts w:ascii="Times New Roman" w:hAnsi="Times New Roman"/>
          <w:i w:val="0"/>
          <w:iCs/>
          <w:lang w:eastAsia="el-GR"/>
        </w:rPr>
        <w:t>.</w:t>
      </w:r>
      <w:r w:rsidRPr="00F138F6">
        <w:rPr>
          <w:rFonts w:ascii="Times New Roman" w:hAnsi="Times New Roman"/>
          <w:i w:val="0"/>
          <w:iCs/>
          <w:lang w:eastAsia="el-GR"/>
        </w:rPr>
        <w:t>3</w:t>
      </w:r>
      <w:r w:rsidRPr="00701D34">
        <w:rPr>
          <w:rFonts w:ascii="Times New Roman" w:hAnsi="Times New Roman"/>
          <w:i w:val="0"/>
          <w:iCs/>
          <w:lang w:eastAsia="el-GR"/>
        </w:rPr>
        <w:t xml:space="preserve"> ΕΚΠΑΙΔΕΥΣΗ</w:t>
      </w:r>
      <w:bookmarkEnd w:id="74"/>
      <w:bookmarkEnd w:id="77"/>
      <w:r w:rsidRPr="00701D34">
        <w:rPr>
          <w:rFonts w:ascii="Times New Roman" w:hAnsi="Times New Roman"/>
          <w:i w:val="0"/>
          <w:iCs/>
          <w:lang w:eastAsia="el-GR"/>
        </w:rPr>
        <w:t xml:space="preserve"> </w:t>
      </w:r>
    </w:p>
    <w:bookmarkEnd w:id="75"/>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Στον πίνακα που ακολουθεί</w:t>
      </w:r>
      <w:r w:rsidRPr="00DE6EEA">
        <w:rPr>
          <w:rFonts w:ascii="Times New Roman" w:hAnsi="Times New Roman"/>
          <w:snapToGrid w:val="0"/>
          <w:vertAlign w:val="superscript"/>
          <w:lang w:eastAsia="el-GR"/>
        </w:rPr>
        <w:footnoteReference w:id="32"/>
      </w:r>
      <w:r w:rsidRPr="00DE6EEA">
        <w:rPr>
          <w:rFonts w:ascii="Times New Roman" w:hAnsi="Times New Roman"/>
          <w:snapToGrid w:val="0"/>
          <w:lang w:eastAsia="el-GR"/>
        </w:rPr>
        <w:t xml:space="preserve"> παρουσιάζεται το επίπεδο εκπαίδευσης των κατοίκων της Στερεάς Ε</w:t>
      </w:r>
      <w:r w:rsidRPr="00DE6EEA">
        <w:rPr>
          <w:rFonts w:ascii="Times New Roman" w:hAnsi="Times New Roman"/>
          <w:snapToGrid w:val="0"/>
          <w:lang w:eastAsia="el-GR"/>
        </w:rPr>
        <w:t>λ</w:t>
      </w:r>
      <w:r w:rsidRPr="00DE6EEA">
        <w:rPr>
          <w:rFonts w:ascii="Times New Roman" w:hAnsi="Times New Roman"/>
          <w:snapToGrid w:val="0"/>
          <w:lang w:eastAsia="el-GR"/>
        </w:rPr>
        <w:t>λάδας. Σύμφωνα με τα στοιχεία του πίνακα, η Στερεά Ελλάδα υστερεί έναντι του μέσου όρου της χ</w:t>
      </w:r>
      <w:r w:rsidRPr="00DE6EEA">
        <w:rPr>
          <w:rFonts w:ascii="Times New Roman" w:hAnsi="Times New Roman"/>
          <w:snapToGrid w:val="0"/>
          <w:lang w:eastAsia="el-GR"/>
        </w:rPr>
        <w:t>ώ</w:t>
      </w:r>
      <w:r w:rsidRPr="00DE6EEA">
        <w:rPr>
          <w:rFonts w:ascii="Times New Roman" w:hAnsi="Times New Roman"/>
          <w:snapToGrid w:val="0"/>
          <w:lang w:eastAsia="el-GR"/>
        </w:rPr>
        <w:t>ρας σε:</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κατόχους διδακτορικού ή μεταπτυχιακού τίτλου,</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πτυχιούχους μεταδευτεροβάθμιας εκπαίδευσης,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αποφοίτους Λυκείου.</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Σημειώνεται ακόμη ότι στην Περιφέρεια Στερεάς Ελλάδας είναι σημαντικά αυξημένα (σε σύγκριση με το μέσο  όρο της χώρας) τα ποσοστά των αποφοίτων δημοτικού ή όσων εγκατέλειψαν το δημοτικό.</w:t>
      </w:r>
    </w:p>
    <w:p w:rsidR="00F06D19" w:rsidRPr="00DE6EEA" w:rsidRDefault="00F06D19" w:rsidP="00DE6EEA">
      <w:pPr>
        <w:spacing w:after="0" w:line="360" w:lineRule="auto"/>
        <w:jc w:val="both"/>
        <w:rPr>
          <w:rFonts w:ascii="Times New Roman" w:hAnsi="Times New Roman"/>
          <w:snapToGrid w:val="0"/>
          <w:lang w:eastAsia="el-GR"/>
        </w:rPr>
      </w:pP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6"/>
        <w:gridCol w:w="1118"/>
        <w:gridCol w:w="866"/>
        <w:gridCol w:w="1213"/>
        <w:gridCol w:w="992"/>
        <w:gridCol w:w="1272"/>
      </w:tblGrid>
      <w:tr w:rsidR="00F06D19" w:rsidRPr="00DE6EEA" w:rsidTr="00701D34">
        <w:tc>
          <w:tcPr>
            <w:tcW w:w="3910" w:type="dxa"/>
            <w:vMerge w:val="restart"/>
            <w:shd w:val="clear" w:color="auto" w:fill="E6E6E6"/>
          </w:tcPr>
          <w:p w:rsidR="00F06D19" w:rsidRPr="00DE6EEA" w:rsidRDefault="00F06D19" w:rsidP="00DE6EEA">
            <w:pPr>
              <w:spacing w:after="0" w:line="360" w:lineRule="auto"/>
              <w:jc w:val="center"/>
              <w:rPr>
                <w:rFonts w:ascii="Times New Roman" w:hAnsi="Times New Roman"/>
                <w:b/>
                <w:bCs/>
                <w:color w:val="000000"/>
                <w:sz w:val="20"/>
                <w:szCs w:val="20"/>
                <w:lang w:eastAsia="ko-KR" w:bidi="he-IL"/>
              </w:rPr>
            </w:pPr>
            <w:r w:rsidRPr="00DE6EEA">
              <w:rPr>
                <w:rFonts w:ascii="Times New Roman" w:hAnsi="Times New Roman"/>
                <w:b/>
                <w:bCs/>
                <w:color w:val="000000"/>
                <w:sz w:val="20"/>
                <w:szCs w:val="20"/>
                <w:lang w:eastAsia="ko-KR" w:bidi="he-IL"/>
              </w:rPr>
              <w:t>ΕΠΙΠΕΔΟ ΕΚΠΑΙΔΕΥΣΗΣ</w:t>
            </w:r>
          </w:p>
        </w:tc>
        <w:tc>
          <w:tcPr>
            <w:tcW w:w="1984" w:type="dxa"/>
            <w:gridSpan w:val="2"/>
            <w:shd w:val="clear" w:color="auto" w:fill="E6E6E6"/>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ΣΥΝΟΛΟ ΧΩΡΑΣ</w:t>
            </w:r>
          </w:p>
        </w:tc>
        <w:tc>
          <w:tcPr>
            <w:tcW w:w="2205" w:type="dxa"/>
            <w:gridSpan w:val="2"/>
            <w:shd w:val="clear" w:color="auto" w:fill="E6E6E6"/>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ΣΤΕΡΕΑ ΕΛΛΑΔΑ</w:t>
            </w:r>
          </w:p>
        </w:tc>
        <w:tc>
          <w:tcPr>
            <w:tcW w:w="988" w:type="dxa"/>
            <w:vMerge w:val="restart"/>
            <w:shd w:val="clear" w:color="auto" w:fill="E6E6E6"/>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ΔΙΑΦΟΡΕΣ</w:t>
            </w:r>
          </w:p>
        </w:tc>
      </w:tr>
      <w:tr w:rsidR="00F06D19" w:rsidRPr="00DE6EEA" w:rsidTr="00701D34">
        <w:tc>
          <w:tcPr>
            <w:tcW w:w="3910" w:type="dxa"/>
            <w:vMerge/>
            <w:shd w:val="clear" w:color="auto" w:fill="E6E6E6"/>
          </w:tcPr>
          <w:p w:rsidR="00F06D19" w:rsidRPr="00DE6EEA" w:rsidRDefault="00F06D19" w:rsidP="00DE6EEA">
            <w:pPr>
              <w:spacing w:after="0" w:line="360" w:lineRule="auto"/>
              <w:rPr>
                <w:rFonts w:ascii="Times New Roman" w:hAnsi="Times New Roman"/>
                <w:b/>
                <w:bCs/>
                <w:color w:val="000000"/>
                <w:sz w:val="20"/>
                <w:szCs w:val="20"/>
                <w:lang w:eastAsia="ko-KR" w:bidi="he-IL"/>
              </w:rPr>
            </w:pPr>
          </w:p>
        </w:tc>
        <w:tc>
          <w:tcPr>
            <w:tcW w:w="1118" w:type="dxa"/>
            <w:shd w:val="clear" w:color="auto" w:fill="E6E6E6"/>
            <w:noWrap/>
          </w:tcPr>
          <w:p w:rsidR="00F06D19" w:rsidRPr="00DE6EEA" w:rsidRDefault="00F06D19" w:rsidP="00DE6EEA">
            <w:pPr>
              <w:spacing w:after="0" w:line="360" w:lineRule="auto"/>
              <w:jc w:val="center"/>
              <w:rPr>
                <w:rFonts w:ascii="Times New Roman" w:hAnsi="Times New Roman"/>
                <w:b/>
                <w:bCs/>
                <w:color w:val="000000"/>
                <w:sz w:val="20"/>
                <w:szCs w:val="20"/>
                <w:lang w:eastAsia="ko-KR" w:bidi="he-IL"/>
              </w:rPr>
            </w:pPr>
            <w:r w:rsidRPr="00DE6EEA">
              <w:rPr>
                <w:rFonts w:ascii="Times New Roman" w:hAnsi="Times New Roman"/>
                <w:b/>
                <w:bCs/>
                <w:color w:val="000000"/>
                <w:sz w:val="20"/>
                <w:szCs w:val="20"/>
                <w:lang w:eastAsia="ko-KR" w:bidi="he-IL"/>
              </w:rPr>
              <w:t>ΠΛΗΘΟΣ</w:t>
            </w:r>
          </w:p>
        </w:tc>
        <w:tc>
          <w:tcPr>
            <w:tcW w:w="866" w:type="dxa"/>
            <w:shd w:val="clear" w:color="auto" w:fill="E6E6E6"/>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w:t>
            </w:r>
          </w:p>
        </w:tc>
        <w:tc>
          <w:tcPr>
            <w:tcW w:w="1213" w:type="dxa"/>
            <w:shd w:val="clear" w:color="auto" w:fill="E6E6E6"/>
            <w:noWrap/>
          </w:tcPr>
          <w:p w:rsidR="00F06D19" w:rsidRPr="00DE6EEA" w:rsidRDefault="00F06D19" w:rsidP="00DE6EEA">
            <w:pPr>
              <w:spacing w:after="0" w:line="360" w:lineRule="auto"/>
              <w:jc w:val="center"/>
              <w:rPr>
                <w:rFonts w:ascii="Times New Roman" w:hAnsi="Times New Roman"/>
                <w:b/>
                <w:bCs/>
                <w:color w:val="000000"/>
                <w:sz w:val="20"/>
                <w:szCs w:val="20"/>
                <w:lang w:eastAsia="ko-KR" w:bidi="he-IL"/>
              </w:rPr>
            </w:pPr>
            <w:r w:rsidRPr="00DE6EEA">
              <w:rPr>
                <w:rFonts w:ascii="Times New Roman" w:hAnsi="Times New Roman"/>
                <w:b/>
                <w:bCs/>
                <w:color w:val="000000"/>
                <w:sz w:val="20"/>
                <w:szCs w:val="20"/>
                <w:lang w:eastAsia="ko-KR" w:bidi="he-IL"/>
              </w:rPr>
              <w:t>ΠΛΗΘΟΣ</w:t>
            </w:r>
          </w:p>
        </w:tc>
        <w:tc>
          <w:tcPr>
            <w:tcW w:w="992" w:type="dxa"/>
            <w:shd w:val="clear" w:color="auto" w:fill="E6E6E6"/>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w:t>
            </w:r>
          </w:p>
        </w:tc>
        <w:tc>
          <w:tcPr>
            <w:tcW w:w="988" w:type="dxa"/>
            <w:vMerge/>
            <w:shd w:val="clear" w:color="auto" w:fill="E6E6E6"/>
            <w:noWrap/>
          </w:tcPr>
          <w:p w:rsidR="00F06D19" w:rsidRPr="00DE6EEA" w:rsidRDefault="00F06D19" w:rsidP="00DE6EEA">
            <w:pPr>
              <w:spacing w:after="0" w:line="360" w:lineRule="auto"/>
              <w:jc w:val="center"/>
              <w:rPr>
                <w:rFonts w:ascii="Times New Roman" w:hAnsi="Times New Roman"/>
                <w:b/>
                <w:bCs/>
                <w:sz w:val="20"/>
                <w:szCs w:val="20"/>
                <w:lang w:eastAsia="ko-KR" w:bidi="he-IL"/>
              </w:rPr>
            </w:pPr>
          </w:p>
        </w:tc>
      </w:tr>
      <w:tr w:rsidR="00F06D19" w:rsidRPr="00DE6EEA" w:rsidTr="00701D34">
        <w:tc>
          <w:tcPr>
            <w:tcW w:w="3910" w:type="dxa"/>
          </w:tcPr>
          <w:p w:rsidR="00F06D19" w:rsidRPr="00DE6EEA" w:rsidRDefault="00F06D19" w:rsidP="0047025B">
            <w:pPr>
              <w:spacing w:after="0" w:line="240" w:lineRule="auto"/>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Κάτοχοι διδακτορικού ή μεταπτυχιακού τίτλου / Πτυχιούχοι Παν/μίου - Πολυτ</w:t>
            </w:r>
            <w:r w:rsidRPr="00DE6EEA">
              <w:rPr>
                <w:rFonts w:ascii="Times New Roman" w:hAnsi="Times New Roman"/>
                <w:color w:val="000000"/>
                <w:sz w:val="20"/>
                <w:szCs w:val="20"/>
                <w:lang w:eastAsia="ko-KR" w:bidi="he-IL"/>
              </w:rPr>
              <w:t>ε</w:t>
            </w:r>
            <w:r w:rsidRPr="00DE6EEA">
              <w:rPr>
                <w:rFonts w:ascii="Times New Roman" w:hAnsi="Times New Roman"/>
                <w:color w:val="000000"/>
                <w:sz w:val="20"/>
                <w:szCs w:val="20"/>
                <w:lang w:eastAsia="ko-KR" w:bidi="he-IL"/>
              </w:rPr>
              <w:t xml:space="preserve">χνείου, ΑΤΕΙ, ΑΣΠΑΙΤΕ, ανώτερων </w:t>
            </w:r>
            <w:r w:rsidRPr="00DE6EEA">
              <w:rPr>
                <w:rFonts w:ascii="Times New Roman" w:hAnsi="Times New Roman"/>
                <w:color w:val="000000"/>
                <w:sz w:val="20"/>
                <w:szCs w:val="20"/>
                <w:lang w:eastAsia="ko-KR" w:bidi="he-IL"/>
              </w:rPr>
              <w:t>ε</w:t>
            </w:r>
            <w:r w:rsidRPr="00DE6EEA">
              <w:rPr>
                <w:rFonts w:ascii="Times New Roman" w:hAnsi="Times New Roman"/>
                <w:color w:val="000000"/>
                <w:sz w:val="20"/>
                <w:szCs w:val="20"/>
                <w:lang w:eastAsia="ko-KR" w:bidi="he-IL"/>
              </w:rPr>
              <w:t>παγγελματικών  και ισότιμων σχολών</w:t>
            </w:r>
          </w:p>
        </w:tc>
        <w:tc>
          <w:tcPr>
            <w:tcW w:w="1118"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1.809.087</w:t>
            </w:r>
          </w:p>
        </w:tc>
        <w:tc>
          <w:tcPr>
            <w:tcW w:w="866"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16,7%</w:t>
            </w:r>
          </w:p>
        </w:tc>
        <w:tc>
          <w:tcPr>
            <w:tcW w:w="1213"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64.822</w:t>
            </w:r>
          </w:p>
        </w:tc>
        <w:tc>
          <w:tcPr>
            <w:tcW w:w="99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11,8%</w:t>
            </w:r>
          </w:p>
        </w:tc>
        <w:tc>
          <w:tcPr>
            <w:tcW w:w="988"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-4,9%</w:t>
            </w:r>
          </w:p>
        </w:tc>
      </w:tr>
      <w:tr w:rsidR="00F06D19" w:rsidRPr="00DE6EEA" w:rsidTr="00701D34">
        <w:tc>
          <w:tcPr>
            <w:tcW w:w="3910" w:type="dxa"/>
          </w:tcPr>
          <w:p w:rsidR="00F06D19" w:rsidRPr="00DE6EEA" w:rsidRDefault="00F06D19" w:rsidP="0047025B">
            <w:pPr>
              <w:spacing w:after="0" w:line="240" w:lineRule="auto"/>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Πτυχιούχοι μεταδευτεροβάθμιας εκπα</w:t>
            </w:r>
            <w:r w:rsidRPr="00DE6EEA">
              <w:rPr>
                <w:rFonts w:ascii="Times New Roman" w:hAnsi="Times New Roman"/>
                <w:color w:val="000000"/>
                <w:sz w:val="20"/>
                <w:szCs w:val="20"/>
                <w:lang w:eastAsia="ko-KR" w:bidi="he-IL"/>
              </w:rPr>
              <w:t>ί</w:t>
            </w:r>
            <w:r w:rsidRPr="00DE6EEA">
              <w:rPr>
                <w:rFonts w:ascii="Times New Roman" w:hAnsi="Times New Roman"/>
                <w:color w:val="000000"/>
                <w:sz w:val="20"/>
                <w:szCs w:val="20"/>
                <w:lang w:eastAsia="ko-KR" w:bidi="he-IL"/>
              </w:rPr>
              <w:t>δευσης (ΙΕΚ, Κολλέγια κλπ.)</w:t>
            </w:r>
          </w:p>
        </w:tc>
        <w:tc>
          <w:tcPr>
            <w:tcW w:w="1118"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502.079</w:t>
            </w:r>
          </w:p>
        </w:tc>
        <w:tc>
          <w:tcPr>
            <w:tcW w:w="866"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4,6%</w:t>
            </w:r>
          </w:p>
        </w:tc>
        <w:tc>
          <w:tcPr>
            <w:tcW w:w="1213"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18.686</w:t>
            </w:r>
          </w:p>
        </w:tc>
        <w:tc>
          <w:tcPr>
            <w:tcW w:w="99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3,4%</w:t>
            </w:r>
          </w:p>
        </w:tc>
        <w:tc>
          <w:tcPr>
            <w:tcW w:w="988"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-1,2%</w:t>
            </w:r>
          </w:p>
        </w:tc>
      </w:tr>
      <w:tr w:rsidR="00F06D19" w:rsidRPr="00DE6EEA" w:rsidTr="00701D34">
        <w:tc>
          <w:tcPr>
            <w:tcW w:w="3910" w:type="dxa"/>
          </w:tcPr>
          <w:p w:rsidR="00F06D19" w:rsidRPr="00DE6EEA" w:rsidRDefault="00F06D19" w:rsidP="0047025B">
            <w:pPr>
              <w:spacing w:after="0" w:line="240" w:lineRule="auto"/>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Απόφοιτοι Λυκείου (Γενικού, Εκκλησι</w:t>
            </w:r>
            <w:r w:rsidRPr="00DE6EEA">
              <w:rPr>
                <w:rFonts w:ascii="Times New Roman" w:hAnsi="Times New Roman"/>
                <w:color w:val="000000"/>
                <w:sz w:val="20"/>
                <w:szCs w:val="20"/>
                <w:lang w:eastAsia="ko-KR" w:bidi="he-IL"/>
              </w:rPr>
              <w:t>α</w:t>
            </w:r>
            <w:r w:rsidRPr="00DE6EEA">
              <w:rPr>
                <w:rFonts w:ascii="Times New Roman" w:hAnsi="Times New Roman"/>
                <w:color w:val="000000"/>
                <w:sz w:val="20"/>
                <w:szCs w:val="20"/>
                <w:lang w:eastAsia="ko-KR" w:bidi="he-IL"/>
              </w:rPr>
              <w:t>στικού, Επαγγελματικού κλπ.)</w:t>
            </w:r>
          </w:p>
        </w:tc>
        <w:tc>
          <w:tcPr>
            <w:tcW w:w="1118"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2.532.396</w:t>
            </w:r>
          </w:p>
        </w:tc>
        <w:tc>
          <w:tcPr>
            <w:tcW w:w="866"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23,4%</w:t>
            </w:r>
          </w:p>
        </w:tc>
        <w:tc>
          <w:tcPr>
            <w:tcW w:w="1213"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117.467</w:t>
            </w:r>
          </w:p>
        </w:tc>
        <w:tc>
          <w:tcPr>
            <w:tcW w:w="99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21,5%</w:t>
            </w:r>
          </w:p>
        </w:tc>
        <w:tc>
          <w:tcPr>
            <w:tcW w:w="988"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-2,0%</w:t>
            </w:r>
          </w:p>
        </w:tc>
      </w:tr>
      <w:tr w:rsidR="00F06D19" w:rsidRPr="00DE6EEA" w:rsidTr="00701D34">
        <w:tc>
          <w:tcPr>
            <w:tcW w:w="3910" w:type="dxa"/>
          </w:tcPr>
          <w:p w:rsidR="00F06D19" w:rsidRPr="00DE6EEA" w:rsidRDefault="00F06D19" w:rsidP="0047025B">
            <w:pPr>
              <w:spacing w:after="0" w:line="240" w:lineRule="auto"/>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Απόφοιτοι τριτάξιου Γυμνασίου και πτ</w:t>
            </w:r>
            <w:r w:rsidRPr="00DE6EEA">
              <w:rPr>
                <w:rFonts w:ascii="Times New Roman" w:hAnsi="Times New Roman"/>
                <w:color w:val="000000"/>
                <w:sz w:val="20"/>
                <w:szCs w:val="20"/>
                <w:lang w:eastAsia="ko-KR" w:bidi="he-IL"/>
              </w:rPr>
              <w:t>υ</w:t>
            </w:r>
            <w:r w:rsidRPr="00DE6EEA">
              <w:rPr>
                <w:rFonts w:ascii="Times New Roman" w:hAnsi="Times New Roman"/>
                <w:color w:val="000000"/>
                <w:sz w:val="20"/>
                <w:szCs w:val="20"/>
                <w:lang w:eastAsia="ko-KR" w:bidi="he-IL"/>
              </w:rPr>
              <w:t>χιούχοι Επαγγελματικών Σχολών</w:t>
            </w:r>
          </w:p>
        </w:tc>
        <w:tc>
          <w:tcPr>
            <w:tcW w:w="1118"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1.428.490</w:t>
            </w:r>
          </w:p>
        </w:tc>
        <w:tc>
          <w:tcPr>
            <w:tcW w:w="866"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13,2%</w:t>
            </w:r>
          </w:p>
        </w:tc>
        <w:tc>
          <w:tcPr>
            <w:tcW w:w="1213"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78.974</w:t>
            </w:r>
          </w:p>
        </w:tc>
        <w:tc>
          <w:tcPr>
            <w:tcW w:w="99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14,4%</w:t>
            </w:r>
          </w:p>
        </w:tc>
        <w:tc>
          <w:tcPr>
            <w:tcW w:w="988"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1,2%</w:t>
            </w:r>
          </w:p>
        </w:tc>
      </w:tr>
      <w:tr w:rsidR="00F06D19" w:rsidRPr="00DE6EEA" w:rsidTr="00701D34">
        <w:tc>
          <w:tcPr>
            <w:tcW w:w="3910" w:type="dxa"/>
          </w:tcPr>
          <w:p w:rsidR="00F06D19" w:rsidRPr="00DE6EEA" w:rsidRDefault="00F06D19" w:rsidP="0047025B">
            <w:pPr>
              <w:spacing w:after="0" w:line="240" w:lineRule="auto"/>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Απόφοιτοι Δημοτικού</w:t>
            </w:r>
          </w:p>
        </w:tc>
        <w:tc>
          <w:tcPr>
            <w:tcW w:w="1118"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2.524.345</w:t>
            </w:r>
          </w:p>
        </w:tc>
        <w:tc>
          <w:tcPr>
            <w:tcW w:w="866"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23,3%</w:t>
            </w:r>
          </w:p>
        </w:tc>
        <w:tc>
          <w:tcPr>
            <w:tcW w:w="1213"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152.868</w:t>
            </w:r>
          </w:p>
        </w:tc>
        <w:tc>
          <w:tcPr>
            <w:tcW w:w="99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27,9%</w:t>
            </w:r>
          </w:p>
        </w:tc>
        <w:tc>
          <w:tcPr>
            <w:tcW w:w="988"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4,6%</w:t>
            </w:r>
          </w:p>
        </w:tc>
      </w:tr>
      <w:tr w:rsidR="00F06D19" w:rsidRPr="00DE6EEA" w:rsidTr="00701D34">
        <w:tc>
          <w:tcPr>
            <w:tcW w:w="3910" w:type="dxa"/>
          </w:tcPr>
          <w:p w:rsidR="00F06D19" w:rsidRPr="00DE6EEA" w:rsidRDefault="00F06D19" w:rsidP="0047025B">
            <w:pPr>
              <w:spacing w:after="0" w:line="240" w:lineRule="auto"/>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Εγκατέλειψαν το Δημοτικό, αλλά γνωρ</w:t>
            </w:r>
            <w:r w:rsidRPr="00DE6EEA">
              <w:rPr>
                <w:rFonts w:ascii="Times New Roman" w:hAnsi="Times New Roman"/>
                <w:color w:val="000000"/>
                <w:sz w:val="20"/>
                <w:szCs w:val="20"/>
                <w:lang w:eastAsia="ko-KR" w:bidi="he-IL"/>
              </w:rPr>
              <w:t>ί</w:t>
            </w:r>
            <w:r w:rsidRPr="00DE6EEA">
              <w:rPr>
                <w:rFonts w:ascii="Times New Roman" w:hAnsi="Times New Roman"/>
                <w:color w:val="000000"/>
                <w:sz w:val="20"/>
                <w:szCs w:val="20"/>
                <w:lang w:eastAsia="ko-KR" w:bidi="he-IL"/>
              </w:rPr>
              <w:t>ζουν γραφή και ανάγνωση / Ολοκλήρ</w:t>
            </w:r>
            <w:r w:rsidRPr="00DE6EEA">
              <w:rPr>
                <w:rFonts w:ascii="Times New Roman" w:hAnsi="Times New Roman"/>
                <w:color w:val="000000"/>
                <w:sz w:val="20"/>
                <w:szCs w:val="20"/>
                <w:lang w:eastAsia="ko-KR" w:bidi="he-IL"/>
              </w:rPr>
              <w:t>ω</w:t>
            </w:r>
            <w:r w:rsidRPr="00DE6EEA">
              <w:rPr>
                <w:rFonts w:ascii="Times New Roman" w:hAnsi="Times New Roman"/>
                <w:color w:val="000000"/>
                <w:sz w:val="20"/>
                <w:szCs w:val="20"/>
                <w:lang w:eastAsia="ko-KR" w:bidi="he-IL"/>
              </w:rPr>
              <w:t>σαν την προσχολική αγωγή / Δε γνωρ</w:t>
            </w:r>
            <w:r w:rsidRPr="00DE6EEA">
              <w:rPr>
                <w:rFonts w:ascii="Times New Roman" w:hAnsi="Times New Roman"/>
                <w:color w:val="000000"/>
                <w:sz w:val="20"/>
                <w:szCs w:val="20"/>
                <w:lang w:eastAsia="ko-KR" w:bidi="he-IL"/>
              </w:rPr>
              <w:t>ί</w:t>
            </w:r>
            <w:r w:rsidRPr="00DE6EEA">
              <w:rPr>
                <w:rFonts w:ascii="Times New Roman" w:hAnsi="Times New Roman"/>
                <w:color w:val="000000"/>
                <w:sz w:val="20"/>
                <w:szCs w:val="20"/>
                <w:lang w:eastAsia="ko-KR" w:bidi="he-IL"/>
              </w:rPr>
              <w:t>ζουν γραφή και ανάγνωση</w:t>
            </w:r>
          </w:p>
        </w:tc>
        <w:tc>
          <w:tcPr>
            <w:tcW w:w="1118"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1.343.534</w:t>
            </w:r>
          </w:p>
        </w:tc>
        <w:tc>
          <w:tcPr>
            <w:tcW w:w="866"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12,4%</w:t>
            </w:r>
          </w:p>
        </w:tc>
        <w:tc>
          <w:tcPr>
            <w:tcW w:w="1213"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82.815</w:t>
            </w:r>
          </w:p>
        </w:tc>
        <w:tc>
          <w:tcPr>
            <w:tcW w:w="99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15,1%</w:t>
            </w:r>
          </w:p>
        </w:tc>
        <w:tc>
          <w:tcPr>
            <w:tcW w:w="988"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2,7%</w:t>
            </w:r>
          </w:p>
        </w:tc>
      </w:tr>
      <w:tr w:rsidR="00F06D19" w:rsidRPr="00DE6EEA" w:rsidTr="00701D34">
        <w:tc>
          <w:tcPr>
            <w:tcW w:w="3910" w:type="dxa"/>
          </w:tcPr>
          <w:p w:rsidR="00F06D19" w:rsidRPr="00DE6EEA" w:rsidRDefault="00F06D19" w:rsidP="0047025B">
            <w:pPr>
              <w:spacing w:after="0" w:line="240" w:lineRule="auto"/>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Μη κατατασσόμενοι (άτομα γεννηθέντα μετά την 1/1/2005)</w:t>
            </w:r>
          </w:p>
        </w:tc>
        <w:tc>
          <w:tcPr>
            <w:tcW w:w="1118"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676.355</w:t>
            </w:r>
          </w:p>
        </w:tc>
        <w:tc>
          <w:tcPr>
            <w:tcW w:w="866"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6,3%</w:t>
            </w:r>
          </w:p>
        </w:tc>
        <w:tc>
          <w:tcPr>
            <w:tcW w:w="1213" w:type="dxa"/>
            <w:noWrap/>
          </w:tcPr>
          <w:p w:rsidR="00F06D19" w:rsidRPr="00DE6EEA" w:rsidRDefault="00F06D19" w:rsidP="00DE6EEA">
            <w:pPr>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31.758</w:t>
            </w:r>
          </w:p>
        </w:tc>
        <w:tc>
          <w:tcPr>
            <w:tcW w:w="99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5,8%</w:t>
            </w:r>
          </w:p>
        </w:tc>
        <w:tc>
          <w:tcPr>
            <w:tcW w:w="988"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-0,5%</w:t>
            </w:r>
          </w:p>
        </w:tc>
      </w:tr>
      <w:tr w:rsidR="00F06D19" w:rsidRPr="00DE6EEA" w:rsidTr="00701D34">
        <w:tc>
          <w:tcPr>
            <w:tcW w:w="3910" w:type="dxa"/>
          </w:tcPr>
          <w:p w:rsidR="00F06D19" w:rsidRPr="00DE6EEA" w:rsidRDefault="00F06D19" w:rsidP="00701D34">
            <w:pPr>
              <w:spacing w:after="0" w:line="360" w:lineRule="auto"/>
              <w:jc w:val="center"/>
              <w:rPr>
                <w:rFonts w:ascii="Times New Roman" w:hAnsi="Times New Roman"/>
                <w:b/>
                <w:bCs/>
                <w:color w:val="000000"/>
                <w:sz w:val="20"/>
                <w:szCs w:val="20"/>
                <w:lang w:eastAsia="ko-KR" w:bidi="he-IL"/>
              </w:rPr>
            </w:pPr>
            <w:r w:rsidRPr="00DE6EEA">
              <w:rPr>
                <w:rFonts w:ascii="Times New Roman" w:hAnsi="Times New Roman"/>
                <w:b/>
                <w:bCs/>
                <w:color w:val="000000"/>
                <w:sz w:val="20"/>
                <w:szCs w:val="20"/>
                <w:lang w:eastAsia="ko-KR" w:bidi="he-IL"/>
              </w:rPr>
              <w:t>ΣΥΝΟΛΑ</w:t>
            </w:r>
          </w:p>
        </w:tc>
        <w:tc>
          <w:tcPr>
            <w:tcW w:w="1118" w:type="dxa"/>
            <w:noWrap/>
          </w:tcPr>
          <w:p w:rsidR="00F06D19" w:rsidRPr="00DE6EEA" w:rsidRDefault="00F06D19" w:rsidP="00DE6EEA">
            <w:pPr>
              <w:spacing w:after="0" w:line="360" w:lineRule="auto"/>
              <w:jc w:val="center"/>
              <w:rPr>
                <w:rFonts w:ascii="Times New Roman" w:hAnsi="Times New Roman"/>
                <w:b/>
                <w:bCs/>
                <w:color w:val="000000"/>
                <w:sz w:val="20"/>
                <w:szCs w:val="20"/>
                <w:lang w:eastAsia="ko-KR" w:bidi="he-IL"/>
              </w:rPr>
            </w:pPr>
            <w:r w:rsidRPr="00DE6EEA">
              <w:rPr>
                <w:rFonts w:ascii="Times New Roman" w:hAnsi="Times New Roman"/>
                <w:b/>
                <w:bCs/>
                <w:color w:val="000000"/>
                <w:sz w:val="20"/>
                <w:szCs w:val="20"/>
                <w:lang w:eastAsia="ko-KR" w:bidi="he-IL"/>
              </w:rPr>
              <w:t>10.816.286</w:t>
            </w:r>
          </w:p>
        </w:tc>
        <w:tc>
          <w:tcPr>
            <w:tcW w:w="866"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100,0%</w:t>
            </w:r>
          </w:p>
        </w:tc>
        <w:tc>
          <w:tcPr>
            <w:tcW w:w="1213"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547.390</w:t>
            </w:r>
          </w:p>
        </w:tc>
        <w:tc>
          <w:tcPr>
            <w:tcW w:w="992"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100,0%</w:t>
            </w:r>
          </w:p>
        </w:tc>
        <w:tc>
          <w:tcPr>
            <w:tcW w:w="988"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0,0%</w:t>
            </w:r>
          </w:p>
        </w:tc>
      </w:tr>
    </w:tbl>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rPr>
          <w:rFonts w:ascii="Times New Roman" w:hAnsi="Times New Roman"/>
        </w:rPr>
      </w:pPr>
    </w:p>
    <w:p w:rsidR="00F06D19" w:rsidRPr="00701D34" w:rsidRDefault="00F06D19" w:rsidP="00701D34">
      <w:pPr>
        <w:pStyle w:val="Heading2"/>
        <w:numPr>
          <w:ilvl w:val="0"/>
          <w:numId w:val="0"/>
        </w:numPr>
        <w:rPr>
          <w:rFonts w:ascii="Times New Roman" w:hAnsi="Times New Roman"/>
          <w:i w:val="0"/>
          <w:iCs/>
          <w:lang w:eastAsia="el-GR"/>
        </w:rPr>
      </w:pPr>
      <w:bookmarkStart w:id="78" w:name="_Toc532569651"/>
      <w:r>
        <w:rPr>
          <w:rFonts w:ascii="Times New Roman" w:hAnsi="Times New Roman"/>
          <w:i w:val="0"/>
          <w:iCs/>
          <w:lang w:eastAsia="el-GR"/>
        </w:rPr>
        <w:br w:type="page"/>
      </w:r>
      <w:bookmarkStart w:id="79" w:name="_Toc175343"/>
      <w:r w:rsidRPr="00701D34">
        <w:rPr>
          <w:rFonts w:ascii="Times New Roman" w:hAnsi="Times New Roman"/>
          <w:i w:val="0"/>
          <w:iCs/>
          <w:lang w:eastAsia="el-GR"/>
        </w:rPr>
        <w:t>Β.</w:t>
      </w:r>
      <w:r>
        <w:rPr>
          <w:rFonts w:ascii="Times New Roman" w:hAnsi="Times New Roman"/>
          <w:i w:val="0"/>
          <w:iCs/>
          <w:lang w:eastAsia="el-GR"/>
        </w:rPr>
        <w:t>5.4</w:t>
      </w:r>
      <w:r w:rsidRPr="00701D34">
        <w:rPr>
          <w:rFonts w:ascii="Times New Roman" w:hAnsi="Times New Roman"/>
          <w:i w:val="0"/>
          <w:iCs/>
          <w:lang w:eastAsia="el-GR"/>
        </w:rPr>
        <w:t xml:space="preserve"> ΚΥΡΙΑ ΟΙΚΟΝΟΜΙΚΑ ΜΕΓΕΘΗ</w:t>
      </w:r>
      <w:bookmarkEnd w:id="78"/>
      <w:bookmarkEnd w:id="79"/>
      <w:r w:rsidRPr="00701D34">
        <w:rPr>
          <w:rFonts w:ascii="Times New Roman" w:hAnsi="Times New Roman"/>
          <w:i w:val="0"/>
          <w:iCs/>
          <w:lang w:eastAsia="el-GR"/>
        </w:rPr>
        <w:t xml:space="preserve"> </w:t>
      </w:r>
    </w:p>
    <w:p w:rsidR="00F06D19" w:rsidRPr="00DE6EEA" w:rsidRDefault="00F06D19" w:rsidP="00DE6EEA">
      <w:pPr>
        <w:spacing w:after="0" w:line="360" w:lineRule="auto"/>
        <w:rPr>
          <w:rFonts w:ascii="Times New Roman" w:hAnsi="Times New Roman"/>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Στον πίνακα που ακολουθεί παρουσιάζεται η εξέλιξη του κατά κεφαλή ακαθάριστου προϊόντος για το σύνολο της χώρας και την Περιφέρεια Στερεάς Ελλάδας</w:t>
      </w:r>
      <w:r w:rsidRPr="00DE6EEA">
        <w:rPr>
          <w:rFonts w:ascii="Times New Roman" w:hAnsi="Times New Roman"/>
          <w:snapToGrid w:val="0"/>
          <w:vertAlign w:val="superscript"/>
          <w:lang w:eastAsia="el-GR"/>
        </w:rPr>
        <w:footnoteReference w:id="33"/>
      </w:r>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snapToGrid w:val="0"/>
          <w:lang w:eastAsia="el-GR"/>
        </w:rPr>
      </w:pPr>
    </w:p>
    <w:tbl>
      <w:tblPr>
        <w:tblW w:w="93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43"/>
        <w:gridCol w:w="851"/>
        <w:gridCol w:w="850"/>
        <w:gridCol w:w="992"/>
        <w:gridCol w:w="851"/>
        <w:gridCol w:w="992"/>
        <w:gridCol w:w="992"/>
        <w:gridCol w:w="993"/>
        <w:gridCol w:w="993"/>
      </w:tblGrid>
      <w:tr w:rsidR="00F06D19" w:rsidRPr="00DE6EEA" w:rsidTr="00DE6EEA">
        <w:trPr>
          <w:trHeight w:val="345"/>
        </w:trPr>
        <w:tc>
          <w:tcPr>
            <w:tcW w:w="9357" w:type="dxa"/>
            <w:gridSpan w:val="9"/>
            <w:shd w:val="clear" w:color="auto" w:fill="E0E0E0"/>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ΚΑΤΑ ΚΕΦΑΛΗ ΑΚΑΘΑΡΙΣΤΟ ΕΓΧΩΡΙΟ ΠΡΟΪΟΝ  (σε ευρώ, τρέχουσες τιμές)*</w:t>
            </w:r>
          </w:p>
        </w:tc>
      </w:tr>
      <w:tr w:rsidR="00F06D19" w:rsidRPr="00DE6EEA" w:rsidTr="00B72FDB">
        <w:trPr>
          <w:trHeight w:val="345"/>
        </w:trPr>
        <w:tc>
          <w:tcPr>
            <w:tcW w:w="1843" w:type="dxa"/>
            <w:shd w:val="clear" w:color="auto" w:fill="E0E0E0"/>
          </w:tcPr>
          <w:p w:rsidR="00F06D19" w:rsidRPr="00DE6EEA" w:rsidRDefault="00F06D19" w:rsidP="00DE6EEA">
            <w:pPr>
              <w:spacing w:after="0" w:line="360" w:lineRule="auto"/>
              <w:jc w:val="center"/>
              <w:rPr>
                <w:rFonts w:ascii="Times New Roman" w:hAnsi="Times New Roman"/>
                <w:b/>
                <w:bCs/>
                <w:sz w:val="18"/>
                <w:szCs w:val="18"/>
                <w:lang w:eastAsia="ko-KR" w:bidi="he-IL"/>
              </w:rPr>
            </w:pPr>
          </w:p>
        </w:tc>
        <w:tc>
          <w:tcPr>
            <w:tcW w:w="851"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2000</w:t>
            </w:r>
          </w:p>
        </w:tc>
        <w:tc>
          <w:tcPr>
            <w:tcW w:w="850"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2001</w:t>
            </w:r>
          </w:p>
        </w:tc>
        <w:tc>
          <w:tcPr>
            <w:tcW w:w="992"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2002</w:t>
            </w:r>
          </w:p>
        </w:tc>
        <w:tc>
          <w:tcPr>
            <w:tcW w:w="851"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2003</w:t>
            </w:r>
          </w:p>
        </w:tc>
        <w:tc>
          <w:tcPr>
            <w:tcW w:w="992"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2004</w:t>
            </w:r>
          </w:p>
        </w:tc>
        <w:tc>
          <w:tcPr>
            <w:tcW w:w="992"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2005</w:t>
            </w:r>
          </w:p>
        </w:tc>
        <w:tc>
          <w:tcPr>
            <w:tcW w:w="993"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2006</w:t>
            </w:r>
          </w:p>
        </w:tc>
        <w:tc>
          <w:tcPr>
            <w:tcW w:w="993"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2007</w:t>
            </w:r>
          </w:p>
        </w:tc>
      </w:tr>
      <w:tr w:rsidR="00F06D19" w:rsidRPr="00DE6EEA" w:rsidTr="00DE6EEA">
        <w:trPr>
          <w:trHeight w:val="345"/>
        </w:trPr>
        <w:tc>
          <w:tcPr>
            <w:tcW w:w="1843" w:type="dxa"/>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ΣΥΝΟΛΟ ΧΩΡΑΣ</w:t>
            </w:r>
          </w:p>
        </w:tc>
        <w:tc>
          <w:tcPr>
            <w:tcW w:w="851"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13.071</w:t>
            </w:r>
          </w:p>
        </w:tc>
        <w:tc>
          <w:tcPr>
            <w:tcW w:w="850"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14.011</w:t>
            </w:r>
          </w:p>
        </w:tc>
        <w:tc>
          <w:tcPr>
            <w:tcW w:w="992"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14.994</w:t>
            </w:r>
          </w:p>
        </w:tc>
        <w:tc>
          <w:tcPr>
            <w:tcW w:w="851"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16.371</w:t>
            </w:r>
          </w:p>
        </w:tc>
        <w:tc>
          <w:tcPr>
            <w:tcW w:w="992" w:type="dxa"/>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17.683</w:t>
            </w:r>
          </w:p>
        </w:tc>
        <w:tc>
          <w:tcPr>
            <w:tcW w:w="992"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18.134</w:t>
            </w:r>
          </w:p>
        </w:tc>
        <w:tc>
          <w:tcPr>
            <w:tcW w:w="993"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19.769</w:t>
            </w:r>
          </w:p>
        </w:tc>
        <w:tc>
          <w:tcPr>
            <w:tcW w:w="993"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21.061</w:t>
            </w:r>
          </w:p>
        </w:tc>
      </w:tr>
      <w:tr w:rsidR="00F06D19" w:rsidRPr="00DE6EEA" w:rsidTr="00DE6EEA">
        <w:trPr>
          <w:trHeight w:val="255"/>
        </w:trPr>
        <w:tc>
          <w:tcPr>
            <w:tcW w:w="1843" w:type="dxa"/>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ΣΤΕΡΕΑ ΕΛΛΑΔΑ</w:t>
            </w:r>
          </w:p>
        </w:tc>
        <w:tc>
          <w:tcPr>
            <w:tcW w:w="851"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13.954</w:t>
            </w:r>
          </w:p>
        </w:tc>
        <w:tc>
          <w:tcPr>
            <w:tcW w:w="850"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14.804</w:t>
            </w:r>
          </w:p>
        </w:tc>
        <w:tc>
          <w:tcPr>
            <w:tcW w:w="992"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15.189</w:t>
            </w:r>
          </w:p>
        </w:tc>
        <w:tc>
          <w:tcPr>
            <w:tcW w:w="851"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16.401</w:t>
            </w:r>
          </w:p>
        </w:tc>
        <w:tc>
          <w:tcPr>
            <w:tcW w:w="992" w:type="dxa"/>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16.877</w:t>
            </w:r>
          </w:p>
        </w:tc>
        <w:tc>
          <w:tcPr>
            <w:tcW w:w="992"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17.547</w:t>
            </w:r>
          </w:p>
        </w:tc>
        <w:tc>
          <w:tcPr>
            <w:tcW w:w="993"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18.229</w:t>
            </w:r>
          </w:p>
        </w:tc>
        <w:tc>
          <w:tcPr>
            <w:tcW w:w="993"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19.019</w:t>
            </w:r>
          </w:p>
        </w:tc>
      </w:tr>
    </w:tbl>
    <w:p w:rsidR="00F06D19" w:rsidRPr="00DE6EEA" w:rsidRDefault="00F06D19" w:rsidP="00DE6EEA">
      <w:pPr>
        <w:spacing w:after="0" w:line="360" w:lineRule="auto"/>
        <w:jc w:val="both"/>
        <w:rPr>
          <w:rFonts w:ascii="Times New Roman" w:hAnsi="Times New Roman"/>
          <w:snapToGrid w:val="0"/>
          <w:sz w:val="16"/>
          <w:szCs w:val="16"/>
          <w:lang w:eastAsia="el-GR"/>
        </w:rPr>
      </w:pPr>
    </w:p>
    <w:tbl>
      <w:tblPr>
        <w:tblW w:w="93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43"/>
        <w:gridCol w:w="1646"/>
        <w:gridCol w:w="978"/>
        <w:gridCol w:w="978"/>
        <w:gridCol w:w="978"/>
        <w:gridCol w:w="978"/>
        <w:gridCol w:w="978"/>
        <w:gridCol w:w="978"/>
      </w:tblGrid>
      <w:tr w:rsidR="00F06D19" w:rsidRPr="00DE6EEA" w:rsidTr="00B72FDB">
        <w:trPr>
          <w:trHeight w:val="345"/>
        </w:trPr>
        <w:tc>
          <w:tcPr>
            <w:tcW w:w="1843" w:type="dxa"/>
            <w:shd w:val="clear" w:color="auto" w:fill="E0E0E0"/>
          </w:tcPr>
          <w:p w:rsidR="00F06D19" w:rsidRPr="00DE6EEA" w:rsidRDefault="00F06D19" w:rsidP="00DE6EEA">
            <w:pPr>
              <w:spacing w:after="0" w:line="360" w:lineRule="auto"/>
              <w:jc w:val="center"/>
              <w:rPr>
                <w:rFonts w:ascii="Times New Roman" w:hAnsi="Times New Roman"/>
                <w:b/>
                <w:bCs/>
                <w:sz w:val="18"/>
                <w:szCs w:val="18"/>
                <w:lang w:eastAsia="ko-KR" w:bidi="he-IL"/>
              </w:rPr>
            </w:pPr>
          </w:p>
        </w:tc>
        <w:tc>
          <w:tcPr>
            <w:tcW w:w="1646"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2008</w:t>
            </w:r>
          </w:p>
        </w:tc>
        <w:tc>
          <w:tcPr>
            <w:tcW w:w="978"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2009</w:t>
            </w:r>
          </w:p>
        </w:tc>
        <w:tc>
          <w:tcPr>
            <w:tcW w:w="978"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2010</w:t>
            </w:r>
          </w:p>
        </w:tc>
        <w:tc>
          <w:tcPr>
            <w:tcW w:w="978"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2011*</w:t>
            </w:r>
          </w:p>
        </w:tc>
        <w:tc>
          <w:tcPr>
            <w:tcW w:w="978"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2012*</w:t>
            </w:r>
          </w:p>
        </w:tc>
        <w:tc>
          <w:tcPr>
            <w:tcW w:w="978"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2013*</w:t>
            </w:r>
          </w:p>
        </w:tc>
        <w:tc>
          <w:tcPr>
            <w:tcW w:w="978" w:type="dxa"/>
            <w:shd w:val="clear" w:color="auto" w:fill="E6E6E6"/>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2014*</w:t>
            </w:r>
          </w:p>
        </w:tc>
      </w:tr>
      <w:tr w:rsidR="00F06D19" w:rsidRPr="00DE6EEA" w:rsidTr="00DE6EEA">
        <w:trPr>
          <w:trHeight w:val="345"/>
        </w:trPr>
        <w:tc>
          <w:tcPr>
            <w:tcW w:w="1843" w:type="dxa"/>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ΣΥΝΟΛΟ ΧΩΡΑΣ</w:t>
            </w:r>
          </w:p>
        </w:tc>
        <w:tc>
          <w:tcPr>
            <w:tcW w:w="1646"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21.845</w:t>
            </w:r>
          </w:p>
        </w:tc>
        <w:tc>
          <w:tcPr>
            <w:tcW w:w="978"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21.386</w:t>
            </w:r>
          </w:p>
        </w:tc>
        <w:tc>
          <w:tcPr>
            <w:tcW w:w="978"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20.324</w:t>
            </w:r>
          </w:p>
        </w:tc>
        <w:tc>
          <w:tcPr>
            <w:tcW w:w="978"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18.643</w:t>
            </w:r>
          </w:p>
        </w:tc>
        <w:tc>
          <w:tcPr>
            <w:tcW w:w="978"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17.311</w:t>
            </w:r>
          </w:p>
        </w:tc>
        <w:tc>
          <w:tcPr>
            <w:tcW w:w="978"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16.475</w:t>
            </w:r>
          </w:p>
        </w:tc>
        <w:tc>
          <w:tcPr>
            <w:tcW w:w="978"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16.336</w:t>
            </w:r>
          </w:p>
        </w:tc>
      </w:tr>
      <w:tr w:rsidR="00F06D19" w:rsidRPr="00DE6EEA" w:rsidTr="00DE6EEA">
        <w:trPr>
          <w:trHeight w:val="255"/>
        </w:trPr>
        <w:tc>
          <w:tcPr>
            <w:tcW w:w="1843" w:type="dxa"/>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ΣΤΕΡΕΑ ΕΛΛΑΔΑ</w:t>
            </w:r>
          </w:p>
        </w:tc>
        <w:tc>
          <w:tcPr>
            <w:tcW w:w="1646"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19.552</w:t>
            </w:r>
          </w:p>
        </w:tc>
        <w:tc>
          <w:tcPr>
            <w:tcW w:w="978"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18.631</w:t>
            </w:r>
          </w:p>
        </w:tc>
        <w:tc>
          <w:tcPr>
            <w:tcW w:w="978"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17.663</w:t>
            </w:r>
          </w:p>
        </w:tc>
        <w:tc>
          <w:tcPr>
            <w:tcW w:w="978"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16.510</w:t>
            </w:r>
          </w:p>
        </w:tc>
        <w:tc>
          <w:tcPr>
            <w:tcW w:w="978"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15.383</w:t>
            </w:r>
          </w:p>
        </w:tc>
        <w:tc>
          <w:tcPr>
            <w:tcW w:w="978"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14.428</w:t>
            </w:r>
          </w:p>
        </w:tc>
        <w:tc>
          <w:tcPr>
            <w:tcW w:w="978"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13.917</w:t>
            </w:r>
          </w:p>
        </w:tc>
      </w:tr>
    </w:tbl>
    <w:p w:rsidR="00F06D19" w:rsidRPr="00DE6EEA" w:rsidRDefault="00F06D19" w:rsidP="00DE6EEA">
      <w:pPr>
        <w:spacing w:after="0" w:line="360" w:lineRule="auto"/>
        <w:jc w:val="both"/>
        <w:rPr>
          <w:rFonts w:ascii="Times New Roman" w:hAnsi="Times New Roman"/>
          <w:i/>
          <w:iCs/>
          <w:snapToGrid w:val="0"/>
          <w:sz w:val="18"/>
          <w:szCs w:val="18"/>
          <w:lang w:eastAsia="el-GR"/>
        </w:rPr>
      </w:pPr>
      <w:r w:rsidRPr="00DE6EEA">
        <w:rPr>
          <w:rFonts w:ascii="Times New Roman" w:hAnsi="Times New Roman"/>
          <w:i/>
          <w:iCs/>
          <w:snapToGrid w:val="0"/>
          <w:sz w:val="18"/>
          <w:szCs w:val="18"/>
          <w:lang w:eastAsia="el-GR"/>
        </w:rPr>
        <w:t>* Προσωρινά στοιχεία</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Από τα παραπάνω στοιχεία προκύπτει ότι στο διάστημα 2008 – 2014 το κατά κεφαλή ακαθάριστο προϊόν μειώθηκε:</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κατά 5.508 ευρώ (25,2%) στο σύνολο της χώρας,</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κατά 5.635 ευρώ (28,8%) στην Περιφέρεια Στερεάς Ελλάδας.</w:t>
      </w:r>
    </w:p>
    <w:p w:rsidR="00F06D19" w:rsidRDefault="00F06D19" w:rsidP="00701D34">
      <w:pPr>
        <w:spacing w:after="0" w:line="360" w:lineRule="auto"/>
        <w:jc w:val="both"/>
        <w:rPr>
          <w:rFonts w:ascii="Times New Roman" w:hAnsi="Times New Roman"/>
          <w:snapToGrid w:val="0"/>
          <w:lang w:eastAsia="el-GR"/>
        </w:rPr>
      </w:pPr>
    </w:p>
    <w:p w:rsidR="00F06D19" w:rsidRDefault="00F06D19" w:rsidP="00701D34">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 xml:space="preserve">Η μεγάλη πτώση του κατά κεφαλή ακαθάριστου προϊόντος στην Περιφέρεια Στερεάς Ελλάδας, η </w:t>
      </w:r>
      <w:r w:rsidRPr="00DE6EEA">
        <w:rPr>
          <w:rFonts w:ascii="Times New Roman" w:hAnsi="Times New Roman"/>
          <w:snapToGrid w:val="0"/>
          <w:lang w:eastAsia="el-GR"/>
        </w:rPr>
        <w:t>ο</w:t>
      </w:r>
      <w:r w:rsidRPr="00DE6EEA">
        <w:rPr>
          <w:rFonts w:ascii="Times New Roman" w:hAnsi="Times New Roman"/>
          <w:snapToGrid w:val="0"/>
          <w:lang w:eastAsia="el-GR"/>
        </w:rPr>
        <w:t>ποία σημειωτέον είχε βρεθεί κάτω από τον μέσο εθνικό όρο ήδη από το 2004, αποτυπώνεται στο δι</w:t>
      </w:r>
      <w:r w:rsidRPr="00DE6EEA">
        <w:rPr>
          <w:rFonts w:ascii="Times New Roman" w:hAnsi="Times New Roman"/>
          <w:snapToGrid w:val="0"/>
          <w:lang w:eastAsia="el-GR"/>
        </w:rPr>
        <w:t>ά</w:t>
      </w:r>
      <w:r w:rsidRPr="00DE6EEA">
        <w:rPr>
          <w:rFonts w:ascii="Times New Roman" w:hAnsi="Times New Roman"/>
          <w:snapToGrid w:val="0"/>
          <w:lang w:eastAsia="el-GR"/>
        </w:rPr>
        <w:t>γραμμα που ακολουθεί.</w:t>
      </w:r>
    </w:p>
    <w:p w:rsidR="00F06D19" w:rsidRPr="00DE6EEA" w:rsidRDefault="00F06D19" w:rsidP="00701D34">
      <w:pPr>
        <w:spacing w:after="0" w:line="360" w:lineRule="auto"/>
        <w:jc w:val="center"/>
        <w:rPr>
          <w:rFonts w:ascii="Times New Roman" w:hAnsi="Times New Roman"/>
        </w:rPr>
      </w:pPr>
      <w:r w:rsidRPr="00A75660">
        <w:rPr>
          <w:rFonts w:ascii="Times New Roman" w:hAnsi="Times New Roman"/>
        </w:rPr>
        <w:pict>
          <v:shape id="_x0000_i1039" type="#_x0000_t75" style="width:5in;height:267pt">
            <v:imagedata r:id="rId31" o:title=""/>
          </v:shape>
        </w:pict>
      </w:r>
    </w:p>
    <w:p w:rsidR="00F06D19" w:rsidRPr="00DE6EEA" w:rsidRDefault="00F06D19" w:rsidP="00DE6EEA">
      <w:pPr>
        <w:spacing w:after="0" w:line="360" w:lineRule="auto"/>
        <w:jc w:val="center"/>
        <w:rPr>
          <w:rFonts w:ascii="Times New Roman" w:hAnsi="Times New Roman"/>
        </w:rPr>
      </w:pPr>
    </w:p>
    <w:p w:rsidR="00F06D19"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Είναι χαρακτηριστικό ότι η Στερεά Ελλάδα υπέστη στο διάστημα 2004 – 2009 μείωση του κατά κ</w:t>
      </w:r>
      <w:r w:rsidRPr="00DE6EEA">
        <w:rPr>
          <w:rFonts w:ascii="Times New Roman" w:hAnsi="Times New Roman"/>
          <w:snapToGrid w:val="0"/>
          <w:lang w:eastAsia="el-GR"/>
        </w:rPr>
        <w:t>ε</w:t>
      </w:r>
      <w:r w:rsidRPr="00DE6EEA">
        <w:rPr>
          <w:rFonts w:ascii="Times New Roman" w:hAnsi="Times New Roman"/>
          <w:snapToGrid w:val="0"/>
          <w:lang w:eastAsia="el-GR"/>
        </w:rPr>
        <w:t>φαλή ΑΕΠ σε ποσοστό 29%, πολύ μεγαλύτερη από το μέσο εθνικό όρο, που ήταν 25%, όπως παρο</w:t>
      </w:r>
      <w:r w:rsidRPr="00DE6EEA">
        <w:rPr>
          <w:rFonts w:ascii="Times New Roman" w:hAnsi="Times New Roman"/>
          <w:snapToGrid w:val="0"/>
          <w:lang w:eastAsia="el-GR"/>
        </w:rPr>
        <w:t>υ</w:t>
      </w:r>
      <w:r w:rsidRPr="00DE6EEA">
        <w:rPr>
          <w:rFonts w:ascii="Times New Roman" w:hAnsi="Times New Roman"/>
          <w:snapToGrid w:val="0"/>
          <w:lang w:eastAsia="el-GR"/>
        </w:rPr>
        <w:t>σιάζεται και στο ακόλουθο διάγραμμα.</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center"/>
        <w:rPr>
          <w:rFonts w:ascii="Times New Roman" w:hAnsi="Times New Roman"/>
        </w:rPr>
      </w:pPr>
      <w:r w:rsidRPr="00A75660">
        <w:rPr>
          <w:rFonts w:ascii="Times New Roman" w:hAnsi="Times New Roman"/>
        </w:rPr>
        <w:pict>
          <v:shape id="_x0000_i1040" type="#_x0000_t75" style="width:5in;height:267pt">
            <v:imagedata r:id="rId32" o:title=""/>
          </v:shape>
        </w:pict>
      </w:r>
    </w:p>
    <w:p w:rsidR="00F06D19" w:rsidRPr="00DE6EEA" w:rsidRDefault="00F06D19" w:rsidP="00DE6EEA">
      <w:pPr>
        <w:spacing w:after="0" w:line="360" w:lineRule="auto"/>
        <w:rPr>
          <w:rFonts w:ascii="Times New Roman" w:hAnsi="Times New Roman"/>
        </w:rPr>
      </w:pPr>
    </w:p>
    <w:p w:rsidR="00F06D19" w:rsidRPr="00DE6EEA" w:rsidRDefault="00F06D19" w:rsidP="00DE6EEA">
      <w:pPr>
        <w:tabs>
          <w:tab w:val="left" w:pos="1550"/>
        </w:tabs>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Όπως παρουσιάζεται και στον πίνακα που ακολουθεί, σύμφωνα με τα στοιχεία του 2014, ως προς το μέγεθος του κατά κεφαλή ακαθάριστου προϊόντος, η Περιφέρεια Στερεάς Ελλάδας κατατάσσεται π</w:t>
      </w:r>
      <w:r w:rsidRPr="00DE6EEA">
        <w:rPr>
          <w:rFonts w:ascii="Times New Roman" w:hAnsi="Times New Roman"/>
          <w:snapToGrid w:val="0"/>
          <w:lang w:eastAsia="el-GR"/>
        </w:rPr>
        <w:t>έ</w:t>
      </w:r>
      <w:r w:rsidRPr="00DE6EEA">
        <w:rPr>
          <w:rFonts w:ascii="Times New Roman" w:hAnsi="Times New Roman"/>
          <w:snapToGrid w:val="0"/>
          <w:lang w:eastAsia="el-GR"/>
        </w:rPr>
        <w:t xml:space="preserve">μπτη μεταξύ των περιφερειών της χώρας. </w:t>
      </w:r>
    </w:p>
    <w:p w:rsidR="00F06D19" w:rsidRPr="00DE6EEA" w:rsidRDefault="00F06D19" w:rsidP="00DE6EEA">
      <w:pPr>
        <w:tabs>
          <w:tab w:val="left" w:pos="1550"/>
        </w:tabs>
        <w:spacing w:after="0" w:line="360" w:lineRule="auto"/>
        <w:jc w:val="both"/>
        <w:rPr>
          <w:rFonts w:ascii="Times New Roman" w:hAnsi="Times New Roman"/>
          <w:snapToGrid w:val="0"/>
          <w:lang w:eastAsia="el-GR"/>
        </w:rPr>
      </w:pPr>
    </w:p>
    <w:tbl>
      <w:tblPr>
        <w:tblW w:w="89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47"/>
        <w:gridCol w:w="4627"/>
      </w:tblGrid>
      <w:tr w:rsidR="00F06D19" w:rsidRPr="00DE6EEA" w:rsidTr="00701D34">
        <w:trPr>
          <w:trHeight w:val="255"/>
          <w:jc w:val="center"/>
        </w:trPr>
        <w:tc>
          <w:tcPr>
            <w:tcW w:w="4347" w:type="dxa"/>
            <w:shd w:val="clear" w:color="auto" w:fill="E6E6E6"/>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ΠΕΡΙΦΕΡΕΙΑ</w:t>
            </w:r>
          </w:p>
        </w:tc>
        <w:tc>
          <w:tcPr>
            <w:tcW w:w="4627" w:type="dxa"/>
            <w:shd w:val="clear" w:color="auto" w:fill="E6E6E6"/>
            <w:noWrap/>
          </w:tcPr>
          <w:p w:rsidR="00F06D19"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Κ</w:t>
            </w:r>
            <w:r>
              <w:rPr>
                <w:rFonts w:ascii="Times New Roman" w:hAnsi="Times New Roman"/>
                <w:b/>
                <w:bCs/>
                <w:sz w:val="18"/>
                <w:szCs w:val="18"/>
                <w:lang w:eastAsia="ko-KR" w:bidi="he-IL"/>
              </w:rPr>
              <w:t>ΑΤΑ ΚΕΦΑΛΗ ΑΚΑΘΑΡΙΣΤΟ ΠΡΟΪ</w:t>
            </w:r>
            <w:r w:rsidRPr="00DE6EEA">
              <w:rPr>
                <w:rFonts w:ascii="Times New Roman" w:hAnsi="Times New Roman"/>
                <w:b/>
                <w:bCs/>
                <w:sz w:val="18"/>
                <w:szCs w:val="18"/>
                <w:lang w:eastAsia="ko-KR" w:bidi="he-IL"/>
              </w:rPr>
              <w:t xml:space="preserve">ΟΝ </w:t>
            </w:r>
          </w:p>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(σε ευρώ, τρέχουσες τιμές)</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sz w:val="18"/>
                <w:szCs w:val="18"/>
                <w:lang w:eastAsia="ko-KR" w:bidi="he-IL"/>
              </w:rPr>
            </w:pPr>
            <w:r w:rsidRPr="00DE6EEA">
              <w:rPr>
                <w:rFonts w:ascii="Times New Roman" w:hAnsi="Times New Roman"/>
                <w:sz w:val="18"/>
                <w:szCs w:val="18"/>
                <w:lang w:eastAsia="ko-KR" w:bidi="he-IL"/>
              </w:rPr>
              <w:t>ATTΙΚΗ</w:t>
            </w:r>
          </w:p>
        </w:tc>
        <w:tc>
          <w:tcPr>
            <w:tcW w:w="4627"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22.377</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sz w:val="18"/>
                <w:szCs w:val="18"/>
                <w:lang w:eastAsia="ko-KR" w:bidi="he-IL"/>
              </w:rPr>
            </w:pPr>
            <w:r w:rsidRPr="00DE6EEA">
              <w:rPr>
                <w:rFonts w:ascii="Times New Roman" w:hAnsi="Times New Roman"/>
                <w:sz w:val="18"/>
                <w:szCs w:val="18"/>
                <w:lang w:eastAsia="ko-KR" w:bidi="he-IL"/>
              </w:rPr>
              <w:t>ΝΟΤΙΟ ΑΙΓΑΙΟ</w:t>
            </w:r>
          </w:p>
        </w:tc>
        <w:tc>
          <w:tcPr>
            <w:tcW w:w="4627"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17.899</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sz w:val="18"/>
                <w:szCs w:val="18"/>
                <w:lang w:eastAsia="ko-KR" w:bidi="he-IL"/>
              </w:rPr>
            </w:pPr>
            <w:r w:rsidRPr="00DE6EEA">
              <w:rPr>
                <w:rFonts w:ascii="Times New Roman" w:hAnsi="Times New Roman"/>
                <w:sz w:val="18"/>
                <w:szCs w:val="18"/>
                <w:lang w:eastAsia="ko-KR" w:bidi="he-IL"/>
              </w:rPr>
              <w:t>ΔΥΤΙΚΗ ΜΑΚΕΔΟΝΙΑ</w:t>
            </w:r>
          </w:p>
        </w:tc>
        <w:tc>
          <w:tcPr>
            <w:tcW w:w="4627"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15.624</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sz w:val="18"/>
                <w:szCs w:val="18"/>
                <w:lang w:eastAsia="ko-KR" w:bidi="he-IL"/>
              </w:rPr>
            </w:pPr>
            <w:r w:rsidRPr="00DE6EEA">
              <w:rPr>
                <w:rFonts w:ascii="Times New Roman" w:hAnsi="Times New Roman"/>
                <w:sz w:val="18"/>
                <w:szCs w:val="18"/>
                <w:lang w:eastAsia="ko-KR" w:bidi="he-IL"/>
              </w:rPr>
              <w:t>ΙΟΝΙΑ ΝΗΣΙΑ</w:t>
            </w:r>
          </w:p>
        </w:tc>
        <w:tc>
          <w:tcPr>
            <w:tcW w:w="4627"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14.826</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b/>
                <w:bCs/>
                <w:sz w:val="18"/>
                <w:szCs w:val="18"/>
                <w:lang w:eastAsia="ko-KR" w:bidi="he-IL"/>
              </w:rPr>
            </w:pPr>
            <w:r w:rsidRPr="00DE6EEA">
              <w:rPr>
                <w:rFonts w:ascii="Times New Roman" w:hAnsi="Times New Roman"/>
                <w:b/>
                <w:bCs/>
                <w:sz w:val="18"/>
                <w:szCs w:val="18"/>
                <w:lang w:eastAsia="ko-KR" w:bidi="he-IL"/>
              </w:rPr>
              <w:t>ΣΤΕΡΕΑ ΕΛΛΑΔΑ</w:t>
            </w:r>
          </w:p>
        </w:tc>
        <w:tc>
          <w:tcPr>
            <w:tcW w:w="4627" w:type="dxa"/>
            <w:noWrap/>
          </w:tcPr>
          <w:p w:rsidR="00F06D19" w:rsidRPr="00DE6EEA" w:rsidRDefault="00F06D19" w:rsidP="00DE6EEA">
            <w:pPr>
              <w:spacing w:after="0" w:line="36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13.917</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sz w:val="18"/>
                <w:szCs w:val="18"/>
                <w:lang w:eastAsia="ko-KR" w:bidi="he-IL"/>
              </w:rPr>
            </w:pPr>
            <w:r w:rsidRPr="00DE6EEA">
              <w:rPr>
                <w:rFonts w:ascii="Times New Roman" w:hAnsi="Times New Roman"/>
                <w:sz w:val="18"/>
                <w:szCs w:val="18"/>
                <w:lang w:eastAsia="ko-KR" w:bidi="he-IL"/>
              </w:rPr>
              <w:t>ΚΡΗΤΗ</w:t>
            </w:r>
          </w:p>
        </w:tc>
        <w:tc>
          <w:tcPr>
            <w:tcW w:w="4627"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13.773</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sz w:val="18"/>
                <w:szCs w:val="18"/>
                <w:lang w:eastAsia="ko-KR" w:bidi="he-IL"/>
              </w:rPr>
            </w:pPr>
            <w:r w:rsidRPr="00DE6EEA">
              <w:rPr>
                <w:rFonts w:ascii="Times New Roman" w:hAnsi="Times New Roman"/>
                <w:sz w:val="18"/>
                <w:szCs w:val="18"/>
                <w:lang w:eastAsia="ko-KR" w:bidi="he-IL"/>
              </w:rPr>
              <w:t>ΠΕΛΟΠΟΝΝΗΣΟΣ</w:t>
            </w:r>
          </w:p>
        </w:tc>
        <w:tc>
          <w:tcPr>
            <w:tcW w:w="4627"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13.134</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sz w:val="18"/>
                <w:szCs w:val="18"/>
                <w:lang w:eastAsia="ko-KR" w:bidi="he-IL"/>
              </w:rPr>
            </w:pPr>
            <w:r w:rsidRPr="00DE6EEA">
              <w:rPr>
                <w:rFonts w:ascii="Times New Roman" w:hAnsi="Times New Roman"/>
                <w:sz w:val="18"/>
                <w:szCs w:val="18"/>
                <w:lang w:eastAsia="ko-KR" w:bidi="he-IL"/>
              </w:rPr>
              <w:t>ΒΟΡΕΙΟ ΑΙΓΑΙΟ</w:t>
            </w:r>
          </w:p>
        </w:tc>
        <w:tc>
          <w:tcPr>
            <w:tcW w:w="4627"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12.919</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sz w:val="18"/>
                <w:szCs w:val="18"/>
                <w:lang w:eastAsia="ko-KR" w:bidi="he-IL"/>
              </w:rPr>
            </w:pPr>
            <w:r w:rsidRPr="00DE6EEA">
              <w:rPr>
                <w:rFonts w:ascii="Times New Roman" w:hAnsi="Times New Roman"/>
                <w:sz w:val="18"/>
                <w:szCs w:val="18"/>
                <w:lang w:eastAsia="ko-KR" w:bidi="he-IL"/>
              </w:rPr>
              <w:t>ΚΕΝΤΡΙΚΗ ΜΑΚΕΔΟΝΙΑ</w:t>
            </w:r>
          </w:p>
        </w:tc>
        <w:tc>
          <w:tcPr>
            <w:tcW w:w="4627"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12.500</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sz w:val="18"/>
                <w:szCs w:val="18"/>
                <w:lang w:eastAsia="ko-KR" w:bidi="he-IL"/>
              </w:rPr>
            </w:pPr>
            <w:r w:rsidRPr="00DE6EEA">
              <w:rPr>
                <w:rFonts w:ascii="Times New Roman" w:hAnsi="Times New Roman"/>
                <w:sz w:val="18"/>
                <w:szCs w:val="18"/>
                <w:lang w:eastAsia="ko-KR" w:bidi="he-IL"/>
              </w:rPr>
              <w:t>ΘΕΣΣΑΛΙΑ</w:t>
            </w:r>
          </w:p>
        </w:tc>
        <w:tc>
          <w:tcPr>
            <w:tcW w:w="4627"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12.237</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sz w:val="18"/>
                <w:szCs w:val="18"/>
                <w:lang w:eastAsia="ko-KR" w:bidi="he-IL"/>
              </w:rPr>
            </w:pPr>
            <w:r w:rsidRPr="00DE6EEA">
              <w:rPr>
                <w:rFonts w:ascii="Times New Roman" w:hAnsi="Times New Roman"/>
                <w:sz w:val="18"/>
                <w:szCs w:val="18"/>
                <w:lang w:eastAsia="ko-KR" w:bidi="he-IL"/>
              </w:rPr>
              <w:t>ΔΥΤΙΚΗ ΕΛΛΑΔΑ</w:t>
            </w:r>
          </w:p>
        </w:tc>
        <w:tc>
          <w:tcPr>
            <w:tcW w:w="4627"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12.214</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sz w:val="18"/>
                <w:szCs w:val="18"/>
                <w:lang w:eastAsia="ko-KR" w:bidi="he-IL"/>
              </w:rPr>
            </w:pPr>
            <w:r w:rsidRPr="00DE6EEA">
              <w:rPr>
                <w:rFonts w:ascii="Times New Roman" w:hAnsi="Times New Roman"/>
                <w:sz w:val="18"/>
                <w:szCs w:val="18"/>
                <w:lang w:eastAsia="ko-KR" w:bidi="he-IL"/>
              </w:rPr>
              <w:t>ΉΠΕΙΡΟΣ</w:t>
            </w:r>
          </w:p>
        </w:tc>
        <w:tc>
          <w:tcPr>
            <w:tcW w:w="4627"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11.606</w:t>
            </w:r>
          </w:p>
        </w:tc>
      </w:tr>
      <w:tr w:rsidR="00F06D19" w:rsidRPr="00DE6EEA" w:rsidTr="00701D34">
        <w:trPr>
          <w:trHeight w:val="255"/>
          <w:jc w:val="center"/>
        </w:trPr>
        <w:tc>
          <w:tcPr>
            <w:tcW w:w="4347" w:type="dxa"/>
          </w:tcPr>
          <w:p w:rsidR="00F06D19" w:rsidRPr="00DE6EEA" w:rsidRDefault="00F06D19" w:rsidP="00DE6EEA">
            <w:pPr>
              <w:spacing w:after="0" w:line="360" w:lineRule="auto"/>
              <w:rPr>
                <w:rFonts w:ascii="Times New Roman" w:hAnsi="Times New Roman"/>
                <w:sz w:val="18"/>
                <w:szCs w:val="18"/>
                <w:lang w:eastAsia="ko-KR" w:bidi="he-IL"/>
              </w:rPr>
            </w:pPr>
            <w:r w:rsidRPr="00DE6EEA">
              <w:rPr>
                <w:rFonts w:ascii="Times New Roman" w:hAnsi="Times New Roman"/>
                <w:sz w:val="18"/>
                <w:szCs w:val="18"/>
                <w:lang w:eastAsia="ko-KR" w:bidi="he-IL"/>
              </w:rPr>
              <w:t>ΑΝΑΤΟΛΙΚΗ ΜΑΚΕΔΟΝΙΑ, ΘΡΑΚΗ</w:t>
            </w:r>
          </w:p>
        </w:tc>
        <w:tc>
          <w:tcPr>
            <w:tcW w:w="4627" w:type="dxa"/>
            <w:noWrap/>
          </w:tcPr>
          <w:p w:rsidR="00F06D19" w:rsidRPr="00DE6EEA" w:rsidRDefault="00F06D19" w:rsidP="00DE6EEA">
            <w:pPr>
              <w:spacing w:after="0" w:line="360" w:lineRule="auto"/>
              <w:jc w:val="center"/>
              <w:rPr>
                <w:rFonts w:ascii="Times New Roman" w:hAnsi="Times New Roman"/>
                <w:sz w:val="18"/>
                <w:szCs w:val="18"/>
                <w:lang w:eastAsia="ko-KR" w:bidi="he-IL"/>
              </w:rPr>
            </w:pPr>
            <w:r w:rsidRPr="00DE6EEA">
              <w:rPr>
                <w:rFonts w:ascii="Times New Roman" w:hAnsi="Times New Roman"/>
                <w:sz w:val="18"/>
                <w:szCs w:val="18"/>
                <w:lang w:eastAsia="ko-KR" w:bidi="he-IL"/>
              </w:rPr>
              <w:t>11.366</w:t>
            </w:r>
          </w:p>
        </w:tc>
      </w:tr>
    </w:tbl>
    <w:p w:rsidR="00F06D19" w:rsidRPr="00DE6EEA" w:rsidRDefault="00F06D19" w:rsidP="00DE6EEA">
      <w:pPr>
        <w:tabs>
          <w:tab w:val="left" w:pos="1550"/>
        </w:tabs>
        <w:spacing w:after="0" w:line="360" w:lineRule="auto"/>
        <w:jc w:val="both"/>
        <w:rPr>
          <w:rFonts w:ascii="Times New Roman" w:hAnsi="Times New Roman"/>
          <w:snapToGrid w:val="0"/>
          <w:lang w:eastAsia="el-GR"/>
        </w:rPr>
      </w:pPr>
    </w:p>
    <w:p w:rsidR="00F06D19" w:rsidRPr="00DE6EEA" w:rsidRDefault="00F06D19" w:rsidP="00DE6EEA">
      <w:pPr>
        <w:autoSpaceDE w:val="0"/>
        <w:autoSpaceDN w:val="0"/>
        <w:adjustRightInd w:val="0"/>
        <w:spacing w:after="0" w:line="360" w:lineRule="auto"/>
        <w:jc w:val="both"/>
        <w:rPr>
          <w:rFonts w:ascii="Times New Roman" w:hAnsi="Times New Roman"/>
          <w:snapToGrid w:val="0"/>
          <w:color w:val="000000"/>
          <w:lang w:eastAsia="el-GR"/>
        </w:rPr>
      </w:pPr>
      <w:r w:rsidRPr="00DE6EEA">
        <w:rPr>
          <w:rFonts w:ascii="Times New Roman" w:hAnsi="Times New Roman"/>
          <w:snapToGrid w:val="0"/>
          <w:lang w:eastAsia="el-GR"/>
        </w:rPr>
        <w:t xml:space="preserve">Ωστόσο, και αυτή η εικόνα </w:t>
      </w:r>
      <w:r w:rsidRPr="00DE6EEA">
        <w:rPr>
          <w:rFonts w:ascii="Times New Roman" w:hAnsi="Times New Roman"/>
          <w:snapToGrid w:val="0"/>
          <w:color w:val="000000"/>
          <w:lang w:eastAsia="el-GR"/>
        </w:rPr>
        <w:t xml:space="preserve">είναι </w:t>
      </w:r>
      <w:r w:rsidRPr="00DE6EEA">
        <w:rPr>
          <w:rFonts w:ascii="Times New Roman" w:hAnsi="Times New Roman"/>
          <w:b/>
          <w:snapToGrid w:val="0"/>
          <w:color w:val="000000"/>
          <w:lang w:eastAsia="el-GR"/>
        </w:rPr>
        <w:t>πλασματική</w:t>
      </w:r>
      <w:r w:rsidRPr="00DE6EEA">
        <w:rPr>
          <w:rFonts w:ascii="Times New Roman" w:hAnsi="Times New Roman"/>
          <w:snapToGrid w:val="0"/>
          <w:color w:val="000000"/>
          <w:lang w:eastAsia="el-GR"/>
        </w:rPr>
        <w:t>. Στην πραγματικότητα, μεγάλο μέρος του καταγραφ</w:t>
      </w:r>
      <w:r w:rsidRPr="00DE6EEA">
        <w:rPr>
          <w:rFonts w:ascii="Times New Roman" w:hAnsi="Times New Roman"/>
          <w:snapToGrid w:val="0"/>
          <w:color w:val="000000"/>
          <w:lang w:eastAsia="el-GR"/>
        </w:rPr>
        <w:t>ό</w:t>
      </w:r>
      <w:r w:rsidRPr="00DE6EEA">
        <w:rPr>
          <w:rFonts w:ascii="Times New Roman" w:hAnsi="Times New Roman"/>
          <w:snapToGrid w:val="0"/>
          <w:color w:val="000000"/>
          <w:lang w:eastAsia="el-GR"/>
        </w:rPr>
        <w:t>μενου ακαθάριστου προϊόντος της Περιφέρειας Στερεάς Ελλάδας, δημιουργείται από επιχειρήσεις που εδρεύουν στην Αττική και από ανθρώπινο δυναμικό που σε κάποιο ποσοστό διαμένει εκτός Περιφ</w:t>
      </w:r>
      <w:r w:rsidRPr="00DE6EEA">
        <w:rPr>
          <w:rFonts w:ascii="Times New Roman" w:hAnsi="Times New Roman"/>
          <w:snapToGrid w:val="0"/>
          <w:color w:val="000000"/>
          <w:lang w:eastAsia="el-GR"/>
        </w:rPr>
        <w:t>έ</w:t>
      </w:r>
      <w:r w:rsidRPr="00DE6EEA">
        <w:rPr>
          <w:rFonts w:ascii="Times New Roman" w:hAnsi="Times New Roman"/>
          <w:snapToGrid w:val="0"/>
          <w:color w:val="000000"/>
          <w:lang w:eastAsia="el-GR"/>
        </w:rPr>
        <w:t xml:space="preserve">ρειας. Πρόκειται για μία κατά βάση </w:t>
      </w:r>
      <w:r w:rsidRPr="00DE6EEA">
        <w:rPr>
          <w:rFonts w:ascii="Times New Roman" w:hAnsi="Times New Roman"/>
          <w:b/>
          <w:snapToGrid w:val="0"/>
          <w:color w:val="000000"/>
          <w:lang w:eastAsia="el-GR"/>
        </w:rPr>
        <w:t>εξωγενή ανάπτυξη</w:t>
      </w:r>
      <w:r w:rsidRPr="00DE6EEA">
        <w:rPr>
          <w:rFonts w:ascii="Times New Roman" w:hAnsi="Times New Roman"/>
          <w:snapToGrid w:val="0"/>
          <w:color w:val="000000"/>
          <w:lang w:eastAsia="el-GR"/>
        </w:rPr>
        <w:t>, που οδηγεί στη συσσώρευση οικονομικών, περιβαλλοντικών και κοινωνικών πιέσεων, τις οποίες καλείται να διαχειριστεί η τοπική κοινωνία της Στερεάς Ελλάδας. Αυτά τα χαρακτηριστικά καθιστούν την Περιφέρεια της Στερεάς Ελλάδας ιδιαίτερα ευάλωτη στην οικονομική κρίση που βιώνει η χώρα.</w:t>
      </w:r>
    </w:p>
    <w:p w:rsidR="00F06D19" w:rsidRPr="00DE6EEA" w:rsidRDefault="00F06D19" w:rsidP="00DE6EEA">
      <w:pPr>
        <w:tabs>
          <w:tab w:val="left" w:pos="1550"/>
        </w:tabs>
        <w:spacing w:after="0" w:line="360" w:lineRule="auto"/>
        <w:jc w:val="both"/>
        <w:rPr>
          <w:rFonts w:ascii="Times New Roman" w:hAnsi="Times New Roman"/>
          <w:snapToGrid w:val="0"/>
          <w:lang w:eastAsia="el-GR"/>
        </w:rPr>
      </w:pPr>
    </w:p>
    <w:p w:rsidR="00F06D19" w:rsidRPr="00DE6EEA" w:rsidRDefault="00F06D19" w:rsidP="00DE6EEA">
      <w:pPr>
        <w:tabs>
          <w:tab w:val="left" w:pos="1550"/>
        </w:tabs>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Χαρακτηριστικό των σοβαρότατων επιπτώσεων που έχει η οικονομική κρίση στην Περιφέρεια της Στερεάς Ελλάδας είναι το γεγονός ότι η Περιφέρεια αυτή γνώρισε τη μεγαλύτερη πτώση της Ακαθ</w:t>
      </w:r>
      <w:r w:rsidRPr="00DE6EEA">
        <w:rPr>
          <w:rFonts w:ascii="Times New Roman" w:hAnsi="Times New Roman"/>
          <w:snapToGrid w:val="0"/>
          <w:lang w:eastAsia="el-GR"/>
        </w:rPr>
        <w:t>ά</w:t>
      </w:r>
      <w:r w:rsidRPr="00DE6EEA">
        <w:rPr>
          <w:rFonts w:ascii="Times New Roman" w:hAnsi="Times New Roman"/>
          <w:snapToGrid w:val="0"/>
          <w:lang w:eastAsia="el-GR"/>
        </w:rPr>
        <w:t>ριστης Προστιθέμενης Αξίας (ΑΠΑ) κατά το 2014 (τελευταία χρονιά με σχετικά διαθέσιμα στοιχεία από την ΕΛΣΤΑΤ). Συγκεκριμένα, η Ακαθάριστη Προστιθέμενη Αξία στη Στερεά Ελλάδα μειώθηκε κατά 4,1%, ενώ ο μέσος όρος της χώρας ήταν -1,9%. Σημειώνεται ότι τα Ιόνια Νησιά και το Νότιο Αιγαίο παρουσιάζουν οριακή μόνο μείωση, ενώ η Κρήτη παρουσιάζει την ίδια περίοδο αύξηση.</w:t>
      </w:r>
    </w:p>
    <w:p w:rsidR="00F06D19" w:rsidRPr="00DE6EEA" w:rsidRDefault="00F06D19" w:rsidP="00DE6EEA">
      <w:pPr>
        <w:tabs>
          <w:tab w:val="left" w:pos="1550"/>
        </w:tabs>
        <w:spacing w:after="0" w:line="360" w:lineRule="auto"/>
        <w:jc w:val="both"/>
        <w:rPr>
          <w:rFonts w:ascii="Times New Roman" w:hAnsi="Times New Roman"/>
          <w:snapToGrid w:val="0"/>
          <w:lang w:eastAsia="el-GR"/>
        </w:rPr>
      </w:pPr>
    </w:p>
    <w:p w:rsidR="00F06D19" w:rsidRPr="00DE6EEA" w:rsidRDefault="00F06D19" w:rsidP="00DE6EEA">
      <w:pPr>
        <w:tabs>
          <w:tab w:val="left" w:pos="1550"/>
        </w:tabs>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Τα στοιχεία αυτά παρουσιάζονται στον πίνακα που ακολουθεί</w:t>
      </w:r>
      <w:r w:rsidRPr="00DE6EEA">
        <w:rPr>
          <w:rFonts w:ascii="Times New Roman" w:hAnsi="Times New Roman"/>
          <w:snapToGrid w:val="0"/>
          <w:vertAlign w:val="superscript"/>
          <w:lang w:eastAsia="el-GR"/>
        </w:rPr>
        <w:footnoteReference w:id="34"/>
      </w:r>
      <w:r w:rsidRPr="00DE6EEA">
        <w:rPr>
          <w:rFonts w:ascii="Times New Roman" w:hAnsi="Times New Roman"/>
          <w:snapToGrid w:val="0"/>
          <w:lang w:eastAsia="el-GR"/>
        </w:rPr>
        <w:t>.</w:t>
      </w:r>
    </w:p>
    <w:p w:rsidR="00F06D19" w:rsidRPr="00DE6EEA" w:rsidRDefault="00F06D19" w:rsidP="00DE6EEA">
      <w:pPr>
        <w:tabs>
          <w:tab w:val="left" w:pos="1550"/>
        </w:tabs>
        <w:spacing w:after="0" w:line="360" w:lineRule="auto"/>
        <w:jc w:val="both"/>
        <w:rPr>
          <w:rFonts w:ascii="Times New Roman" w:hAnsi="Times New Roman"/>
          <w:snapToGrid w:val="0"/>
          <w:lang w:eastAsia="el-GR"/>
        </w:rPr>
      </w:pPr>
    </w:p>
    <w:p w:rsidR="00F06D19" w:rsidRPr="00DE6EEA" w:rsidRDefault="00F06D19" w:rsidP="00DE6EEA">
      <w:pPr>
        <w:tabs>
          <w:tab w:val="left" w:pos="1550"/>
        </w:tabs>
        <w:spacing w:after="0" w:line="360" w:lineRule="auto"/>
        <w:jc w:val="both"/>
        <w:rPr>
          <w:rFonts w:ascii="Times New Roman" w:hAnsi="Times New Roman"/>
          <w:snapToGrid w:val="0"/>
          <w:lang w:eastAsia="el-GR"/>
        </w:rPr>
      </w:pPr>
    </w:p>
    <w:p w:rsidR="00F06D19" w:rsidRPr="00DE6EEA" w:rsidRDefault="00F06D19" w:rsidP="00DE6EEA">
      <w:pPr>
        <w:tabs>
          <w:tab w:val="left" w:pos="1550"/>
        </w:tabs>
        <w:spacing w:after="0" w:line="360" w:lineRule="auto"/>
        <w:jc w:val="both"/>
        <w:rPr>
          <w:rFonts w:ascii="Times New Roman" w:hAnsi="Times New Roman"/>
          <w:snapToGrid w:val="0"/>
          <w:lang w:eastAsia="el-GR"/>
        </w:rPr>
      </w:pPr>
    </w:p>
    <w:tbl>
      <w:tblPr>
        <w:tblW w:w="7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44"/>
        <w:gridCol w:w="1418"/>
        <w:gridCol w:w="1275"/>
        <w:gridCol w:w="1560"/>
      </w:tblGrid>
      <w:tr w:rsidR="00F06D19" w:rsidRPr="00DE6EEA" w:rsidTr="00701D34">
        <w:trPr>
          <w:jc w:val="center"/>
        </w:trPr>
        <w:tc>
          <w:tcPr>
            <w:tcW w:w="7797" w:type="dxa"/>
            <w:gridSpan w:val="4"/>
            <w:shd w:val="clear" w:color="auto" w:fill="E6E6E6"/>
          </w:tcPr>
          <w:p w:rsidR="00F06D19" w:rsidRPr="00DE6EEA" w:rsidRDefault="00F06D19" w:rsidP="00DE6EEA">
            <w:pPr>
              <w:spacing w:after="0" w:line="36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ΣΥΝΟΛΙΚΗ ΑΚΑΘΑΡΙΣΤΗ ΠΡΟΣΤΙΘΕΜΕΝΗ ΑΞΙΑ ΑΝΑ ΠΕΡΙΦΕΡΕΙΑ</w:t>
            </w:r>
          </w:p>
          <w:p w:rsidR="00F06D19" w:rsidRPr="00DE6EEA" w:rsidRDefault="00F06D19" w:rsidP="00DE6EEA">
            <w:pPr>
              <w:spacing w:after="0" w:line="36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(σε τρέχουσες τιμές / σε εκατ. ευρώ)</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b/>
                <w:bCs/>
                <w:snapToGrid w:val="0"/>
                <w:color w:val="000000"/>
                <w:sz w:val="18"/>
                <w:szCs w:val="18"/>
                <w:lang w:eastAsia="el-GR"/>
              </w:rPr>
            </w:pPr>
          </w:p>
        </w:tc>
        <w:tc>
          <w:tcPr>
            <w:tcW w:w="1418" w:type="dxa"/>
            <w:noWrap/>
          </w:tcPr>
          <w:p w:rsidR="00F06D19" w:rsidRPr="00DE6EEA" w:rsidRDefault="00F06D19" w:rsidP="00DE6EEA">
            <w:pPr>
              <w:spacing w:after="0" w:line="36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2013</w:t>
            </w:r>
          </w:p>
        </w:tc>
        <w:tc>
          <w:tcPr>
            <w:tcW w:w="1275" w:type="dxa"/>
            <w:noWrap/>
          </w:tcPr>
          <w:p w:rsidR="00F06D19" w:rsidRPr="00DE6EEA" w:rsidRDefault="00F06D19" w:rsidP="00DE6EEA">
            <w:pPr>
              <w:spacing w:after="0" w:line="36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2014</w:t>
            </w:r>
          </w:p>
        </w:tc>
        <w:tc>
          <w:tcPr>
            <w:tcW w:w="1560" w:type="dxa"/>
          </w:tcPr>
          <w:p w:rsidR="00F06D19" w:rsidRPr="00DE6EEA" w:rsidRDefault="00F06D19" w:rsidP="00DE6EEA">
            <w:pPr>
              <w:spacing w:after="0" w:line="36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ΜΕΤΑΒΟΛΗ</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ΣΤΕΡΕΑ ΕΛΛΑΔΑ</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7.162</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6.866</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-4,10%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ΠΕΛΟΠΟΝΝΗΣΟΣ</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6.960</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6.779</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-2,60%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ΑΤΤΙΚΗ</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77.737</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75.971</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-2,30%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ΚΕΝΤΡΙΚΗ ΜΑΚΕΔΟΝΙΑ</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21.440</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20.964</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-2,20%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ΑΝΑΤΟΛΙΚΗ ΜΑΚΕΔΟΝΙΑ, ΘΡΑΚΗ</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6.213</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6.098</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-1,90%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ΔΥΤΙΚΗ ΜΑΚΕΔΟΝΙΑ</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3.901</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3.831</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-1,80%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ΗΠΕΙΡΟΣ</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3.538</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3.487</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-1,50%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ΘΕΣΣΑΛΙΑ</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8.040</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7.953</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ΒΟΡΕΙΟ ΑΙΓΑΙΟ</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2.282</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2.261</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-0,90%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ΔΥΤΙΚΗ ΕΛΛΑΔΑ</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7.339</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7.288</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-0,70%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ΝΟΤΙΟ ΑΙΓΑΙΟ</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5.307</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5.294</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-0,20%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ΙΟΝΙΑ ΝΗΣΙΑ</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2.720</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2.716</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-0,20%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ΚΡΗΤΗ</w:t>
            </w:r>
          </w:p>
        </w:tc>
        <w:tc>
          <w:tcPr>
            <w:tcW w:w="1418"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7.597</w:t>
            </w:r>
          </w:p>
        </w:tc>
        <w:tc>
          <w:tcPr>
            <w:tcW w:w="1275" w:type="dxa"/>
            <w:noWrap/>
          </w:tcPr>
          <w:p w:rsidR="00F06D19" w:rsidRPr="00DE6EEA" w:rsidRDefault="00F06D19" w:rsidP="00DE6EEA">
            <w:pPr>
              <w:spacing w:after="0" w:line="36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7.679</w:t>
            </w:r>
          </w:p>
        </w:tc>
        <w:tc>
          <w:tcPr>
            <w:tcW w:w="1560" w:type="dxa"/>
          </w:tcPr>
          <w:p w:rsidR="00F06D19" w:rsidRPr="00DE6EEA" w:rsidRDefault="00F06D19" w:rsidP="00DE6EEA">
            <w:pPr>
              <w:spacing w:after="0" w:line="36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1,10%</w:t>
            </w:r>
          </w:p>
        </w:tc>
      </w:tr>
      <w:tr w:rsidR="00F06D19" w:rsidRPr="00DE6EEA" w:rsidTr="00DE6EEA">
        <w:trPr>
          <w:jc w:val="center"/>
        </w:trPr>
        <w:tc>
          <w:tcPr>
            <w:tcW w:w="3544" w:type="dxa"/>
          </w:tcPr>
          <w:p w:rsidR="00F06D19" w:rsidRPr="00DE6EEA" w:rsidRDefault="00F06D19" w:rsidP="00DE6EEA">
            <w:pPr>
              <w:spacing w:after="0" w:line="36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ΣΥΝΟΛΟ ΧΩΡΑΣ</w:t>
            </w:r>
          </w:p>
        </w:tc>
        <w:tc>
          <w:tcPr>
            <w:tcW w:w="1418" w:type="dxa"/>
            <w:noWrap/>
          </w:tcPr>
          <w:p w:rsidR="00F06D19" w:rsidRPr="00DE6EEA" w:rsidRDefault="00F06D19" w:rsidP="00DE6EEA">
            <w:pPr>
              <w:spacing w:after="0" w:line="36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160.237</w:t>
            </w:r>
          </w:p>
        </w:tc>
        <w:tc>
          <w:tcPr>
            <w:tcW w:w="1275" w:type="dxa"/>
            <w:noWrap/>
          </w:tcPr>
          <w:p w:rsidR="00F06D19" w:rsidRPr="00DE6EEA" w:rsidRDefault="00F06D19" w:rsidP="00DE6EEA">
            <w:pPr>
              <w:spacing w:after="0" w:line="36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157.187</w:t>
            </w:r>
          </w:p>
        </w:tc>
        <w:tc>
          <w:tcPr>
            <w:tcW w:w="1560" w:type="dxa"/>
          </w:tcPr>
          <w:p w:rsidR="00F06D19" w:rsidRPr="00DE6EEA" w:rsidRDefault="00F06D19" w:rsidP="00DE6EEA">
            <w:pPr>
              <w:spacing w:after="0" w:line="36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-1,90%</w:t>
            </w:r>
          </w:p>
        </w:tc>
      </w:tr>
    </w:tbl>
    <w:p w:rsidR="00F06D19" w:rsidRPr="00DE6EEA" w:rsidRDefault="00F06D19" w:rsidP="00DE6EEA">
      <w:pPr>
        <w:tabs>
          <w:tab w:val="left" w:pos="1550"/>
        </w:tabs>
        <w:spacing w:after="0" w:line="360" w:lineRule="auto"/>
        <w:jc w:val="both"/>
        <w:rPr>
          <w:rFonts w:ascii="Times New Roman" w:hAnsi="Times New Roman"/>
          <w:snapToGrid w:val="0"/>
          <w:lang w:eastAsia="el-GR"/>
        </w:rPr>
      </w:pPr>
    </w:p>
    <w:p w:rsidR="00F06D19" w:rsidRDefault="00F06D19" w:rsidP="00DE6EEA">
      <w:pPr>
        <w:tabs>
          <w:tab w:val="left" w:pos="1550"/>
        </w:tabs>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Η παραπάνω εικόνα έρχεται σε συνέχεια της σταθερής μείωσης της ακαθάριστης προστιθέμενης αξίας στην Περιφέρεια Στερεάς Ελλάδας για όλο το χρονικό διάστημα 2008 – 2014, όπως παρουσιάζεται και στον πίνακα που ακολουθεί</w:t>
      </w:r>
      <w:r w:rsidRPr="00DE6EEA">
        <w:rPr>
          <w:rFonts w:ascii="Times New Roman" w:hAnsi="Times New Roman"/>
          <w:snapToGrid w:val="0"/>
          <w:vertAlign w:val="superscript"/>
          <w:lang w:eastAsia="el-GR"/>
        </w:rPr>
        <w:footnoteReference w:id="35"/>
      </w:r>
      <w:r w:rsidRPr="00DE6EEA">
        <w:rPr>
          <w:rFonts w:ascii="Times New Roman" w:hAnsi="Times New Roman"/>
          <w:snapToGrid w:val="0"/>
          <w:lang w:eastAsia="el-GR"/>
        </w:rPr>
        <w:t>.</w:t>
      </w:r>
    </w:p>
    <w:p w:rsidR="00F06D19" w:rsidRPr="00DE6EEA" w:rsidRDefault="00F06D19" w:rsidP="00DE6EEA">
      <w:pPr>
        <w:tabs>
          <w:tab w:val="left" w:pos="1550"/>
        </w:tabs>
        <w:spacing w:after="0" w:line="360" w:lineRule="auto"/>
        <w:jc w:val="both"/>
        <w:rPr>
          <w:rFonts w:ascii="Times New Roman" w:hAnsi="Times New Roman"/>
          <w:snapToGrid w:val="0"/>
          <w:lang w:eastAsia="el-GR"/>
        </w:rPr>
      </w:pPr>
    </w:p>
    <w:tbl>
      <w:tblPr>
        <w:tblW w:w="9082"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39"/>
        <w:gridCol w:w="801"/>
        <w:gridCol w:w="850"/>
        <w:gridCol w:w="814"/>
        <w:gridCol w:w="801"/>
        <w:gridCol w:w="808"/>
        <w:gridCol w:w="801"/>
        <w:gridCol w:w="801"/>
        <w:gridCol w:w="1167"/>
      </w:tblGrid>
      <w:tr w:rsidR="00F06D19" w:rsidRPr="00DE6EEA" w:rsidTr="00701D34">
        <w:trPr>
          <w:trHeight w:val="600"/>
          <w:tblHeader/>
        </w:trPr>
        <w:tc>
          <w:tcPr>
            <w:tcW w:w="9082" w:type="dxa"/>
            <w:gridSpan w:val="9"/>
            <w:shd w:val="clear" w:color="auto" w:fill="E6E6E6"/>
          </w:tcPr>
          <w:p w:rsidR="00F06D19" w:rsidRPr="00DE6EEA" w:rsidRDefault="00F06D19" w:rsidP="00701D34">
            <w:pPr>
              <w:spacing w:after="0" w:line="24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ΣΤΕΡΕΑ ΕΛΛΑΔΑ: Ακαθάριστη προστιθέμενη αξία (ΑΠΑ) κατά κλάδο (A10)</w:t>
            </w:r>
            <w:r w:rsidRPr="00DE6EEA">
              <w:rPr>
                <w:rFonts w:ascii="Times New Roman" w:hAnsi="Times New Roman"/>
                <w:b/>
                <w:bCs/>
                <w:sz w:val="20"/>
                <w:szCs w:val="20"/>
                <w:lang w:eastAsia="ko-KR" w:bidi="he-IL"/>
              </w:rPr>
              <w:br/>
              <w:t>Σε εκατομμύρια ευρώ. Σε τρέχουσες τιμές.</w:t>
            </w:r>
          </w:p>
        </w:tc>
      </w:tr>
      <w:tr w:rsidR="00F06D19" w:rsidRPr="00DE6EEA" w:rsidTr="00873577">
        <w:trPr>
          <w:trHeight w:val="480"/>
          <w:tblHeader/>
        </w:trPr>
        <w:tc>
          <w:tcPr>
            <w:tcW w:w="2420" w:type="dxa"/>
            <w:shd w:val="clear" w:color="auto" w:fill="E6E6E6"/>
          </w:tcPr>
          <w:p w:rsidR="00F06D19" w:rsidRPr="00DE6EEA" w:rsidRDefault="00F06D19" w:rsidP="00701D34">
            <w:pPr>
              <w:spacing w:after="0" w:line="24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ΚΛΑΔΟΙ</w:t>
            </w:r>
          </w:p>
        </w:tc>
        <w:tc>
          <w:tcPr>
            <w:tcW w:w="620" w:type="dxa"/>
            <w:shd w:val="clear" w:color="auto" w:fill="E6E6E6"/>
          </w:tcPr>
          <w:p w:rsidR="00F06D19" w:rsidRPr="00DE6EEA" w:rsidRDefault="00F06D19" w:rsidP="00701D34">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2008</w:t>
            </w:r>
          </w:p>
        </w:tc>
        <w:tc>
          <w:tcPr>
            <w:tcW w:w="850" w:type="dxa"/>
            <w:shd w:val="clear" w:color="auto" w:fill="E6E6E6"/>
          </w:tcPr>
          <w:p w:rsidR="00F06D19" w:rsidRPr="00DE6EEA" w:rsidRDefault="00F06D19" w:rsidP="00701D34">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2009</w:t>
            </w:r>
          </w:p>
        </w:tc>
        <w:tc>
          <w:tcPr>
            <w:tcW w:w="814" w:type="dxa"/>
            <w:shd w:val="clear" w:color="auto" w:fill="E6E6E6"/>
          </w:tcPr>
          <w:p w:rsidR="00F06D19" w:rsidRPr="00DE6EEA" w:rsidRDefault="00F06D19" w:rsidP="00701D34">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2010</w:t>
            </w:r>
          </w:p>
        </w:tc>
        <w:tc>
          <w:tcPr>
            <w:tcW w:w="801" w:type="dxa"/>
            <w:shd w:val="clear" w:color="auto" w:fill="E6E6E6"/>
          </w:tcPr>
          <w:p w:rsidR="00F06D19" w:rsidRPr="00DE6EEA" w:rsidRDefault="00F06D19" w:rsidP="00701D34">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2011*</w:t>
            </w:r>
          </w:p>
        </w:tc>
        <w:tc>
          <w:tcPr>
            <w:tcW w:w="808" w:type="dxa"/>
            <w:shd w:val="clear" w:color="auto" w:fill="E6E6E6"/>
          </w:tcPr>
          <w:p w:rsidR="00F06D19" w:rsidRPr="00DE6EEA" w:rsidRDefault="00F06D19" w:rsidP="00701D34">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2012*</w:t>
            </w:r>
          </w:p>
        </w:tc>
        <w:tc>
          <w:tcPr>
            <w:tcW w:w="801" w:type="dxa"/>
            <w:shd w:val="clear" w:color="auto" w:fill="E6E6E6"/>
          </w:tcPr>
          <w:p w:rsidR="00F06D19" w:rsidRPr="00DE6EEA" w:rsidRDefault="00F06D19" w:rsidP="00701D34">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2013*</w:t>
            </w:r>
          </w:p>
        </w:tc>
        <w:tc>
          <w:tcPr>
            <w:tcW w:w="801" w:type="dxa"/>
            <w:shd w:val="clear" w:color="auto" w:fill="E6E6E6"/>
          </w:tcPr>
          <w:p w:rsidR="00F06D19" w:rsidRPr="00DE6EEA" w:rsidRDefault="00F06D19" w:rsidP="00701D34">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2014*</w:t>
            </w:r>
          </w:p>
        </w:tc>
        <w:tc>
          <w:tcPr>
            <w:tcW w:w="1167" w:type="dxa"/>
            <w:shd w:val="clear" w:color="auto" w:fill="E6E6E6"/>
          </w:tcPr>
          <w:p w:rsidR="00F06D19" w:rsidRPr="00DE6EEA" w:rsidRDefault="00F06D19" w:rsidP="00701D34">
            <w:pPr>
              <w:spacing w:after="0" w:line="240" w:lineRule="auto"/>
              <w:jc w:val="center"/>
              <w:rPr>
                <w:rFonts w:ascii="Times New Roman" w:hAnsi="Times New Roman"/>
                <w:b/>
                <w:bCs/>
                <w:sz w:val="16"/>
                <w:szCs w:val="16"/>
                <w:lang w:eastAsia="ko-KR" w:bidi="he-IL"/>
              </w:rPr>
            </w:pPr>
            <w:r w:rsidRPr="00DE6EEA">
              <w:rPr>
                <w:rFonts w:ascii="Times New Roman" w:hAnsi="Times New Roman"/>
                <w:b/>
                <w:bCs/>
                <w:sz w:val="16"/>
                <w:szCs w:val="16"/>
                <w:lang w:eastAsia="ko-KR" w:bidi="he-IL"/>
              </w:rPr>
              <w:t>% ΜΕΤ</w:t>
            </w:r>
            <w:r w:rsidRPr="00DE6EEA">
              <w:rPr>
                <w:rFonts w:ascii="Times New Roman" w:hAnsi="Times New Roman"/>
                <w:b/>
                <w:bCs/>
                <w:sz w:val="16"/>
                <w:szCs w:val="16"/>
                <w:lang w:eastAsia="ko-KR" w:bidi="he-IL"/>
              </w:rPr>
              <w:t>Α</w:t>
            </w:r>
            <w:r w:rsidRPr="00DE6EEA">
              <w:rPr>
                <w:rFonts w:ascii="Times New Roman" w:hAnsi="Times New Roman"/>
                <w:b/>
                <w:bCs/>
                <w:sz w:val="16"/>
                <w:szCs w:val="16"/>
                <w:lang w:eastAsia="ko-KR" w:bidi="he-IL"/>
              </w:rPr>
              <w:t>ΒΟΛΗ 2008 - 2014</w:t>
            </w:r>
          </w:p>
        </w:tc>
      </w:tr>
      <w:tr w:rsidR="00F06D19" w:rsidRPr="00DE6EEA" w:rsidTr="00873577">
        <w:trPr>
          <w:trHeight w:val="255"/>
        </w:trPr>
        <w:tc>
          <w:tcPr>
            <w:tcW w:w="2420" w:type="dxa"/>
          </w:tcPr>
          <w:p w:rsidR="00F06D19" w:rsidRPr="00DE6EEA" w:rsidRDefault="00F06D19" w:rsidP="00701D34">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Γεωργία, δασοκομία και αλιεία</w:t>
            </w:r>
          </w:p>
        </w:tc>
        <w:tc>
          <w:tcPr>
            <w:tcW w:w="62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641</w:t>
            </w:r>
          </w:p>
        </w:tc>
        <w:tc>
          <w:tcPr>
            <w:tcW w:w="85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645</w:t>
            </w:r>
          </w:p>
        </w:tc>
        <w:tc>
          <w:tcPr>
            <w:tcW w:w="814"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638</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574</w:t>
            </w:r>
          </w:p>
        </w:tc>
        <w:tc>
          <w:tcPr>
            <w:tcW w:w="808"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609</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542</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566</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-11,6%</w:t>
            </w:r>
          </w:p>
        </w:tc>
      </w:tr>
      <w:tr w:rsidR="00F06D19" w:rsidRPr="00DE6EEA" w:rsidTr="00873577">
        <w:trPr>
          <w:trHeight w:val="1605"/>
        </w:trPr>
        <w:tc>
          <w:tcPr>
            <w:tcW w:w="2420" w:type="dxa"/>
          </w:tcPr>
          <w:p w:rsidR="00F06D19" w:rsidRPr="00DE6EEA" w:rsidRDefault="00F06D19" w:rsidP="00701D34">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Ορυχεία, λατομεία, βιομ</w:t>
            </w:r>
            <w:r w:rsidRPr="00DE6EEA">
              <w:rPr>
                <w:rFonts w:ascii="Times New Roman" w:hAnsi="Times New Roman"/>
                <w:sz w:val="18"/>
                <w:szCs w:val="18"/>
                <w:lang w:eastAsia="ko-KR" w:bidi="he-IL"/>
              </w:rPr>
              <w:t>η</w:t>
            </w:r>
            <w:r w:rsidRPr="00DE6EEA">
              <w:rPr>
                <w:rFonts w:ascii="Times New Roman" w:hAnsi="Times New Roman"/>
                <w:sz w:val="18"/>
                <w:szCs w:val="18"/>
                <w:lang w:eastAsia="ko-KR" w:bidi="he-IL"/>
              </w:rPr>
              <w:t>χανία, παροχή ηλεκτρικού ρεύματος, φυσικού αερίου, ατμού, κλιματισμού και νερού, επεξεργασία λυμ</w:t>
            </w:r>
            <w:r w:rsidRPr="00DE6EEA">
              <w:rPr>
                <w:rFonts w:ascii="Times New Roman" w:hAnsi="Times New Roman"/>
                <w:sz w:val="18"/>
                <w:szCs w:val="18"/>
                <w:lang w:eastAsia="ko-KR" w:bidi="he-IL"/>
              </w:rPr>
              <w:t>ά</w:t>
            </w:r>
            <w:r w:rsidRPr="00DE6EEA">
              <w:rPr>
                <w:rFonts w:ascii="Times New Roman" w:hAnsi="Times New Roman"/>
                <w:sz w:val="18"/>
                <w:szCs w:val="18"/>
                <w:lang w:eastAsia="ko-KR" w:bidi="he-IL"/>
              </w:rPr>
              <w:t>των, διαχείριση αποβλήτων και δραστηριότητες εξυγ</w:t>
            </w:r>
            <w:r w:rsidRPr="00DE6EEA">
              <w:rPr>
                <w:rFonts w:ascii="Times New Roman" w:hAnsi="Times New Roman"/>
                <w:sz w:val="18"/>
                <w:szCs w:val="18"/>
                <w:lang w:eastAsia="ko-KR" w:bidi="he-IL"/>
              </w:rPr>
              <w:t>ί</w:t>
            </w:r>
            <w:r w:rsidRPr="00DE6EEA">
              <w:rPr>
                <w:rFonts w:ascii="Times New Roman" w:hAnsi="Times New Roman"/>
                <w:sz w:val="18"/>
                <w:szCs w:val="18"/>
                <w:lang w:eastAsia="ko-KR" w:bidi="he-IL"/>
              </w:rPr>
              <w:t>ανσης (ΜΕΤΑΠΟΙΗΣΗ)</w:t>
            </w:r>
          </w:p>
        </w:tc>
        <w:tc>
          <w:tcPr>
            <w:tcW w:w="62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2.655</w:t>
            </w:r>
          </w:p>
        </w:tc>
        <w:tc>
          <w:tcPr>
            <w:tcW w:w="85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2.340</w:t>
            </w:r>
          </w:p>
        </w:tc>
        <w:tc>
          <w:tcPr>
            <w:tcW w:w="814"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2.183</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1.980</w:t>
            </w:r>
          </w:p>
        </w:tc>
        <w:tc>
          <w:tcPr>
            <w:tcW w:w="808"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1.850</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1.838</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1.804</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-32,1%</w:t>
            </w:r>
          </w:p>
        </w:tc>
      </w:tr>
      <w:tr w:rsidR="00F06D19" w:rsidRPr="00DE6EEA" w:rsidTr="00873577">
        <w:trPr>
          <w:trHeight w:val="1545"/>
        </w:trPr>
        <w:tc>
          <w:tcPr>
            <w:tcW w:w="2420" w:type="dxa"/>
          </w:tcPr>
          <w:p w:rsidR="00F06D19" w:rsidRPr="00DE6EEA" w:rsidRDefault="00F06D19" w:rsidP="00701D34">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Ορυχεία, λατομεία, βιομ</w:t>
            </w:r>
            <w:r w:rsidRPr="00DE6EEA">
              <w:rPr>
                <w:rFonts w:ascii="Times New Roman" w:hAnsi="Times New Roman"/>
                <w:sz w:val="18"/>
                <w:szCs w:val="18"/>
                <w:lang w:eastAsia="ko-KR" w:bidi="he-IL"/>
              </w:rPr>
              <w:t>η</w:t>
            </w:r>
            <w:r w:rsidRPr="00DE6EEA">
              <w:rPr>
                <w:rFonts w:ascii="Times New Roman" w:hAnsi="Times New Roman"/>
                <w:sz w:val="18"/>
                <w:szCs w:val="18"/>
                <w:lang w:eastAsia="ko-KR" w:bidi="he-IL"/>
              </w:rPr>
              <w:t>χανία, παροχή ηλεκτρικού ρεύματος, φυσικού αερίου, ατμού, κλιματισμού και νερού, επεξεργασία λυμ</w:t>
            </w:r>
            <w:r w:rsidRPr="00DE6EEA">
              <w:rPr>
                <w:rFonts w:ascii="Times New Roman" w:hAnsi="Times New Roman"/>
                <w:sz w:val="18"/>
                <w:szCs w:val="18"/>
                <w:lang w:eastAsia="ko-KR" w:bidi="he-IL"/>
              </w:rPr>
              <w:t>ά</w:t>
            </w:r>
            <w:r w:rsidRPr="00DE6EEA">
              <w:rPr>
                <w:rFonts w:ascii="Times New Roman" w:hAnsi="Times New Roman"/>
                <w:sz w:val="18"/>
                <w:szCs w:val="18"/>
                <w:lang w:eastAsia="ko-KR" w:bidi="he-IL"/>
              </w:rPr>
              <w:t>των, διαχείριση αποβλήτων και δραστηριότητες εξυγ</w:t>
            </w:r>
            <w:r w:rsidRPr="00DE6EEA">
              <w:rPr>
                <w:rFonts w:ascii="Times New Roman" w:hAnsi="Times New Roman"/>
                <w:sz w:val="18"/>
                <w:szCs w:val="18"/>
                <w:lang w:eastAsia="ko-KR" w:bidi="he-IL"/>
              </w:rPr>
              <w:t>ί</w:t>
            </w:r>
            <w:r w:rsidRPr="00DE6EEA">
              <w:rPr>
                <w:rFonts w:ascii="Times New Roman" w:hAnsi="Times New Roman"/>
                <w:sz w:val="18"/>
                <w:szCs w:val="18"/>
                <w:lang w:eastAsia="ko-KR" w:bidi="he-IL"/>
              </w:rPr>
              <w:t>ανσης (ΛΟΙΠΑ)</w:t>
            </w:r>
          </w:p>
        </w:tc>
        <w:tc>
          <w:tcPr>
            <w:tcW w:w="62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275</w:t>
            </w:r>
          </w:p>
        </w:tc>
        <w:tc>
          <w:tcPr>
            <w:tcW w:w="85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353</w:t>
            </w:r>
          </w:p>
        </w:tc>
        <w:tc>
          <w:tcPr>
            <w:tcW w:w="814"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290</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514</w:t>
            </w:r>
          </w:p>
        </w:tc>
        <w:tc>
          <w:tcPr>
            <w:tcW w:w="808"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547</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580</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461</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67,3%</w:t>
            </w:r>
          </w:p>
        </w:tc>
      </w:tr>
      <w:tr w:rsidR="00F06D19" w:rsidRPr="00DE6EEA" w:rsidTr="00873577">
        <w:trPr>
          <w:trHeight w:val="255"/>
        </w:trPr>
        <w:tc>
          <w:tcPr>
            <w:tcW w:w="2420" w:type="dxa"/>
          </w:tcPr>
          <w:p w:rsidR="00F06D19" w:rsidRPr="00DE6EEA" w:rsidRDefault="00F06D19" w:rsidP="00701D34">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Κατασκευές</w:t>
            </w:r>
          </w:p>
        </w:tc>
        <w:tc>
          <w:tcPr>
            <w:tcW w:w="62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538</w:t>
            </w:r>
          </w:p>
        </w:tc>
        <w:tc>
          <w:tcPr>
            <w:tcW w:w="85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537</w:t>
            </w:r>
          </w:p>
        </w:tc>
        <w:tc>
          <w:tcPr>
            <w:tcW w:w="814"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471</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337</w:t>
            </w:r>
          </w:p>
        </w:tc>
        <w:tc>
          <w:tcPr>
            <w:tcW w:w="808"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299</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235</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186</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-65,5%</w:t>
            </w:r>
          </w:p>
        </w:tc>
      </w:tr>
      <w:tr w:rsidR="00F06D19" w:rsidRPr="00DE6EEA" w:rsidTr="00873577">
        <w:trPr>
          <w:trHeight w:val="1020"/>
        </w:trPr>
        <w:tc>
          <w:tcPr>
            <w:tcW w:w="2420" w:type="dxa"/>
          </w:tcPr>
          <w:p w:rsidR="00F06D19" w:rsidRPr="00DE6EEA" w:rsidRDefault="00F06D19" w:rsidP="00701D34">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 xml:space="preserve">Χονδρικό και λιανικό </w:t>
            </w:r>
            <w:r w:rsidRPr="00DE6EEA">
              <w:rPr>
                <w:rFonts w:ascii="Times New Roman" w:hAnsi="Times New Roman"/>
                <w:sz w:val="18"/>
                <w:szCs w:val="18"/>
                <w:lang w:eastAsia="ko-KR" w:bidi="he-IL"/>
              </w:rPr>
              <w:t>ε</w:t>
            </w:r>
            <w:r w:rsidRPr="00DE6EEA">
              <w:rPr>
                <w:rFonts w:ascii="Times New Roman" w:hAnsi="Times New Roman"/>
                <w:sz w:val="18"/>
                <w:szCs w:val="18"/>
                <w:lang w:eastAsia="ko-KR" w:bidi="he-IL"/>
              </w:rPr>
              <w:t>μπόριο, επισκευή μηχαν</w:t>
            </w:r>
            <w:r w:rsidRPr="00DE6EEA">
              <w:rPr>
                <w:rFonts w:ascii="Times New Roman" w:hAnsi="Times New Roman"/>
                <w:sz w:val="18"/>
                <w:szCs w:val="18"/>
                <w:lang w:eastAsia="ko-KR" w:bidi="he-IL"/>
              </w:rPr>
              <w:t>ο</w:t>
            </w:r>
            <w:r w:rsidRPr="00DE6EEA">
              <w:rPr>
                <w:rFonts w:ascii="Times New Roman" w:hAnsi="Times New Roman"/>
                <w:sz w:val="18"/>
                <w:szCs w:val="18"/>
                <w:lang w:eastAsia="ko-KR" w:bidi="he-IL"/>
              </w:rPr>
              <w:t>κίνητων οχημάτων και μοτοσυκλετών, μεταφορές και αποθήκευση, δραστ</w:t>
            </w:r>
            <w:r w:rsidRPr="00DE6EEA">
              <w:rPr>
                <w:rFonts w:ascii="Times New Roman" w:hAnsi="Times New Roman"/>
                <w:sz w:val="18"/>
                <w:szCs w:val="18"/>
                <w:lang w:eastAsia="ko-KR" w:bidi="he-IL"/>
              </w:rPr>
              <w:t>η</w:t>
            </w:r>
            <w:r w:rsidRPr="00DE6EEA">
              <w:rPr>
                <w:rFonts w:ascii="Times New Roman" w:hAnsi="Times New Roman"/>
                <w:sz w:val="18"/>
                <w:szCs w:val="18"/>
                <w:lang w:eastAsia="ko-KR" w:bidi="he-IL"/>
              </w:rPr>
              <w:t>ριότητες υπηρεσιών παρ</w:t>
            </w:r>
            <w:r w:rsidRPr="00DE6EEA">
              <w:rPr>
                <w:rFonts w:ascii="Times New Roman" w:hAnsi="Times New Roman"/>
                <w:sz w:val="18"/>
                <w:szCs w:val="18"/>
                <w:lang w:eastAsia="ko-KR" w:bidi="he-IL"/>
              </w:rPr>
              <w:t>ο</w:t>
            </w:r>
            <w:r w:rsidRPr="00DE6EEA">
              <w:rPr>
                <w:rFonts w:ascii="Times New Roman" w:hAnsi="Times New Roman"/>
                <w:sz w:val="18"/>
                <w:szCs w:val="18"/>
                <w:lang w:eastAsia="ko-KR" w:bidi="he-IL"/>
              </w:rPr>
              <w:t>χής καταλύματος και υπ</w:t>
            </w:r>
            <w:r w:rsidRPr="00DE6EEA">
              <w:rPr>
                <w:rFonts w:ascii="Times New Roman" w:hAnsi="Times New Roman"/>
                <w:sz w:val="18"/>
                <w:szCs w:val="18"/>
                <w:lang w:eastAsia="ko-KR" w:bidi="he-IL"/>
              </w:rPr>
              <w:t>η</w:t>
            </w:r>
            <w:r w:rsidRPr="00DE6EEA">
              <w:rPr>
                <w:rFonts w:ascii="Times New Roman" w:hAnsi="Times New Roman"/>
                <w:sz w:val="18"/>
                <w:szCs w:val="18"/>
                <w:lang w:eastAsia="ko-KR" w:bidi="he-IL"/>
              </w:rPr>
              <w:t>ρεσιών εστίασης</w:t>
            </w:r>
          </w:p>
        </w:tc>
        <w:tc>
          <w:tcPr>
            <w:tcW w:w="62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2.223</w:t>
            </w:r>
          </w:p>
        </w:tc>
        <w:tc>
          <w:tcPr>
            <w:tcW w:w="85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1.912</w:t>
            </w:r>
          </w:p>
        </w:tc>
        <w:tc>
          <w:tcPr>
            <w:tcW w:w="814"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1.828</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1.678</w:t>
            </w:r>
          </w:p>
        </w:tc>
        <w:tc>
          <w:tcPr>
            <w:tcW w:w="808"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1.425</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1.302</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1.322</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-40,5%</w:t>
            </w:r>
          </w:p>
        </w:tc>
      </w:tr>
      <w:tr w:rsidR="00F06D19" w:rsidRPr="00DE6EEA" w:rsidTr="00873577">
        <w:trPr>
          <w:trHeight w:val="255"/>
        </w:trPr>
        <w:tc>
          <w:tcPr>
            <w:tcW w:w="2420" w:type="dxa"/>
          </w:tcPr>
          <w:p w:rsidR="00F06D19" w:rsidRPr="00DE6EEA" w:rsidRDefault="00F06D19" w:rsidP="00701D34">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Ενημέρωση και επικοιν</w:t>
            </w:r>
            <w:r w:rsidRPr="00DE6EEA">
              <w:rPr>
                <w:rFonts w:ascii="Times New Roman" w:hAnsi="Times New Roman"/>
                <w:sz w:val="18"/>
                <w:szCs w:val="18"/>
                <w:lang w:eastAsia="ko-KR" w:bidi="he-IL"/>
              </w:rPr>
              <w:t>ω</w:t>
            </w:r>
            <w:r w:rsidRPr="00DE6EEA">
              <w:rPr>
                <w:rFonts w:ascii="Times New Roman" w:hAnsi="Times New Roman"/>
                <w:sz w:val="18"/>
                <w:szCs w:val="18"/>
                <w:lang w:eastAsia="ko-KR" w:bidi="he-IL"/>
              </w:rPr>
              <w:t>νία</w:t>
            </w:r>
          </w:p>
        </w:tc>
        <w:tc>
          <w:tcPr>
            <w:tcW w:w="62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127</w:t>
            </w:r>
          </w:p>
        </w:tc>
        <w:tc>
          <w:tcPr>
            <w:tcW w:w="85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129</w:t>
            </w:r>
          </w:p>
        </w:tc>
        <w:tc>
          <w:tcPr>
            <w:tcW w:w="814"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121</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99</w:t>
            </w:r>
          </w:p>
        </w:tc>
        <w:tc>
          <w:tcPr>
            <w:tcW w:w="808"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83</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85</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76</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-40,4%</w:t>
            </w:r>
          </w:p>
        </w:tc>
      </w:tr>
      <w:tr w:rsidR="00F06D19" w:rsidRPr="00DE6EEA" w:rsidTr="00873577">
        <w:trPr>
          <w:trHeight w:val="255"/>
        </w:trPr>
        <w:tc>
          <w:tcPr>
            <w:tcW w:w="2420" w:type="dxa"/>
          </w:tcPr>
          <w:p w:rsidR="00F06D19" w:rsidRPr="00DE6EEA" w:rsidRDefault="00F06D19" w:rsidP="00701D34">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Χρηματοπιστωτικές και ασφαλιστικές δραστηρι</w:t>
            </w:r>
            <w:r w:rsidRPr="00DE6EEA">
              <w:rPr>
                <w:rFonts w:ascii="Times New Roman" w:hAnsi="Times New Roman"/>
                <w:sz w:val="18"/>
                <w:szCs w:val="18"/>
                <w:lang w:eastAsia="ko-KR" w:bidi="he-IL"/>
              </w:rPr>
              <w:t>ό</w:t>
            </w:r>
            <w:r w:rsidRPr="00DE6EEA">
              <w:rPr>
                <w:rFonts w:ascii="Times New Roman" w:hAnsi="Times New Roman"/>
                <w:sz w:val="18"/>
                <w:szCs w:val="18"/>
                <w:lang w:eastAsia="ko-KR" w:bidi="he-IL"/>
              </w:rPr>
              <w:t>τητες</w:t>
            </w:r>
          </w:p>
        </w:tc>
        <w:tc>
          <w:tcPr>
            <w:tcW w:w="62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176</w:t>
            </w:r>
          </w:p>
        </w:tc>
        <w:tc>
          <w:tcPr>
            <w:tcW w:w="85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189</w:t>
            </w:r>
          </w:p>
        </w:tc>
        <w:tc>
          <w:tcPr>
            <w:tcW w:w="814"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192</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166</w:t>
            </w:r>
          </w:p>
        </w:tc>
        <w:tc>
          <w:tcPr>
            <w:tcW w:w="808"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133</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160</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130</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-26,1%</w:t>
            </w:r>
          </w:p>
        </w:tc>
      </w:tr>
      <w:tr w:rsidR="00F06D19" w:rsidRPr="00DE6EEA" w:rsidTr="00873577">
        <w:trPr>
          <w:trHeight w:val="255"/>
        </w:trPr>
        <w:tc>
          <w:tcPr>
            <w:tcW w:w="2420" w:type="dxa"/>
          </w:tcPr>
          <w:p w:rsidR="00F06D19" w:rsidRPr="00DE6EEA" w:rsidRDefault="00F06D19" w:rsidP="00701D34">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Διαχείριση ακίνητης περ</w:t>
            </w:r>
            <w:r w:rsidRPr="00DE6EEA">
              <w:rPr>
                <w:rFonts w:ascii="Times New Roman" w:hAnsi="Times New Roman"/>
                <w:sz w:val="18"/>
                <w:szCs w:val="18"/>
                <w:lang w:eastAsia="ko-KR" w:bidi="he-IL"/>
              </w:rPr>
              <w:t>ι</w:t>
            </w:r>
            <w:r w:rsidRPr="00DE6EEA">
              <w:rPr>
                <w:rFonts w:ascii="Times New Roman" w:hAnsi="Times New Roman"/>
                <w:sz w:val="18"/>
                <w:szCs w:val="18"/>
                <w:lang w:eastAsia="ko-KR" w:bidi="he-IL"/>
              </w:rPr>
              <w:t>ουσίας</w:t>
            </w:r>
          </w:p>
        </w:tc>
        <w:tc>
          <w:tcPr>
            <w:tcW w:w="62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887</w:t>
            </w:r>
          </w:p>
        </w:tc>
        <w:tc>
          <w:tcPr>
            <w:tcW w:w="85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931</w:t>
            </w:r>
          </w:p>
        </w:tc>
        <w:tc>
          <w:tcPr>
            <w:tcW w:w="814"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1.055</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993</w:t>
            </w:r>
          </w:p>
        </w:tc>
        <w:tc>
          <w:tcPr>
            <w:tcW w:w="808"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1.071</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962</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914</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3,0%</w:t>
            </w:r>
          </w:p>
        </w:tc>
      </w:tr>
      <w:tr w:rsidR="00F06D19" w:rsidRPr="00DE6EEA" w:rsidTr="00873577">
        <w:trPr>
          <w:trHeight w:val="510"/>
        </w:trPr>
        <w:tc>
          <w:tcPr>
            <w:tcW w:w="2420" w:type="dxa"/>
          </w:tcPr>
          <w:p w:rsidR="00F06D19" w:rsidRPr="00DE6EEA" w:rsidRDefault="00F06D19" w:rsidP="00701D34">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Επαγγελματικές, επιστημ</w:t>
            </w:r>
            <w:r w:rsidRPr="00DE6EEA">
              <w:rPr>
                <w:rFonts w:ascii="Times New Roman" w:hAnsi="Times New Roman"/>
                <w:sz w:val="18"/>
                <w:szCs w:val="18"/>
                <w:lang w:eastAsia="ko-KR" w:bidi="he-IL"/>
              </w:rPr>
              <w:t>ο</w:t>
            </w:r>
            <w:r w:rsidRPr="00DE6EEA">
              <w:rPr>
                <w:rFonts w:ascii="Times New Roman" w:hAnsi="Times New Roman"/>
                <w:sz w:val="18"/>
                <w:szCs w:val="18"/>
                <w:lang w:eastAsia="ko-KR" w:bidi="he-IL"/>
              </w:rPr>
              <w:t>νικές και τεχνικές δραστ</w:t>
            </w:r>
            <w:r w:rsidRPr="00DE6EEA">
              <w:rPr>
                <w:rFonts w:ascii="Times New Roman" w:hAnsi="Times New Roman"/>
                <w:sz w:val="18"/>
                <w:szCs w:val="18"/>
                <w:lang w:eastAsia="ko-KR" w:bidi="he-IL"/>
              </w:rPr>
              <w:t>η</w:t>
            </w:r>
            <w:r w:rsidRPr="00DE6EEA">
              <w:rPr>
                <w:rFonts w:ascii="Times New Roman" w:hAnsi="Times New Roman"/>
                <w:sz w:val="18"/>
                <w:szCs w:val="18"/>
                <w:lang w:eastAsia="ko-KR" w:bidi="he-IL"/>
              </w:rPr>
              <w:t>ριότητες, διοικητικές και υποστηρικτικές δραστηρι</w:t>
            </w:r>
            <w:r w:rsidRPr="00DE6EEA">
              <w:rPr>
                <w:rFonts w:ascii="Times New Roman" w:hAnsi="Times New Roman"/>
                <w:sz w:val="18"/>
                <w:szCs w:val="18"/>
                <w:lang w:eastAsia="ko-KR" w:bidi="he-IL"/>
              </w:rPr>
              <w:t>ό</w:t>
            </w:r>
            <w:r w:rsidRPr="00DE6EEA">
              <w:rPr>
                <w:rFonts w:ascii="Times New Roman" w:hAnsi="Times New Roman"/>
                <w:sz w:val="18"/>
                <w:szCs w:val="18"/>
                <w:lang w:eastAsia="ko-KR" w:bidi="he-IL"/>
              </w:rPr>
              <w:t>τητες</w:t>
            </w:r>
          </w:p>
        </w:tc>
        <w:tc>
          <w:tcPr>
            <w:tcW w:w="62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240</w:t>
            </w:r>
          </w:p>
        </w:tc>
        <w:tc>
          <w:tcPr>
            <w:tcW w:w="85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233</w:t>
            </w:r>
          </w:p>
        </w:tc>
        <w:tc>
          <w:tcPr>
            <w:tcW w:w="814"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202</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148</w:t>
            </w:r>
          </w:p>
        </w:tc>
        <w:tc>
          <w:tcPr>
            <w:tcW w:w="808"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131</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98</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127</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-46,9%</w:t>
            </w:r>
          </w:p>
        </w:tc>
      </w:tr>
      <w:tr w:rsidR="00F06D19" w:rsidRPr="00DE6EEA" w:rsidTr="00873577">
        <w:trPr>
          <w:trHeight w:val="765"/>
        </w:trPr>
        <w:tc>
          <w:tcPr>
            <w:tcW w:w="2420" w:type="dxa"/>
          </w:tcPr>
          <w:p w:rsidR="00F06D19" w:rsidRPr="00DE6EEA" w:rsidRDefault="00F06D19" w:rsidP="00701D34">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Δημόσια διοίκηση και άμ</w:t>
            </w:r>
            <w:r w:rsidRPr="00DE6EEA">
              <w:rPr>
                <w:rFonts w:ascii="Times New Roman" w:hAnsi="Times New Roman"/>
                <w:sz w:val="18"/>
                <w:szCs w:val="18"/>
                <w:lang w:eastAsia="ko-KR" w:bidi="he-IL"/>
              </w:rPr>
              <w:t>υ</w:t>
            </w:r>
            <w:r w:rsidRPr="00DE6EEA">
              <w:rPr>
                <w:rFonts w:ascii="Times New Roman" w:hAnsi="Times New Roman"/>
                <w:sz w:val="18"/>
                <w:szCs w:val="18"/>
                <w:lang w:eastAsia="ko-KR" w:bidi="he-IL"/>
              </w:rPr>
              <w:t>να, υποχρεωτική κοινωνική ασφάλιση, εκπαίδευση, δραστηριότητες σχετικές με την ανθρώπινη υγεία και την κοινωνική μέριμνα</w:t>
            </w:r>
          </w:p>
        </w:tc>
        <w:tc>
          <w:tcPr>
            <w:tcW w:w="62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1.595</w:t>
            </w:r>
          </w:p>
        </w:tc>
        <w:tc>
          <w:tcPr>
            <w:tcW w:w="85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1.731</w:t>
            </w:r>
          </w:p>
        </w:tc>
        <w:tc>
          <w:tcPr>
            <w:tcW w:w="814"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1.505</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1.398</w:t>
            </w:r>
          </w:p>
        </w:tc>
        <w:tc>
          <w:tcPr>
            <w:tcW w:w="808"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1.219</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1.126</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1.113</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-30,2%</w:t>
            </w:r>
          </w:p>
        </w:tc>
      </w:tr>
      <w:tr w:rsidR="00F06D19" w:rsidRPr="00DE6EEA" w:rsidTr="00873577">
        <w:trPr>
          <w:trHeight w:val="1530"/>
        </w:trPr>
        <w:tc>
          <w:tcPr>
            <w:tcW w:w="2420" w:type="dxa"/>
          </w:tcPr>
          <w:p w:rsidR="00F06D19" w:rsidRPr="00DE6EEA" w:rsidRDefault="00F06D19" w:rsidP="00701D34">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Τέχνες, διασκέδαση, ψυχ</w:t>
            </w:r>
            <w:r w:rsidRPr="00DE6EEA">
              <w:rPr>
                <w:rFonts w:ascii="Times New Roman" w:hAnsi="Times New Roman"/>
                <w:sz w:val="18"/>
                <w:szCs w:val="18"/>
                <w:lang w:eastAsia="ko-KR" w:bidi="he-IL"/>
              </w:rPr>
              <w:t>α</w:t>
            </w:r>
            <w:r w:rsidRPr="00DE6EEA">
              <w:rPr>
                <w:rFonts w:ascii="Times New Roman" w:hAnsi="Times New Roman"/>
                <w:sz w:val="18"/>
                <w:szCs w:val="18"/>
                <w:lang w:eastAsia="ko-KR" w:bidi="he-IL"/>
              </w:rPr>
              <w:t>γωγία, άλλες δραστηριότ</w:t>
            </w:r>
            <w:r w:rsidRPr="00DE6EEA">
              <w:rPr>
                <w:rFonts w:ascii="Times New Roman" w:hAnsi="Times New Roman"/>
                <w:sz w:val="18"/>
                <w:szCs w:val="18"/>
                <w:lang w:eastAsia="ko-KR" w:bidi="he-IL"/>
              </w:rPr>
              <w:t>η</w:t>
            </w:r>
            <w:r w:rsidRPr="00DE6EEA">
              <w:rPr>
                <w:rFonts w:ascii="Times New Roman" w:hAnsi="Times New Roman"/>
                <w:sz w:val="18"/>
                <w:szCs w:val="18"/>
                <w:lang w:eastAsia="ko-KR" w:bidi="he-IL"/>
              </w:rPr>
              <w:t>τες παροχής υπηρεσιών, δραστηριότητες νοικοκ</w:t>
            </w:r>
            <w:r w:rsidRPr="00DE6EEA">
              <w:rPr>
                <w:rFonts w:ascii="Times New Roman" w:hAnsi="Times New Roman"/>
                <w:sz w:val="18"/>
                <w:szCs w:val="18"/>
                <w:lang w:eastAsia="ko-KR" w:bidi="he-IL"/>
              </w:rPr>
              <w:t>υ</w:t>
            </w:r>
            <w:r w:rsidRPr="00DE6EEA">
              <w:rPr>
                <w:rFonts w:ascii="Times New Roman" w:hAnsi="Times New Roman"/>
                <w:sz w:val="18"/>
                <w:szCs w:val="18"/>
                <w:lang w:eastAsia="ko-KR" w:bidi="he-IL"/>
              </w:rPr>
              <w:t>ριών ως εργοδοτών, μη διαφοροποιημένες δραστ</w:t>
            </w:r>
            <w:r w:rsidRPr="00DE6EEA">
              <w:rPr>
                <w:rFonts w:ascii="Times New Roman" w:hAnsi="Times New Roman"/>
                <w:sz w:val="18"/>
                <w:szCs w:val="18"/>
                <w:lang w:eastAsia="ko-KR" w:bidi="he-IL"/>
              </w:rPr>
              <w:t>η</w:t>
            </w:r>
            <w:r w:rsidRPr="00DE6EEA">
              <w:rPr>
                <w:rFonts w:ascii="Times New Roman" w:hAnsi="Times New Roman"/>
                <w:sz w:val="18"/>
                <w:szCs w:val="18"/>
                <w:lang w:eastAsia="ko-KR" w:bidi="he-IL"/>
              </w:rPr>
              <w:t>ριότητες νοικοκυριών που αφορούν την παραγωγή αγαθών και υπηρεσιών για ίδια χρήση, δραστηριότητες ετερόδικων οργανισμών και φορέων</w:t>
            </w:r>
          </w:p>
        </w:tc>
        <w:tc>
          <w:tcPr>
            <w:tcW w:w="62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256</w:t>
            </w:r>
          </w:p>
        </w:tc>
        <w:tc>
          <w:tcPr>
            <w:tcW w:w="850"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302</w:t>
            </w:r>
          </w:p>
        </w:tc>
        <w:tc>
          <w:tcPr>
            <w:tcW w:w="814"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263</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261</w:t>
            </w:r>
          </w:p>
        </w:tc>
        <w:tc>
          <w:tcPr>
            <w:tcW w:w="808"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256</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235</w:t>
            </w:r>
          </w:p>
        </w:tc>
        <w:tc>
          <w:tcPr>
            <w:tcW w:w="801"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167</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-34,9%</w:t>
            </w:r>
          </w:p>
        </w:tc>
      </w:tr>
      <w:tr w:rsidR="00F06D19" w:rsidRPr="00DE6EEA" w:rsidTr="00873577">
        <w:trPr>
          <w:trHeight w:val="255"/>
        </w:trPr>
        <w:tc>
          <w:tcPr>
            <w:tcW w:w="2420" w:type="dxa"/>
          </w:tcPr>
          <w:p w:rsidR="00F06D19" w:rsidRPr="00DE6EEA" w:rsidRDefault="00F06D19" w:rsidP="00701D34">
            <w:pPr>
              <w:spacing w:after="0" w:line="240" w:lineRule="auto"/>
              <w:rPr>
                <w:rFonts w:ascii="Times New Roman" w:hAnsi="Times New Roman"/>
                <w:b/>
                <w:bCs/>
                <w:sz w:val="18"/>
                <w:szCs w:val="18"/>
                <w:lang w:eastAsia="ko-KR" w:bidi="he-IL"/>
              </w:rPr>
            </w:pPr>
            <w:r w:rsidRPr="00DE6EEA">
              <w:rPr>
                <w:rFonts w:ascii="Times New Roman" w:hAnsi="Times New Roman"/>
                <w:b/>
                <w:bCs/>
                <w:sz w:val="18"/>
                <w:szCs w:val="18"/>
                <w:lang w:eastAsia="ko-KR" w:bidi="he-IL"/>
              </w:rPr>
              <w:t>ΣΥΝΟΛΙΚΗ ΑΠΑ ΣΤ</w:t>
            </w:r>
            <w:r w:rsidRPr="00DE6EEA">
              <w:rPr>
                <w:rFonts w:ascii="Times New Roman" w:hAnsi="Times New Roman"/>
                <w:b/>
                <w:bCs/>
                <w:sz w:val="18"/>
                <w:szCs w:val="18"/>
                <w:lang w:eastAsia="ko-KR" w:bidi="he-IL"/>
              </w:rPr>
              <w:t>Ε</w:t>
            </w:r>
            <w:r w:rsidRPr="00DE6EEA">
              <w:rPr>
                <w:rFonts w:ascii="Times New Roman" w:hAnsi="Times New Roman"/>
                <w:b/>
                <w:bCs/>
                <w:sz w:val="18"/>
                <w:szCs w:val="18"/>
                <w:lang w:eastAsia="ko-KR" w:bidi="he-IL"/>
              </w:rPr>
              <w:t>ΡΕΑΣ ΕΛΛΑΔΑΣ</w:t>
            </w:r>
          </w:p>
        </w:tc>
        <w:tc>
          <w:tcPr>
            <w:tcW w:w="620"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9.613</w:t>
            </w:r>
          </w:p>
        </w:tc>
        <w:tc>
          <w:tcPr>
            <w:tcW w:w="850"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9.304</w:t>
            </w:r>
          </w:p>
        </w:tc>
        <w:tc>
          <w:tcPr>
            <w:tcW w:w="814"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8.747</w:t>
            </w:r>
          </w:p>
        </w:tc>
        <w:tc>
          <w:tcPr>
            <w:tcW w:w="801"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8.148</w:t>
            </w:r>
          </w:p>
        </w:tc>
        <w:tc>
          <w:tcPr>
            <w:tcW w:w="808"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7.625</w:t>
            </w:r>
          </w:p>
        </w:tc>
        <w:tc>
          <w:tcPr>
            <w:tcW w:w="801"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7.162</w:t>
            </w:r>
          </w:p>
        </w:tc>
        <w:tc>
          <w:tcPr>
            <w:tcW w:w="801"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6.866</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-28,6%</w:t>
            </w:r>
          </w:p>
        </w:tc>
      </w:tr>
      <w:tr w:rsidR="00F06D19" w:rsidRPr="00DE6EEA" w:rsidTr="00873577">
        <w:trPr>
          <w:trHeight w:val="255"/>
        </w:trPr>
        <w:tc>
          <w:tcPr>
            <w:tcW w:w="2420" w:type="dxa"/>
          </w:tcPr>
          <w:p w:rsidR="00F06D19" w:rsidRPr="00DE6EEA" w:rsidRDefault="00F06D19" w:rsidP="00701D34">
            <w:pPr>
              <w:spacing w:after="0" w:line="240" w:lineRule="auto"/>
              <w:rPr>
                <w:rFonts w:ascii="Times New Roman" w:hAnsi="Times New Roman"/>
                <w:b/>
                <w:bCs/>
                <w:sz w:val="18"/>
                <w:szCs w:val="18"/>
                <w:lang w:eastAsia="ko-KR" w:bidi="he-IL"/>
              </w:rPr>
            </w:pPr>
            <w:r w:rsidRPr="00DE6EEA">
              <w:rPr>
                <w:rFonts w:ascii="Times New Roman" w:hAnsi="Times New Roman"/>
                <w:b/>
                <w:bCs/>
                <w:sz w:val="18"/>
                <w:szCs w:val="18"/>
                <w:lang w:eastAsia="ko-KR" w:bidi="he-IL"/>
              </w:rPr>
              <w:t>ΣΥΝΟΛΙΚΗ ΑΠΑ Χ</w:t>
            </w:r>
            <w:r w:rsidRPr="00DE6EEA">
              <w:rPr>
                <w:rFonts w:ascii="Times New Roman" w:hAnsi="Times New Roman"/>
                <w:b/>
                <w:bCs/>
                <w:sz w:val="18"/>
                <w:szCs w:val="18"/>
                <w:lang w:eastAsia="ko-KR" w:bidi="he-IL"/>
              </w:rPr>
              <w:t>Ω</w:t>
            </w:r>
            <w:r w:rsidRPr="00DE6EEA">
              <w:rPr>
                <w:rFonts w:ascii="Times New Roman" w:hAnsi="Times New Roman"/>
                <w:b/>
                <w:bCs/>
                <w:sz w:val="18"/>
                <w:szCs w:val="18"/>
                <w:lang w:eastAsia="ko-KR" w:bidi="he-IL"/>
              </w:rPr>
              <w:t>ΡΑΣ</w:t>
            </w:r>
          </w:p>
        </w:tc>
        <w:tc>
          <w:tcPr>
            <w:tcW w:w="620"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213.819</w:t>
            </w:r>
          </w:p>
        </w:tc>
        <w:tc>
          <w:tcPr>
            <w:tcW w:w="850"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212.391</w:t>
            </w:r>
          </w:p>
        </w:tc>
        <w:tc>
          <w:tcPr>
            <w:tcW w:w="814"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199.644</w:t>
            </w:r>
          </w:p>
        </w:tc>
        <w:tc>
          <w:tcPr>
            <w:tcW w:w="801"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181.909</w:t>
            </w:r>
          </w:p>
        </w:tc>
        <w:tc>
          <w:tcPr>
            <w:tcW w:w="808"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168.979</w:t>
            </w:r>
          </w:p>
        </w:tc>
        <w:tc>
          <w:tcPr>
            <w:tcW w:w="801"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160.237</w:t>
            </w:r>
          </w:p>
        </w:tc>
        <w:tc>
          <w:tcPr>
            <w:tcW w:w="801" w:type="dxa"/>
            <w:noWrap/>
          </w:tcPr>
          <w:p w:rsidR="00F06D19" w:rsidRPr="00DE6EEA" w:rsidRDefault="00F06D19" w:rsidP="00701D34">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157.187</w:t>
            </w:r>
          </w:p>
        </w:tc>
        <w:tc>
          <w:tcPr>
            <w:tcW w:w="1167" w:type="dxa"/>
            <w:noWrap/>
          </w:tcPr>
          <w:p w:rsidR="00F06D19" w:rsidRPr="00DE6EEA" w:rsidRDefault="00F06D19" w:rsidP="00701D34">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-26,5%</w:t>
            </w:r>
          </w:p>
        </w:tc>
      </w:tr>
    </w:tbl>
    <w:p w:rsidR="00F06D19" w:rsidRPr="00DE6EEA" w:rsidRDefault="00F06D19" w:rsidP="00DE6EEA">
      <w:pPr>
        <w:tabs>
          <w:tab w:val="left" w:pos="1550"/>
        </w:tabs>
        <w:spacing w:after="0" w:line="360" w:lineRule="auto"/>
        <w:jc w:val="both"/>
        <w:rPr>
          <w:rFonts w:ascii="Times New Roman" w:hAnsi="Times New Roman"/>
          <w:i/>
          <w:iCs/>
          <w:snapToGrid w:val="0"/>
          <w:sz w:val="18"/>
          <w:szCs w:val="18"/>
          <w:lang w:eastAsia="el-GR"/>
        </w:rPr>
      </w:pPr>
      <w:r w:rsidRPr="00DE6EEA">
        <w:rPr>
          <w:rFonts w:ascii="Times New Roman" w:hAnsi="Times New Roman"/>
          <w:i/>
          <w:iCs/>
          <w:snapToGrid w:val="0"/>
          <w:sz w:val="18"/>
          <w:szCs w:val="18"/>
          <w:lang w:eastAsia="el-GR"/>
        </w:rPr>
        <w:t>* Προσωρινά στοιχεία.</w:t>
      </w: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Με βάση τα στοιχεία του παραπάνω πίνακα διαπιστώνονται τα ακόλουθα:</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 xml:space="preserve">Η ΑΠΑ της Περιφέρειας Στερεάς Ελλάδας συνολικά μειώθηκε κατά 28,6%, δηλαδή κατά 2,1 μονάδες περισσότερο από τη μείωση της ΑΠΑ για το σύνολο της χώρας (26,5%). </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Βαρύνουσα σημασία στη μείωση της ΑΠΑ στην Περιφέρεια Στερεάς Ελλάδας έχει η μείωση στον κλάδο της Μεταποίησης (-32,1%, ήτοι μείωση κατά 851 εκατ. ευρώ) και στον κλάδο του Χονδρικού Εμπορίου – Μεταφορών (-40,5%, ήτοι μείωση κατά 900 εκατ. ευρώ). Οι δύο αυτοί κλάδοι αθροίζουν μείωση ύψους 1.752 εκατ. ευρώ, που αντιστοιχεί στο 63,8% της συνολικής μείωσης της ΑΠΑ για την Περιφέρεια.</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 xml:space="preserve">Στον πίνακα που ακολουθεί παρουσιάζεται η κλαδική διάρθρωση της ακαθάριστης προστιθέμενης αξίας το 2014 για την Περιφέρεια της Στερεάς Ελλάδας και για το σύνολο της χώρας. </w:t>
      </w:r>
    </w:p>
    <w:p w:rsidR="00F06D19" w:rsidRPr="00DE6EEA" w:rsidRDefault="00F06D19" w:rsidP="00DE6EEA">
      <w:pPr>
        <w:tabs>
          <w:tab w:val="left" w:pos="1550"/>
        </w:tabs>
        <w:spacing w:after="0" w:line="360" w:lineRule="auto"/>
        <w:jc w:val="both"/>
        <w:rPr>
          <w:rFonts w:ascii="Times New Roman" w:hAnsi="Times New Roman"/>
          <w:snapToGrid w:val="0"/>
          <w:sz w:val="18"/>
          <w:szCs w:val="18"/>
          <w:lang w:eastAsia="el-GR"/>
        </w:rPr>
      </w:pPr>
    </w:p>
    <w:tbl>
      <w:tblPr>
        <w:tblW w:w="9082" w:type="dxa"/>
        <w:tblInd w:w="98" w:type="dxa"/>
        <w:tblLook w:val="0000"/>
      </w:tblPr>
      <w:tblGrid>
        <w:gridCol w:w="4754"/>
        <w:gridCol w:w="840"/>
        <w:gridCol w:w="841"/>
        <w:gridCol w:w="840"/>
        <w:gridCol w:w="762"/>
        <w:gridCol w:w="1151"/>
      </w:tblGrid>
      <w:tr w:rsidR="00F06D19" w:rsidRPr="00DE6EEA" w:rsidTr="0030199E">
        <w:tc>
          <w:tcPr>
            <w:tcW w:w="4830" w:type="dxa"/>
            <w:vMerge w:val="restart"/>
            <w:tcBorders>
              <w:top w:val="single" w:sz="4" w:space="0" w:color="auto"/>
              <w:left w:val="single" w:sz="4" w:space="0" w:color="auto"/>
              <w:bottom w:val="single" w:sz="4" w:space="0" w:color="auto"/>
              <w:right w:val="single" w:sz="4" w:space="0" w:color="auto"/>
            </w:tcBorders>
            <w:shd w:val="clear" w:color="auto" w:fill="E6E6E6"/>
          </w:tcPr>
          <w:p w:rsidR="00F06D19" w:rsidRDefault="00F06D19" w:rsidP="0030199E">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 xml:space="preserve">ΚΛΑΔΟΙ </w:t>
            </w:r>
          </w:p>
          <w:p w:rsidR="00F06D19" w:rsidRPr="00DE6EEA" w:rsidRDefault="00F06D19" w:rsidP="0030199E">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(2014)</w:t>
            </w:r>
          </w:p>
        </w:tc>
        <w:tc>
          <w:tcPr>
            <w:tcW w:w="1701" w:type="dxa"/>
            <w:gridSpan w:val="2"/>
            <w:tcBorders>
              <w:top w:val="single" w:sz="4" w:space="0" w:color="auto"/>
              <w:left w:val="nil"/>
              <w:bottom w:val="single" w:sz="4" w:space="0" w:color="auto"/>
              <w:right w:val="single" w:sz="4" w:space="0" w:color="auto"/>
            </w:tcBorders>
            <w:shd w:val="clear" w:color="auto" w:fill="E6E6E6"/>
            <w:noWrap/>
          </w:tcPr>
          <w:p w:rsidR="00F06D19" w:rsidRPr="00DE6EEA" w:rsidRDefault="00F06D19" w:rsidP="0030199E">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 xml:space="preserve">ΣΤΕΡΕΑ </w:t>
            </w:r>
          </w:p>
          <w:p w:rsidR="00F06D19" w:rsidRPr="00DE6EEA" w:rsidRDefault="00F06D19" w:rsidP="0030199E">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ΕΛΛΑΔΑ</w:t>
            </w:r>
          </w:p>
        </w:tc>
        <w:tc>
          <w:tcPr>
            <w:tcW w:w="1621" w:type="dxa"/>
            <w:gridSpan w:val="2"/>
            <w:tcBorders>
              <w:top w:val="single" w:sz="4" w:space="0" w:color="auto"/>
              <w:left w:val="nil"/>
              <w:bottom w:val="single" w:sz="4" w:space="0" w:color="auto"/>
              <w:right w:val="single" w:sz="4" w:space="0" w:color="auto"/>
            </w:tcBorders>
            <w:shd w:val="clear" w:color="auto" w:fill="E6E6E6"/>
            <w:noWrap/>
          </w:tcPr>
          <w:p w:rsidR="00F06D19" w:rsidRPr="00DE6EEA" w:rsidRDefault="00F06D19" w:rsidP="0030199E">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 xml:space="preserve">ΣΥΝΟΛΟ </w:t>
            </w:r>
          </w:p>
          <w:p w:rsidR="00F06D19" w:rsidRPr="00DE6EEA" w:rsidRDefault="00F06D19" w:rsidP="0030199E">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ΧΩΡΑΣ</w:t>
            </w:r>
          </w:p>
        </w:tc>
        <w:tc>
          <w:tcPr>
            <w:tcW w:w="930" w:type="dxa"/>
            <w:vMerge w:val="restart"/>
            <w:tcBorders>
              <w:top w:val="single" w:sz="4" w:space="0" w:color="auto"/>
              <w:left w:val="single" w:sz="4" w:space="0" w:color="auto"/>
              <w:bottom w:val="single" w:sz="4" w:space="0" w:color="auto"/>
              <w:right w:val="single" w:sz="4" w:space="0" w:color="auto"/>
            </w:tcBorders>
            <w:shd w:val="clear" w:color="auto" w:fill="E6E6E6"/>
          </w:tcPr>
          <w:p w:rsidR="00F06D19" w:rsidRPr="00DE6EEA" w:rsidRDefault="00F06D19" w:rsidP="0030199E">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 ΔΙ</w:t>
            </w:r>
            <w:r w:rsidRPr="00DE6EEA">
              <w:rPr>
                <w:rFonts w:ascii="Times New Roman" w:hAnsi="Times New Roman"/>
                <w:b/>
                <w:bCs/>
                <w:sz w:val="18"/>
                <w:szCs w:val="18"/>
                <w:lang w:eastAsia="ko-KR" w:bidi="he-IL"/>
              </w:rPr>
              <w:t>Α</w:t>
            </w:r>
            <w:r w:rsidRPr="00DE6EEA">
              <w:rPr>
                <w:rFonts w:ascii="Times New Roman" w:hAnsi="Times New Roman"/>
                <w:b/>
                <w:bCs/>
                <w:sz w:val="18"/>
                <w:szCs w:val="18"/>
                <w:lang w:eastAsia="ko-KR" w:bidi="he-IL"/>
              </w:rPr>
              <w:t>ΦΟΡΕΣ</w:t>
            </w:r>
          </w:p>
        </w:tc>
      </w:tr>
      <w:tr w:rsidR="00F06D19" w:rsidRPr="00DE6EEA" w:rsidTr="0030199E">
        <w:tc>
          <w:tcPr>
            <w:tcW w:w="4830" w:type="dxa"/>
            <w:vMerge/>
            <w:tcBorders>
              <w:top w:val="single" w:sz="4" w:space="0" w:color="auto"/>
              <w:left w:val="single" w:sz="4" w:space="0" w:color="auto"/>
              <w:bottom w:val="single" w:sz="4" w:space="0" w:color="auto"/>
              <w:right w:val="single" w:sz="4" w:space="0" w:color="auto"/>
            </w:tcBorders>
            <w:shd w:val="clear" w:color="auto" w:fill="E6E6E6"/>
            <w:vAlign w:val="center"/>
          </w:tcPr>
          <w:p w:rsidR="00F06D19" w:rsidRPr="00DE6EEA" w:rsidRDefault="00F06D19" w:rsidP="0030199E">
            <w:pPr>
              <w:spacing w:after="0" w:line="240" w:lineRule="auto"/>
              <w:rPr>
                <w:rFonts w:ascii="Times New Roman" w:hAnsi="Times New Roman"/>
                <w:b/>
                <w:bCs/>
                <w:sz w:val="18"/>
                <w:szCs w:val="18"/>
                <w:lang w:eastAsia="ko-KR" w:bidi="he-IL"/>
              </w:rPr>
            </w:pPr>
          </w:p>
        </w:tc>
        <w:tc>
          <w:tcPr>
            <w:tcW w:w="850" w:type="dxa"/>
            <w:tcBorders>
              <w:top w:val="nil"/>
              <w:left w:val="nil"/>
              <w:bottom w:val="single" w:sz="4" w:space="0" w:color="auto"/>
              <w:right w:val="single" w:sz="4" w:space="0" w:color="auto"/>
            </w:tcBorders>
            <w:shd w:val="clear" w:color="auto" w:fill="E6E6E6"/>
          </w:tcPr>
          <w:p w:rsidR="00F06D19" w:rsidRPr="00DE6EEA" w:rsidRDefault="00F06D19" w:rsidP="0030199E">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ΤΙΜΕΣ</w:t>
            </w:r>
          </w:p>
        </w:tc>
        <w:tc>
          <w:tcPr>
            <w:tcW w:w="851" w:type="dxa"/>
            <w:tcBorders>
              <w:top w:val="nil"/>
              <w:left w:val="nil"/>
              <w:bottom w:val="single" w:sz="4" w:space="0" w:color="auto"/>
              <w:right w:val="single" w:sz="4" w:space="0" w:color="auto"/>
            </w:tcBorders>
            <w:shd w:val="clear" w:color="auto" w:fill="E6E6E6"/>
          </w:tcPr>
          <w:p w:rsidR="00F06D19" w:rsidRPr="00DE6EEA" w:rsidRDefault="00F06D19" w:rsidP="0030199E">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w:t>
            </w:r>
          </w:p>
        </w:tc>
        <w:tc>
          <w:tcPr>
            <w:tcW w:w="850" w:type="dxa"/>
            <w:tcBorders>
              <w:top w:val="nil"/>
              <w:left w:val="nil"/>
              <w:bottom w:val="single" w:sz="4" w:space="0" w:color="auto"/>
              <w:right w:val="single" w:sz="4" w:space="0" w:color="auto"/>
            </w:tcBorders>
            <w:shd w:val="clear" w:color="auto" w:fill="E6E6E6"/>
          </w:tcPr>
          <w:p w:rsidR="00F06D19" w:rsidRPr="00DE6EEA" w:rsidRDefault="00F06D19" w:rsidP="0030199E">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ΤΙΜΕΣ</w:t>
            </w:r>
          </w:p>
        </w:tc>
        <w:tc>
          <w:tcPr>
            <w:tcW w:w="771" w:type="dxa"/>
            <w:tcBorders>
              <w:top w:val="nil"/>
              <w:left w:val="nil"/>
              <w:bottom w:val="single" w:sz="4" w:space="0" w:color="auto"/>
              <w:right w:val="single" w:sz="4" w:space="0" w:color="auto"/>
            </w:tcBorders>
            <w:shd w:val="clear" w:color="auto" w:fill="E6E6E6"/>
          </w:tcPr>
          <w:p w:rsidR="00F06D19" w:rsidRPr="00DE6EEA" w:rsidRDefault="00F06D19" w:rsidP="0030199E">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w:t>
            </w:r>
          </w:p>
        </w:tc>
        <w:tc>
          <w:tcPr>
            <w:tcW w:w="930" w:type="dxa"/>
            <w:vMerge/>
            <w:tcBorders>
              <w:top w:val="single" w:sz="4" w:space="0" w:color="auto"/>
              <w:left w:val="single" w:sz="4" w:space="0" w:color="auto"/>
              <w:bottom w:val="single" w:sz="4" w:space="0" w:color="auto"/>
              <w:right w:val="single" w:sz="4" w:space="0" w:color="auto"/>
            </w:tcBorders>
            <w:shd w:val="clear" w:color="auto" w:fill="E6E6E6"/>
            <w:vAlign w:val="center"/>
          </w:tcPr>
          <w:p w:rsidR="00F06D19" w:rsidRPr="00DE6EEA" w:rsidRDefault="00F06D19" w:rsidP="0030199E">
            <w:pPr>
              <w:spacing w:after="0" w:line="240" w:lineRule="auto"/>
              <w:rPr>
                <w:rFonts w:ascii="Times New Roman" w:hAnsi="Times New Roman"/>
                <w:b/>
                <w:bCs/>
                <w:sz w:val="18"/>
                <w:szCs w:val="18"/>
                <w:lang w:eastAsia="ko-KR" w:bidi="he-IL"/>
              </w:rPr>
            </w:pPr>
          </w:p>
        </w:tc>
      </w:tr>
      <w:tr w:rsidR="00F06D19" w:rsidRPr="00DE6EEA" w:rsidTr="00DE6EEA">
        <w:tc>
          <w:tcPr>
            <w:tcW w:w="4830" w:type="dxa"/>
            <w:tcBorders>
              <w:top w:val="nil"/>
              <w:left w:val="single" w:sz="4" w:space="0" w:color="auto"/>
              <w:bottom w:val="single" w:sz="4" w:space="0" w:color="auto"/>
              <w:right w:val="single" w:sz="4" w:space="0" w:color="auto"/>
            </w:tcBorders>
          </w:tcPr>
          <w:p w:rsidR="00F06D19" w:rsidRPr="00DE6EEA" w:rsidRDefault="00F06D19" w:rsidP="0030199E">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Γεωργία, δασοκομία και αλιεία</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566</w:t>
            </w:r>
          </w:p>
        </w:tc>
        <w:tc>
          <w:tcPr>
            <w:tcW w:w="85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8,3%</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5.843</w:t>
            </w:r>
          </w:p>
        </w:tc>
        <w:tc>
          <w:tcPr>
            <w:tcW w:w="77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3,7%</w:t>
            </w:r>
          </w:p>
        </w:tc>
        <w:tc>
          <w:tcPr>
            <w:tcW w:w="93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4,5%</w:t>
            </w:r>
          </w:p>
        </w:tc>
      </w:tr>
      <w:tr w:rsidR="00F06D19" w:rsidRPr="00DE6EEA" w:rsidTr="00DE6EEA">
        <w:tc>
          <w:tcPr>
            <w:tcW w:w="4830" w:type="dxa"/>
            <w:tcBorders>
              <w:top w:val="nil"/>
              <w:left w:val="single" w:sz="4" w:space="0" w:color="auto"/>
              <w:bottom w:val="single" w:sz="4" w:space="0" w:color="auto"/>
              <w:right w:val="single" w:sz="4" w:space="0" w:color="auto"/>
            </w:tcBorders>
          </w:tcPr>
          <w:p w:rsidR="00F06D19" w:rsidRPr="00DE6EEA" w:rsidRDefault="00F06D19" w:rsidP="0030199E">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Ορυχεία, λατομεία, βιομηχανία, παροχή ηλεκτρικού ρεύματος, φυσικού αερίου, ατμού, κλιματισμού και νερού, επεξεργασία λυμάτων, διαχείριση αποβλήτων και δραστηριότητες εξυγία</w:t>
            </w:r>
            <w:r w:rsidRPr="00DE6EEA">
              <w:rPr>
                <w:rFonts w:ascii="Times New Roman" w:hAnsi="Times New Roman"/>
                <w:sz w:val="18"/>
                <w:szCs w:val="18"/>
                <w:lang w:eastAsia="ko-KR" w:bidi="he-IL"/>
              </w:rPr>
              <w:t>ν</w:t>
            </w:r>
            <w:r w:rsidRPr="00DE6EEA">
              <w:rPr>
                <w:rFonts w:ascii="Times New Roman" w:hAnsi="Times New Roman"/>
                <w:sz w:val="18"/>
                <w:szCs w:val="18"/>
                <w:lang w:eastAsia="ko-KR" w:bidi="he-IL"/>
              </w:rPr>
              <w:t>σης (ΜΕΤΑΠΟΙΗΣΗ)</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1.804</w:t>
            </w:r>
          </w:p>
        </w:tc>
        <w:tc>
          <w:tcPr>
            <w:tcW w:w="85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26,3%</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14.939</w:t>
            </w:r>
          </w:p>
        </w:tc>
        <w:tc>
          <w:tcPr>
            <w:tcW w:w="77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9,5%</w:t>
            </w:r>
          </w:p>
        </w:tc>
        <w:tc>
          <w:tcPr>
            <w:tcW w:w="93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16,8%</w:t>
            </w:r>
          </w:p>
        </w:tc>
      </w:tr>
      <w:tr w:rsidR="00F06D19" w:rsidRPr="00DE6EEA" w:rsidTr="00DE6EEA">
        <w:tc>
          <w:tcPr>
            <w:tcW w:w="4830" w:type="dxa"/>
            <w:tcBorders>
              <w:top w:val="nil"/>
              <w:left w:val="single" w:sz="4" w:space="0" w:color="auto"/>
              <w:bottom w:val="single" w:sz="4" w:space="0" w:color="auto"/>
              <w:right w:val="single" w:sz="4" w:space="0" w:color="auto"/>
            </w:tcBorders>
          </w:tcPr>
          <w:p w:rsidR="00F06D19" w:rsidRPr="00DE6EEA" w:rsidRDefault="00F06D19" w:rsidP="0030199E">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Ορυχεία, λατομεία, βιομηχανία, παροχή ηλεκτρικού ρεύματος, φυσικού αερίου, ατμού, κλιματισμού και νερού, επεξεργασία λυμάτων, διαχείριση αποβλήτων και δραστηριότητες εξυγία</w:t>
            </w:r>
            <w:r w:rsidRPr="00DE6EEA">
              <w:rPr>
                <w:rFonts w:ascii="Times New Roman" w:hAnsi="Times New Roman"/>
                <w:sz w:val="18"/>
                <w:szCs w:val="18"/>
                <w:lang w:eastAsia="ko-KR" w:bidi="he-IL"/>
              </w:rPr>
              <w:t>ν</w:t>
            </w:r>
            <w:r w:rsidRPr="00DE6EEA">
              <w:rPr>
                <w:rFonts w:ascii="Times New Roman" w:hAnsi="Times New Roman"/>
                <w:sz w:val="18"/>
                <w:szCs w:val="18"/>
                <w:lang w:eastAsia="ko-KR" w:bidi="he-IL"/>
              </w:rPr>
              <w:t>σης (ΛΟΙΠΑ)</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461</w:t>
            </w:r>
          </w:p>
        </w:tc>
        <w:tc>
          <w:tcPr>
            <w:tcW w:w="85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6,7%</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6.175</w:t>
            </w:r>
          </w:p>
        </w:tc>
        <w:tc>
          <w:tcPr>
            <w:tcW w:w="77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3,9%</w:t>
            </w:r>
          </w:p>
        </w:tc>
        <w:tc>
          <w:tcPr>
            <w:tcW w:w="93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2,8%</w:t>
            </w:r>
          </w:p>
        </w:tc>
      </w:tr>
      <w:tr w:rsidR="00F06D19" w:rsidRPr="00DE6EEA" w:rsidTr="00DE6EEA">
        <w:tc>
          <w:tcPr>
            <w:tcW w:w="4830" w:type="dxa"/>
            <w:tcBorders>
              <w:top w:val="nil"/>
              <w:left w:val="single" w:sz="4" w:space="0" w:color="auto"/>
              <w:bottom w:val="single" w:sz="4" w:space="0" w:color="auto"/>
              <w:right w:val="single" w:sz="4" w:space="0" w:color="auto"/>
            </w:tcBorders>
          </w:tcPr>
          <w:p w:rsidR="00F06D19" w:rsidRPr="00DE6EEA" w:rsidRDefault="00F06D19" w:rsidP="0030199E">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Κατασκευές</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186</w:t>
            </w:r>
          </w:p>
        </w:tc>
        <w:tc>
          <w:tcPr>
            <w:tcW w:w="85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2,7%</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3.935</w:t>
            </w:r>
          </w:p>
        </w:tc>
        <w:tc>
          <w:tcPr>
            <w:tcW w:w="77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2,5%</w:t>
            </w:r>
          </w:p>
        </w:tc>
        <w:tc>
          <w:tcPr>
            <w:tcW w:w="93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0,2%</w:t>
            </w:r>
          </w:p>
        </w:tc>
      </w:tr>
      <w:tr w:rsidR="00F06D19" w:rsidRPr="00DE6EEA" w:rsidTr="00DE6EEA">
        <w:tc>
          <w:tcPr>
            <w:tcW w:w="4830" w:type="dxa"/>
            <w:tcBorders>
              <w:top w:val="nil"/>
              <w:left w:val="single" w:sz="4" w:space="0" w:color="auto"/>
              <w:bottom w:val="single" w:sz="4" w:space="0" w:color="auto"/>
              <w:right w:val="single" w:sz="4" w:space="0" w:color="auto"/>
            </w:tcBorders>
          </w:tcPr>
          <w:p w:rsidR="00F06D19" w:rsidRPr="00DE6EEA" w:rsidRDefault="00F06D19" w:rsidP="0030199E">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Χονδρικό και λιανικό εμπόριο, επισκευή μηχανοκίνητων οχ</w:t>
            </w:r>
            <w:r w:rsidRPr="00DE6EEA">
              <w:rPr>
                <w:rFonts w:ascii="Times New Roman" w:hAnsi="Times New Roman"/>
                <w:sz w:val="18"/>
                <w:szCs w:val="18"/>
                <w:lang w:eastAsia="ko-KR" w:bidi="he-IL"/>
              </w:rPr>
              <w:t>η</w:t>
            </w:r>
            <w:r w:rsidRPr="00DE6EEA">
              <w:rPr>
                <w:rFonts w:ascii="Times New Roman" w:hAnsi="Times New Roman"/>
                <w:sz w:val="18"/>
                <w:szCs w:val="18"/>
                <w:lang w:eastAsia="ko-KR" w:bidi="he-IL"/>
              </w:rPr>
              <w:t>μάτων και μοτοσυκλετών, μεταφορές και αποθήκευση, δρ</w:t>
            </w:r>
            <w:r w:rsidRPr="00DE6EEA">
              <w:rPr>
                <w:rFonts w:ascii="Times New Roman" w:hAnsi="Times New Roman"/>
                <w:sz w:val="18"/>
                <w:szCs w:val="18"/>
                <w:lang w:eastAsia="ko-KR" w:bidi="he-IL"/>
              </w:rPr>
              <w:t>α</w:t>
            </w:r>
            <w:r w:rsidRPr="00DE6EEA">
              <w:rPr>
                <w:rFonts w:ascii="Times New Roman" w:hAnsi="Times New Roman"/>
                <w:sz w:val="18"/>
                <w:szCs w:val="18"/>
                <w:lang w:eastAsia="ko-KR" w:bidi="he-IL"/>
              </w:rPr>
              <w:t>στηριότητες υπηρεσιών παροχής καταλύματος και υπηρεσιών εστίασης</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1.322</w:t>
            </w:r>
          </w:p>
        </w:tc>
        <w:tc>
          <w:tcPr>
            <w:tcW w:w="85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19,3%</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37.612</w:t>
            </w:r>
          </w:p>
        </w:tc>
        <w:tc>
          <w:tcPr>
            <w:tcW w:w="77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23,9%</w:t>
            </w:r>
          </w:p>
        </w:tc>
        <w:tc>
          <w:tcPr>
            <w:tcW w:w="93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-4,7%</w:t>
            </w:r>
          </w:p>
        </w:tc>
      </w:tr>
      <w:tr w:rsidR="00F06D19" w:rsidRPr="00DE6EEA" w:rsidTr="00DE6EEA">
        <w:tc>
          <w:tcPr>
            <w:tcW w:w="4830" w:type="dxa"/>
            <w:tcBorders>
              <w:top w:val="nil"/>
              <w:left w:val="single" w:sz="4" w:space="0" w:color="auto"/>
              <w:bottom w:val="single" w:sz="4" w:space="0" w:color="auto"/>
              <w:right w:val="single" w:sz="4" w:space="0" w:color="auto"/>
            </w:tcBorders>
          </w:tcPr>
          <w:p w:rsidR="00F06D19" w:rsidRPr="00DE6EEA" w:rsidRDefault="00F06D19" w:rsidP="0030199E">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Ενημέρωση και επικοινωνία</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76</w:t>
            </w:r>
          </w:p>
        </w:tc>
        <w:tc>
          <w:tcPr>
            <w:tcW w:w="85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1,1%</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5.238</w:t>
            </w:r>
          </w:p>
        </w:tc>
        <w:tc>
          <w:tcPr>
            <w:tcW w:w="77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3,3%</w:t>
            </w:r>
          </w:p>
        </w:tc>
        <w:tc>
          <w:tcPr>
            <w:tcW w:w="93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-2,2%</w:t>
            </w:r>
          </w:p>
        </w:tc>
      </w:tr>
      <w:tr w:rsidR="00F06D19" w:rsidRPr="00DE6EEA" w:rsidTr="00DE6EEA">
        <w:tc>
          <w:tcPr>
            <w:tcW w:w="4830" w:type="dxa"/>
            <w:tcBorders>
              <w:top w:val="nil"/>
              <w:left w:val="single" w:sz="4" w:space="0" w:color="auto"/>
              <w:bottom w:val="single" w:sz="4" w:space="0" w:color="auto"/>
              <w:right w:val="single" w:sz="4" w:space="0" w:color="auto"/>
            </w:tcBorders>
          </w:tcPr>
          <w:p w:rsidR="00F06D19" w:rsidRPr="00DE6EEA" w:rsidRDefault="00F06D19" w:rsidP="0030199E">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Χρηματοπιστωτικές και ασφαλιστικές δραστηριότητες</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130</w:t>
            </w:r>
          </w:p>
        </w:tc>
        <w:tc>
          <w:tcPr>
            <w:tcW w:w="85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1,9%</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7.655</w:t>
            </w:r>
          </w:p>
        </w:tc>
        <w:tc>
          <w:tcPr>
            <w:tcW w:w="77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4,9%</w:t>
            </w:r>
          </w:p>
        </w:tc>
        <w:tc>
          <w:tcPr>
            <w:tcW w:w="93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-3,0%</w:t>
            </w:r>
          </w:p>
        </w:tc>
      </w:tr>
      <w:tr w:rsidR="00F06D19" w:rsidRPr="00DE6EEA" w:rsidTr="00DE6EEA">
        <w:tc>
          <w:tcPr>
            <w:tcW w:w="4830" w:type="dxa"/>
            <w:tcBorders>
              <w:top w:val="nil"/>
              <w:left w:val="single" w:sz="4" w:space="0" w:color="auto"/>
              <w:bottom w:val="single" w:sz="4" w:space="0" w:color="auto"/>
              <w:right w:val="single" w:sz="4" w:space="0" w:color="auto"/>
            </w:tcBorders>
          </w:tcPr>
          <w:p w:rsidR="00F06D19" w:rsidRPr="00DE6EEA" w:rsidRDefault="00F06D19" w:rsidP="0030199E">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Διαχείριση ακίνητης περιουσίας</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914</w:t>
            </w:r>
          </w:p>
        </w:tc>
        <w:tc>
          <w:tcPr>
            <w:tcW w:w="85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13,3%</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28.787</w:t>
            </w:r>
          </w:p>
        </w:tc>
        <w:tc>
          <w:tcPr>
            <w:tcW w:w="77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18,3%</w:t>
            </w:r>
          </w:p>
        </w:tc>
        <w:tc>
          <w:tcPr>
            <w:tcW w:w="93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-5,0%</w:t>
            </w:r>
          </w:p>
        </w:tc>
      </w:tr>
      <w:tr w:rsidR="00F06D19" w:rsidRPr="00DE6EEA" w:rsidTr="00DE6EEA">
        <w:tc>
          <w:tcPr>
            <w:tcW w:w="4830" w:type="dxa"/>
            <w:tcBorders>
              <w:top w:val="nil"/>
              <w:left w:val="single" w:sz="4" w:space="0" w:color="auto"/>
              <w:bottom w:val="single" w:sz="4" w:space="0" w:color="auto"/>
              <w:right w:val="single" w:sz="4" w:space="0" w:color="auto"/>
            </w:tcBorders>
          </w:tcPr>
          <w:p w:rsidR="00F06D19" w:rsidRPr="00DE6EEA" w:rsidRDefault="00F06D19" w:rsidP="0030199E">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Επαγγελματικές, επιστημονικές και τεχνικές δραστηριότητες, διοικητικές και υποστηρικτικές δραστηριότητες</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127</w:t>
            </w:r>
          </w:p>
        </w:tc>
        <w:tc>
          <w:tcPr>
            <w:tcW w:w="85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1,9%</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7.558</w:t>
            </w:r>
          </w:p>
        </w:tc>
        <w:tc>
          <w:tcPr>
            <w:tcW w:w="77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4,8%</w:t>
            </w:r>
          </w:p>
        </w:tc>
        <w:tc>
          <w:tcPr>
            <w:tcW w:w="93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-3,0%</w:t>
            </w:r>
          </w:p>
        </w:tc>
      </w:tr>
      <w:tr w:rsidR="00F06D19" w:rsidRPr="00DE6EEA" w:rsidTr="00DE6EEA">
        <w:tc>
          <w:tcPr>
            <w:tcW w:w="4830" w:type="dxa"/>
            <w:tcBorders>
              <w:top w:val="nil"/>
              <w:left w:val="single" w:sz="4" w:space="0" w:color="auto"/>
              <w:bottom w:val="single" w:sz="4" w:space="0" w:color="auto"/>
              <w:right w:val="single" w:sz="4" w:space="0" w:color="auto"/>
            </w:tcBorders>
          </w:tcPr>
          <w:p w:rsidR="00F06D19" w:rsidRPr="00DE6EEA" w:rsidRDefault="00F06D19" w:rsidP="0030199E">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Δημόσια διοίκηση και άμυνα, υποχρεωτική κοινωνική ασφ</w:t>
            </w:r>
            <w:r w:rsidRPr="00DE6EEA">
              <w:rPr>
                <w:rFonts w:ascii="Times New Roman" w:hAnsi="Times New Roman"/>
                <w:sz w:val="18"/>
                <w:szCs w:val="18"/>
                <w:lang w:eastAsia="ko-KR" w:bidi="he-IL"/>
              </w:rPr>
              <w:t>ά</w:t>
            </w:r>
            <w:r w:rsidRPr="00DE6EEA">
              <w:rPr>
                <w:rFonts w:ascii="Times New Roman" w:hAnsi="Times New Roman"/>
                <w:sz w:val="18"/>
                <w:szCs w:val="18"/>
                <w:lang w:eastAsia="ko-KR" w:bidi="he-IL"/>
              </w:rPr>
              <w:t>λιση, εκπαίδευση, δραστηριότητες σχετικές με την ανθρώπινη υγεία και την κοινωνική μέριμνα</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1.113</w:t>
            </w:r>
          </w:p>
        </w:tc>
        <w:tc>
          <w:tcPr>
            <w:tcW w:w="85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16,2%</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33.045</w:t>
            </w:r>
          </w:p>
        </w:tc>
        <w:tc>
          <w:tcPr>
            <w:tcW w:w="77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21,0%</w:t>
            </w:r>
          </w:p>
        </w:tc>
        <w:tc>
          <w:tcPr>
            <w:tcW w:w="93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-4,8%</w:t>
            </w:r>
          </w:p>
        </w:tc>
      </w:tr>
      <w:tr w:rsidR="00F06D19" w:rsidRPr="00DE6EEA" w:rsidTr="00DE6EEA">
        <w:tc>
          <w:tcPr>
            <w:tcW w:w="4830" w:type="dxa"/>
            <w:tcBorders>
              <w:top w:val="nil"/>
              <w:left w:val="single" w:sz="4" w:space="0" w:color="auto"/>
              <w:bottom w:val="single" w:sz="4" w:space="0" w:color="auto"/>
              <w:right w:val="single" w:sz="4" w:space="0" w:color="auto"/>
            </w:tcBorders>
          </w:tcPr>
          <w:p w:rsidR="00F06D19" w:rsidRPr="00DE6EEA" w:rsidRDefault="00F06D19" w:rsidP="0030199E">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Τέχνες, διασκέδαση, ψυχαγωγία, άλλες δραστηριότητες παρ</w:t>
            </w:r>
            <w:r w:rsidRPr="00DE6EEA">
              <w:rPr>
                <w:rFonts w:ascii="Times New Roman" w:hAnsi="Times New Roman"/>
                <w:sz w:val="18"/>
                <w:szCs w:val="18"/>
                <w:lang w:eastAsia="ko-KR" w:bidi="he-IL"/>
              </w:rPr>
              <w:t>ο</w:t>
            </w:r>
            <w:r w:rsidRPr="00DE6EEA">
              <w:rPr>
                <w:rFonts w:ascii="Times New Roman" w:hAnsi="Times New Roman"/>
                <w:sz w:val="18"/>
                <w:szCs w:val="18"/>
                <w:lang w:eastAsia="ko-KR" w:bidi="he-IL"/>
              </w:rPr>
              <w:t>χής υπηρεσιών, δραστηριότητες νοικοκυριών ως εργοδοτών, μη διαφοροποιημένες δραστηριότητες νοικοκυριών που αφ</w:t>
            </w:r>
            <w:r w:rsidRPr="00DE6EEA">
              <w:rPr>
                <w:rFonts w:ascii="Times New Roman" w:hAnsi="Times New Roman"/>
                <w:sz w:val="18"/>
                <w:szCs w:val="18"/>
                <w:lang w:eastAsia="ko-KR" w:bidi="he-IL"/>
              </w:rPr>
              <w:t>ο</w:t>
            </w:r>
            <w:r w:rsidRPr="00DE6EEA">
              <w:rPr>
                <w:rFonts w:ascii="Times New Roman" w:hAnsi="Times New Roman"/>
                <w:sz w:val="18"/>
                <w:szCs w:val="18"/>
                <w:lang w:eastAsia="ko-KR" w:bidi="he-IL"/>
              </w:rPr>
              <w:t>ρούν την παραγωγή αγαθών και υπηρεσιών για ίδια χρήση, δραστηριότητες ετερόδικων οργανισμών και φορέων</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167</w:t>
            </w:r>
          </w:p>
        </w:tc>
        <w:tc>
          <w:tcPr>
            <w:tcW w:w="85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2,4%</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6.400</w:t>
            </w:r>
          </w:p>
        </w:tc>
        <w:tc>
          <w:tcPr>
            <w:tcW w:w="77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4,1%</w:t>
            </w:r>
          </w:p>
        </w:tc>
        <w:tc>
          <w:tcPr>
            <w:tcW w:w="93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-1,6%</w:t>
            </w:r>
          </w:p>
        </w:tc>
      </w:tr>
      <w:tr w:rsidR="00F06D19" w:rsidRPr="00DE6EEA" w:rsidTr="00DE6EEA">
        <w:tc>
          <w:tcPr>
            <w:tcW w:w="4830" w:type="dxa"/>
            <w:tcBorders>
              <w:top w:val="nil"/>
              <w:left w:val="single" w:sz="4" w:space="0" w:color="auto"/>
              <w:bottom w:val="single" w:sz="4" w:space="0" w:color="auto"/>
              <w:right w:val="single" w:sz="4" w:space="0" w:color="auto"/>
            </w:tcBorders>
            <w:noWrap/>
          </w:tcPr>
          <w:p w:rsidR="00F06D19" w:rsidRPr="00DE6EEA" w:rsidRDefault="00F06D19" w:rsidP="0030199E">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ΣΥΝΟΛΑ</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6.866</w:t>
            </w:r>
          </w:p>
        </w:tc>
        <w:tc>
          <w:tcPr>
            <w:tcW w:w="85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100,0%</w:t>
            </w:r>
          </w:p>
        </w:tc>
        <w:tc>
          <w:tcPr>
            <w:tcW w:w="850"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b/>
                <w:bCs/>
                <w:sz w:val="18"/>
                <w:szCs w:val="18"/>
                <w:lang w:eastAsia="ko-KR" w:bidi="he-IL"/>
              </w:rPr>
            </w:pPr>
            <w:r w:rsidRPr="00DE6EEA">
              <w:rPr>
                <w:rFonts w:ascii="Times New Roman" w:hAnsi="Times New Roman"/>
                <w:b/>
                <w:bCs/>
                <w:sz w:val="18"/>
                <w:szCs w:val="18"/>
                <w:lang w:eastAsia="ko-KR" w:bidi="he-IL"/>
              </w:rPr>
              <w:t>157.187</w:t>
            </w:r>
          </w:p>
        </w:tc>
        <w:tc>
          <w:tcPr>
            <w:tcW w:w="771" w:type="dxa"/>
            <w:tcBorders>
              <w:top w:val="nil"/>
              <w:left w:val="nil"/>
              <w:bottom w:val="single" w:sz="4" w:space="0" w:color="auto"/>
              <w:right w:val="single" w:sz="4" w:space="0" w:color="auto"/>
            </w:tcBorders>
            <w:noWrap/>
          </w:tcPr>
          <w:p w:rsidR="00F06D19" w:rsidRPr="00DE6EEA" w:rsidRDefault="00F06D19" w:rsidP="0030199E">
            <w:pPr>
              <w:spacing w:after="0" w:line="240" w:lineRule="auto"/>
              <w:jc w:val="right"/>
              <w:rPr>
                <w:rFonts w:ascii="Times New Roman" w:hAnsi="Times New Roman"/>
                <w:sz w:val="18"/>
                <w:szCs w:val="18"/>
                <w:lang w:eastAsia="ko-KR" w:bidi="he-IL"/>
              </w:rPr>
            </w:pPr>
            <w:r w:rsidRPr="00DE6EEA">
              <w:rPr>
                <w:rFonts w:ascii="Times New Roman" w:hAnsi="Times New Roman"/>
                <w:sz w:val="18"/>
                <w:szCs w:val="18"/>
                <w:lang w:eastAsia="ko-KR" w:bidi="he-IL"/>
              </w:rPr>
              <w:t>100,0%</w:t>
            </w:r>
          </w:p>
        </w:tc>
        <w:tc>
          <w:tcPr>
            <w:tcW w:w="930" w:type="dxa"/>
            <w:tcBorders>
              <w:top w:val="nil"/>
              <w:left w:val="nil"/>
              <w:bottom w:val="single" w:sz="4" w:space="0" w:color="auto"/>
              <w:right w:val="single" w:sz="4" w:space="0" w:color="auto"/>
            </w:tcBorders>
            <w:noWrap/>
          </w:tcPr>
          <w:p w:rsidR="00F06D19" w:rsidRPr="00DE6EEA" w:rsidRDefault="00F06D19" w:rsidP="0030199E">
            <w:pPr>
              <w:spacing w:after="0" w:line="240" w:lineRule="auto"/>
              <w:rPr>
                <w:rFonts w:ascii="Times New Roman" w:hAnsi="Times New Roman"/>
                <w:sz w:val="18"/>
                <w:szCs w:val="18"/>
                <w:lang w:eastAsia="ko-KR" w:bidi="he-IL"/>
              </w:rPr>
            </w:pPr>
            <w:r w:rsidRPr="00DE6EEA">
              <w:rPr>
                <w:rFonts w:ascii="Times New Roman" w:hAnsi="Times New Roman"/>
                <w:sz w:val="18"/>
                <w:szCs w:val="18"/>
                <w:lang w:eastAsia="ko-KR" w:bidi="he-IL"/>
              </w:rPr>
              <w:t> </w:t>
            </w:r>
          </w:p>
        </w:tc>
      </w:tr>
    </w:tbl>
    <w:p w:rsidR="00F06D19" w:rsidRPr="00DE6EEA" w:rsidRDefault="00F06D19" w:rsidP="00DE6EEA">
      <w:pPr>
        <w:tabs>
          <w:tab w:val="left" w:pos="1550"/>
        </w:tabs>
        <w:spacing w:after="0" w:line="360" w:lineRule="auto"/>
        <w:jc w:val="both"/>
        <w:rPr>
          <w:rFonts w:ascii="Times New Roman" w:hAnsi="Times New Roman"/>
          <w:snapToGrid w:val="0"/>
          <w:sz w:val="18"/>
          <w:szCs w:val="18"/>
          <w:lang w:eastAsia="el-GR"/>
        </w:rPr>
      </w:pP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Από τα συγκριτικά στοιχεία του παραπάνω πίνακα προκύπτει ότι, ακόμη και το 2014, οι κλάδοι που έχουν υποστεί τη μεγαλύτερη κάμψη κατά τη διάρκεια της κρίσης εξακολουθούν να έχουν πρωτεύ</w:t>
      </w:r>
      <w:r w:rsidRPr="00DE6EEA">
        <w:rPr>
          <w:rFonts w:ascii="Times New Roman" w:hAnsi="Times New Roman"/>
          <w:snapToGrid w:val="0"/>
          <w:lang w:eastAsia="el-GR"/>
        </w:rPr>
        <w:t>ο</w:t>
      </w:r>
      <w:r w:rsidRPr="00DE6EEA">
        <w:rPr>
          <w:rFonts w:ascii="Times New Roman" w:hAnsi="Times New Roman"/>
          <w:snapToGrid w:val="0"/>
          <w:lang w:eastAsia="el-GR"/>
        </w:rPr>
        <w:t>ντα ρόλο στη διαμόρφωση της ακαθάριστης προστιθέμενης αξίας στην Περιφέρεια Στερεάς Ελλάδας.</w:t>
      </w:r>
    </w:p>
    <w:p w:rsidR="00F06D19" w:rsidRPr="00DE6EEA" w:rsidRDefault="00F06D19" w:rsidP="00DE6EEA">
      <w:pPr>
        <w:spacing w:after="0" w:line="360" w:lineRule="auto"/>
        <w:jc w:val="both"/>
        <w:rPr>
          <w:rFonts w:ascii="Times New Roman" w:hAnsi="Times New Roman"/>
          <w:snapToGrid w:val="0"/>
          <w:lang w:eastAsia="el-GR"/>
        </w:rPr>
      </w:pPr>
    </w:p>
    <w:p w:rsidR="00F06D19" w:rsidRDefault="00F06D19" w:rsidP="000B13E8">
      <w:pPr>
        <w:spacing w:after="0" w:line="360" w:lineRule="auto"/>
        <w:jc w:val="both"/>
        <w:rPr>
          <w:rFonts w:ascii="Times New Roman" w:hAnsi="Times New Roman"/>
        </w:rPr>
      </w:pPr>
      <w:r w:rsidRPr="00DE6EEA">
        <w:rPr>
          <w:rFonts w:ascii="Times New Roman" w:hAnsi="Times New Roman"/>
        </w:rPr>
        <w:t xml:space="preserve">Η διαπίστωση αυτή αποτυπώνει το διαρθρωτικό πρόβλημα της οικονομίας για την Περιφέρεια της Στερεάς Ελλάδας. Ως αποτέλεσμα, </w:t>
      </w:r>
      <w:r w:rsidRPr="00DE6EEA">
        <w:rPr>
          <w:rFonts w:ascii="Times New Roman" w:hAnsi="Times New Roman"/>
          <w:b/>
        </w:rPr>
        <w:t>η ανεργία στη Στερεά Ελλάδα διατηρείται σε πολύ υψηλά επ</w:t>
      </w:r>
      <w:r w:rsidRPr="00DE6EEA">
        <w:rPr>
          <w:rFonts w:ascii="Times New Roman" w:hAnsi="Times New Roman"/>
          <w:b/>
        </w:rPr>
        <w:t>ί</w:t>
      </w:r>
      <w:r w:rsidRPr="00DE6EEA">
        <w:rPr>
          <w:rFonts w:ascii="Times New Roman" w:hAnsi="Times New Roman"/>
          <w:b/>
        </w:rPr>
        <w:t>πεδα (25% έναντι 23,5% για το σύνολο της χώρας).</w:t>
      </w:r>
      <w:r w:rsidRPr="00DE6EEA">
        <w:rPr>
          <w:rFonts w:ascii="Times New Roman" w:hAnsi="Times New Roman"/>
        </w:rPr>
        <w:t xml:space="preserve"> </w:t>
      </w:r>
    </w:p>
    <w:p w:rsidR="00F06D19" w:rsidRDefault="00F06D19" w:rsidP="000B13E8">
      <w:pPr>
        <w:spacing w:after="0" w:line="360" w:lineRule="auto"/>
        <w:jc w:val="both"/>
        <w:rPr>
          <w:rFonts w:ascii="Times New Roman" w:hAnsi="Times New Roman"/>
        </w:rPr>
      </w:pPr>
    </w:p>
    <w:p w:rsidR="00F06D19" w:rsidRPr="00DE6EEA" w:rsidRDefault="00F06D19" w:rsidP="000B13E8">
      <w:pPr>
        <w:spacing w:after="0" w:line="360" w:lineRule="auto"/>
        <w:jc w:val="both"/>
        <w:rPr>
          <w:rFonts w:ascii="Times New Roman" w:hAnsi="Times New Roman"/>
        </w:rPr>
      </w:pPr>
      <w:r w:rsidRPr="00DE6EEA">
        <w:rPr>
          <w:rFonts w:ascii="Times New Roman" w:hAnsi="Times New Roman"/>
        </w:rPr>
        <w:t>Η Στερεά Ελλάδα έχει κατά το 2016 το τρίτο υψηλότερο ποσοστό ανεργίας, μετά τη Δυτική Μακεδ</w:t>
      </w:r>
      <w:r w:rsidRPr="00DE6EEA">
        <w:rPr>
          <w:rFonts w:ascii="Times New Roman" w:hAnsi="Times New Roman"/>
        </w:rPr>
        <w:t>ο</w:t>
      </w:r>
      <w:r w:rsidRPr="00DE6EEA">
        <w:rPr>
          <w:rFonts w:ascii="Times New Roman" w:hAnsi="Times New Roman"/>
        </w:rPr>
        <w:t>νία (31,3%) και τη Δυτική Ελλάδα (29.8%)</w:t>
      </w:r>
      <w:r w:rsidRPr="00DE6EEA">
        <w:rPr>
          <w:rStyle w:val="FootnoteReference"/>
          <w:rFonts w:ascii="Times New Roman" w:hAnsi="Times New Roman"/>
        </w:rPr>
        <w:footnoteReference w:id="36"/>
      </w:r>
      <w:r w:rsidRPr="00DE6EEA">
        <w:rPr>
          <w:rFonts w:ascii="Times New Roman" w:hAnsi="Times New Roman"/>
        </w:rPr>
        <w:t>.</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rPr>
      </w:pPr>
    </w:p>
    <w:p w:rsidR="00F06D19" w:rsidRPr="00DE6EEA" w:rsidRDefault="00F06D19" w:rsidP="00DE6EEA">
      <w:pPr>
        <w:spacing w:after="0" w:line="360" w:lineRule="auto"/>
        <w:rPr>
          <w:rFonts w:ascii="Times New Roman" w:hAnsi="Times New Roman"/>
        </w:rPr>
      </w:pPr>
      <w:r w:rsidRPr="00A75660">
        <w:rPr>
          <w:rFonts w:ascii="Times New Roman" w:hAnsi="Times New Roman"/>
        </w:rPr>
        <w:pict>
          <v:shape id="_x0000_i1041" type="#_x0000_t75" style="width:453.75pt;height:337.5pt">
            <v:imagedata r:id="rId33" o:title=""/>
          </v:shape>
        </w:pict>
      </w:r>
    </w:p>
    <w:p w:rsidR="00F06D19" w:rsidRPr="00DE6EEA" w:rsidRDefault="00F06D19" w:rsidP="00DE6EEA">
      <w:pPr>
        <w:spacing w:after="0" w:line="360" w:lineRule="auto"/>
        <w:rPr>
          <w:rFonts w:ascii="Times New Roman" w:hAnsi="Times New Roman"/>
        </w:rPr>
      </w:pPr>
      <w:r w:rsidRPr="00DE6EEA">
        <w:rPr>
          <w:rFonts w:ascii="Times New Roman" w:hAnsi="Times New Roman"/>
        </w:rPr>
        <w:br w:type="page"/>
      </w:r>
    </w:p>
    <w:p w:rsidR="00F06D19" w:rsidRPr="000A7A04" w:rsidRDefault="00F06D19" w:rsidP="00B772B3">
      <w:pPr>
        <w:pStyle w:val="Heading2"/>
        <w:numPr>
          <w:ilvl w:val="0"/>
          <w:numId w:val="0"/>
        </w:numPr>
        <w:rPr>
          <w:rFonts w:ascii="Times New Roman" w:hAnsi="Times New Roman"/>
          <w:i w:val="0"/>
          <w:iCs/>
          <w:lang w:eastAsia="el-GR"/>
        </w:rPr>
      </w:pPr>
      <w:bookmarkStart w:id="80" w:name="_Toc532569652"/>
      <w:bookmarkStart w:id="81" w:name="_Toc175344"/>
      <w:r w:rsidRPr="000A7A04">
        <w:rPr>
          <w:rFonts w:ascii="Times New Roman" w:hAnsi="Times New Roman"/>
          <w:i w:val="0"/>
          <w:iCs/>
          <w:lang w:eastAsia="el-GR"/>
        </w:rPr>
        <w:t>Β.</w:t>
      </w:r>
      <w:r>
        <w:rPr>
          <w:rFonts w:ascii="Times New Roman" w:hAnsi="Times New Roman"/>
          <w:i w:val="0"/>
          <w:iCs/>
          <w:lang w:eastAsia="el-GR"/>
        </w:rPr>
        <w:t>5</w:t>
      </w:r>
      <w:r w:rsidRPr="000A7A04">
        <w:rPr>
          <w:rFonts w:ascii="Times New Roman" w:hAnsi="Times New Roman"/>
          <w:i w:val="0"/>
          <w:iCs/>
          <w:lang w:eastAsia="el-GR"/>
        </w:rPr>
        <w:t>.5 ΤΟΥΡΙΣΤΙΚΗ ΚΙΝΗΣΗ ΚΑΙ ΔΥΝΑΜΙΚΗ</w:t>
      </w:r>
      <w:bookmarkEnd w:id="80"/>
      <w:bookmarkEnd w:id="81"/>
      <w:r w:rsidRPr="000A7A04">
        <w:rPr>
          <w:rFonts w:ascii="Times New Roman" w:hAnsi="Times New Roman"/>
          <w:i w:val="0"/>
          <w:iCs/>
          <w:lang w:eastAsia="el-GR"/>
        </w:rPr>
        <w:t xml:space="preserve"> </w:t>
      </w:r>
    </w:p>
    <w:p w:rsidR="00F06D19" w:rsidRPr="00DE6EEA" w:rsidRDefault="00F06D19" w:rsidP="00DE6EEA">
      <w:pPr>
        <w:spacing w:after="0" w:line="360" w:lineRule="auto"/>
        <w:rPr>
          <w:rFonts w:ascii="Times New Roman" w:hAnsi="Times New Roman"/>
        </w:rPr>
      </w:pPr>
    </w:p>
    <w:p w:rsidR="00F06D19" w:rsidRPr="000A7A04" w:rsidRDefault="00F06D19" w:rsidP="000A7A04">
      <w:pPr>
        <w:pStyle w:val="Heading3"/>
        <w:numPr>
          <w:ilvl w:val="0"/>
          <w:numId w:val="0"/>
        </w:numPr>
        <w:ind w:left="180"/>
        <w:rPr>
          <w:rFonts w:ascii="Times New Roman" w:hAnsi="Times New Roman"/>
          <w:bCs/>
          <w:i/>
          <w:lang w:eastAsia="el-GR"/>
        </w:rPr>
      </w:pPr>
      <w:bookmarkStart w:id="82" w:name="_Toc505769800"/>
      <w:bookmarkStart w:id="83" w:name="_Toc532569653"/>
      <w:bookmarkStart w:id="84" w:name="_Toc175345"/>
      <w:r w:rsidRPr="000A7A04">
        <w:rPr>
          <w:rFonts w:ascii="Times New Roman" w:hAnsi="Times New Roman"/>
          <w:bCs/>
          <w:i/>
          <w:lang w:eastAsia="el-GR"/>
        </w:rPr>
        <w:t>Εισερχόμενος και Εγχώριος Τουρισμός</w:t>
      </w:r>
      <w:r w:rsidRPr="0047025B">
        <w:rPr>
          <w:rFonts w:ascii="(???s? as?at???? ??aµµat?se????" w:hAnsi="(???s? as?at???? ??aµµat?se????"/>
          <w:bCs/>
          <w:i/>
          <w:vertAlign w:val="superscript"/>
          <w:lang w:eastAsia="el-GR"/>
        </w:rPr>
        <w:footnoteReference w:id="37"/>
      </w:r>
      <w:bookmarkEnd w:id="82"/>
      <w:bookmarkEnd w:id="83"/>
      <w:bookmarkEnd w:id="84"/>
    </w:p>
    <w:p w:rsidR="00F06D19"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Το 2016, οι ταξιδιώτες που επισκέφθηκαν την Ελλάδα πραγματοποίησαν συνολικά 28,4 εκατ. επισκ</w:t>
      </w:r>
      <w:r w:rsidRPr="00DE6EEA">
        <w:rPr>
          <w:rFonts w:ascii="Times New Roman" w:hAnsi="Times New Roman"/>
          <w:snapToGrid w:val="0"/>
          <w:lang w:eastAsia="el-GR"/>
        </w:rPr>
        <w:t>έ</w:t>
      </w:r>
      <w:r w:rsidRPr="00DE6EEA">
        <w:rPr>
          <w:rFonts w:ascii="Times New Roman" w:hAnsi="Times New Roman"/>
          <w:snapToGrid w:val="0"/>
          <w:lang w:eastAsia="el-GR"/>
        </w:rPr>
        <w:t>ψεις στις 13 περιφέρειες της χώρας. Ο αριθμός αυτός είναι μεγαλύτερος από τη συνολική εισερχόμενη ταξιδιωτική κίνηση (2016: 24,8 εκατ. ταξιδιώτες), καθώς ένας ταξιδιώτης μπορεί να επισκεφθεί π</w:t>
      </w:r>
      <w:r w:rsidRPr="00DE6EEA">
        <w:rPr>
          <w:rFonts w:ascii="Times New Roman" w:hAnsi="Times New Roman"/>
          <w:snapToGrid w:val="0"/>
          <w:lang w:eastAsia="el-GR"/>
        </w:rPr>
        <w:t>ε</w:t>
      </w:r>
      <w:r w:rsidRPr="00DE6EEA">
        <w:rPr>
          <w:rFonts w:ascii="Times New Roman" w:hAnsi="Times New Roman"/>
          <w:snapToGrid w:val="0"/>
          <w:lang w:eastAsia="el-GR"/>
        </w:rPr>
        <w:t>ρισσότερες από μία περιφέρειες κατά τη διάρκεια του ταξιδιού του. Όπως παρουσιάζεται και στο δι</w:t>
      </w:r>
      <w:r w:rsidRPr="00DE6EEA">
        <w:rPr>
          <w:rFonts w:ascii="Times New Roman" w:hAnsi="Times New Roman"/>
          <w:snapToGrid w:val="0"/>
          <w:lang w:eastAsia="el-GR"/>
        </w:rPr>
        <w:t>ά</w:t>
      </w:r>
      <w:r w:rsidRPr="00DE6EEA">
        <w:rPr>
          <w:rFonts w:ascii="Times New Roman" w:hAnsi="Times New Roman"/>
          <w:snapToGrid w:val="0"/>
          <w:lang w:eastAsia="el-GR"/>
        </w:rPr>
        <w:t>γραμμα που ακολουθεί, στη Στερεά Ελλάδα πραγματοποιήθηκε το 1,4% του συνόλου των επισκέψεων (408,6 χιλ. επισκέψεις).</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center"/>
        <w:rPr>
          <w:rFonts w:ascii="Times New Roman" w:hAnsi="Times New Roman"/>
          <w:snapToGrid w:val="0"/>
          <w:lang w:eastAsia="el-GR"/>
        </w:rPr>
      </w:pPr>
      <w:r w:rsidRPr="00A75660">
        <w:rPr>
          <w:rFonts w:ascii="Times New Roman" w:hAnsi="Times New Roman"/>
          <w:noProof/>
          <w:lang w:eastAsia="el-GR"/>
        </w:rPr>
        <w:pict>
          <v:shape id="_x0000_i1042" type="#_x0000_t75" style="width:366.75pt;height:240pt;visibility:visible">
            <v:imagedata r:id="rId34" o:title=""/>
          </v:shape>
        </w:pict>
      </w:r>
    </w:p>
    <w:p w:rsidR="00F06D19" w:rsidRDefault="00F06D19" w:rsidP="00DE6EEA">
      <w:pPr>
        <w:spacing w:after="0" w:line="360" w:lineRule="auto"/>
        <w:rPr>
          <w:rFonts w:ascii="Times New Roman" w:hAnsi="Times New Roman"/>
          <w:snapToGrid w:val="0"/>
          <w:lang w:eastAsia="el-GR"/>
        </w:rPr>
      </w:pPr>
      <w:bookmarkStart w:id="85" w:name="_Hlk532382464"/>
    </w:p>
    <w:p w:rsidR="00F06D19" w:rsidRPr="00DE6EEA" w:rsidRDefault="00F06D19" w:rsidP="00DE6EEA">
      <w:pPr>
        <w:spacing w:after="0" w:line="360" w:lineRule="auto"/>
        <w:rPr>
          <w:rFonts w:ascii="Times New Roman" w:hAnsi="Times New Roman"/>
        </w:rPr>
      </w:pPr>
      <w:r w:rsidRPr="00DE6EEA">
        <w:rPr>
          <w:rFonts w:ascii="Times New Roman" w:hAnsi="Times New Roman"/>
          <w:snapToGrid w:val="0"/>
          <w:lang w:eastAsia="el-GR"/>
        </w:rPr>
        <w:t>Το 2016 οι διανυκτερεύσεις ταξιδιωτών στην Ελλάδα διαμορφώθηκαν στις 190,4 εκατ. Στη Στερεά Ελλάδα πραγματοποιήθηκε το 1% του συνόλου των διανυκτερεύσεων (1,8 εκατ. διανυκτερεύσεις). Η μέση διάρκεια παραμονής ανά επίσκεψη διαμορφώθηκε στις 4,5 ημέρες για την Περιφέρεια Στερεάς Ελλάδας, έναντι 6,7 ημερών του μέσου όρου της χώρας.</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 xml:space="preserve">Τα παραπάνω στοιχεία παρουσιάζονται στα διαγράμματα που ακολουθούν. </w:t>
      </w:r>
    </w:p>
    <w:p w:rsidR="00F06D19" w:rsidRPr="00DE6EEA" w:rsidRDefault="00F06D19" w:rsidP="00DE6EEA">
      <w:pPr>
        <w:spacing w:after="0" w:line="360" w:lineRule="auto"/>
        <w:jc w:val="center"/>
        <w:rPr>
          <w:rFonts w:ascii="Times New Roman" w:hAnsi="Times New Roman"/>
        </w:rPr>
      </w:pPr>
      <w:r w:rsidRPr="00A75660">
        <w:rPr>
          <w:rFonts w:ascii="Times New Roman" w:hAnsi="Times New Roman"/>
          <w:noProof/>
          <w:lang w:eastAsia="el-GR"/>
        </w:rPr>
        <w:pict>
          <v:shape id="Εικόνα 7" o:spid="_x0000_i1043" type="#_x0000_t75" style="width:366.75pt;height:240pt;visibility:visible">
            <v:imagedata r:id="rId35" o:title=""/>
          </v:shape>
        </w:pict>
      </w:r>
    </w:p>
    <w:p w:rsidR="00F06D19" w:rsidRPr="00DE6EEA" w:rsidRDefault="00F06D19" w:rsidP="00DE6EEA">
      <w:pPr>
        <w:spacing w:after="0" w:line="360" w:lineRule="auto"/>
        <w:rPr>
          <w:rFonts w:ascii="Times New Roman" w:hAnsi="Times New Roman"/>
        </w:rPr>
      </w:pPr>
    </w:p>
    <w:p w:rsidR="00F06D19" w:rsidRPr="00DE6EEA" w:rsidRDefault="00F06D19" w:rsidP="00DE6EEA">
      <w:pPr>
        <w:spacing w:after="0" w:line="360" w:lineRule="auto"/>
        <w:jc w:val="center"/>
        <w:rPr>
          <w:rFonts w:ascii="Times New Roman" w:hAnsi="Times New Roman"/>
        </w:rPr>
      </w:pPr>
      <w:r w:rsidRPr="00A75660">
        <w:rPr>
          <w:rFonts w:ascii="Times New Roman" w:hAnsi="Times New Roman"/>
          <w:noProof/>
          <w:lang w:eastAsia="el-GR"/>
        </w:rPr>
        <w:pict>
          <v:shape id="Εικόνα 6" o:spid="_x0000_i1044" type="#_x0000_t75" style="width:366.75pt;height:240pt;visibility:visible">
            <v:imagedata r:id="rId36" o:title=""/>
          </v:shape>
        </w:pict>
      </w:r>
    </w:p>
    <w:p w:rsidR="00F06D19" w:rsidRPr="00DE6EEA" w:rsidRDefault="00F06D19" w:rsidP="00DE6EEA">
      <w:pPr>
        <w:spacing w:after="0" w:line="360" w:lineRule="auto"/>
        <w:rPr>
          <w:rFonts w:ascii="Times New Roman" w:hAnsi="Times New Roman"/>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Το 2016 οι ταξιδιωτικές εισπράξεις διαμορφώθηκαν στα 12,7 δις ευρώ για το σύνολο της χώρας. Για τη Στερεά Ελλάδα, οι ταξιδιωτικές εισπράξεις διαμορφώθηκαν στα 117 εκατ. ευρώ (0,9% του συν</w:t>
      </w:r>
      <w:r w:rsidRPr="00DE6EEA">
        <w:rPr>
          <w:rFonts w:ascii="Times New Roman" w:hAnsi="Times New Roman"/>
          <w:snapToGrid w:val="0"/>
          <w:lang w:eastAsia="el-GR"/>
        </w:rPr>
        <w:t>ό</w:t>
      </w:r>
      <w:r w:rsidRPr="00DE6EEA">
        <w:rPr>
          <w:rFonts w:ascii="Times New Roman" w:hAnsi="Times New Roman"/>
          <w:snapToGrid w:val="0"/>
          <w:lang w:eastAsia="el-GR"/>
        </w:rPr>
        <w:t>λου). Στη Στερεά Ελλάδα η μέση δαπάνη ανά επίσκεψη ανήλθε στα 288 ευρώ (έναντι 449 ευρώ του μέσου όρου της χώρας), ενώ η μέση δαπάνη ανά διανυκτέρευση ανήλθε στα 63,5 ευρώ (έναντι 67 ε</w:t>
      </w:r>
      <w:r w:rsidRPr="00DE6EEA">
        <w:rPr>
          <w:rFonts w:ascii="Times New Roman" w:hAnsi="Times New Roman"/>
          <w:snapToGrid w:val="0"/>
          <w:lang w:eastAsia="el-GR"/>
        </w:rPr>
        <w:t>υ</w:t>
      </w:r>
      <w:r w:rsidRPr="00DE6EEA">
        <w:rPr>
          <w:rFonts w:ascii="Times New Roman" w:hAnsi="Times New Roman"/>
          <w:snapToGrid w:val="0"/>
          <w:lang w:eastAsia="el-GR"/>
        </w:rPr>
        <w:t>ρώ του μέσου όρου της χώρας).</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 xml:space="preserve">Τα παραπάνω στοιχεία παρουσιάζονται στα διαγράμματα που ακολουθούν. </w:t>
      </w:r>
    </w:p>
    <w:p w:rsidR="00F06D19" w:rsidRPr="00DE6EEA" w:rsidRDefault="00F06D19" w:rsidP="00DE6EEA">
      <w:pPr>
        <w:spacing w:after="0" w:line="360" w:lineRule="auto"/>
        <w:jc w:val="center"/>
        <w:rPr>
          <w:rFonts w:ascii="Times New Roman" w:hAnsi="Times New Roman"/>
        </w:rPr>
      </w:pPr>
      <w:r w:rsidRPr="00A75660">
        <w:rPr>
          <w:rFonts w:ascii="Times New Roman" w:hAnsi="Times New Roman"/>
          <w:noProof/>
          <w:lang w:eastAsia="el-GR"/>
        </w:rPr>
        <w:pict>
          <v:shape id="_x0000_i1045" type="#_x0000_t75" style="width:330pt;height:215.25pt;visibility:visible">
            <v:imagedata r:id="rId37" o:title=""/>
          </v:shape>
        </w:pict>
      </w:r>
    </w:p>
    <w:p w:rsidR="00F06D19" w:rsidRPr="00DE6EEA" w:rsidRDefault="00F06D19" w:rsidP="00DE6EEA">
      <w:pPr>
        <w:spacing w:after="0" w:line="360" w:lineRule="auto"/>
        <w:jc w:val="center"/>
        <w:rPr>
          <w:rFonts w:ascii="Times New Roman" w:hAnsi="Times New Roman"/>
        </w:rPr>
      </w:pPr>
      <w:r w:rsidRPr="00A75660">
        <w:rPr>
          <w:rFonts w:ascii="Times New Roman" w:hAnsi="Times New Roman"/>
          <w:noProof/>
          <w:lang w:eastAsia="el-GR"/>
        </w:rPr>
        <w:pict>
          <v:shape id="_x0000_i1046" type="#_x0000_t75" style="width:330pt;height:3in;visibility:visible">
            <v:imagedata r:id="rId38" o:title=""/>
          </v:shape>
        </w:pict>
      </w:r>
    </w:p>
    <w:p w:rsidR="00F06D19" w:rsidRPr="00DE6EEA" w:rsidRDefault="00F06D19" w:rsidP="00DE6EEA">
      <w:pPr>
        <w:spacing w:after="0" w:line="360" w:lineRule="auto"/>
        <w:rPr>
          <w:rFonts w:ascii="Times New Roman" w:hAnsi="Times New Roman"/>
        </w:rPr>
      </w:pPr>
    </w:p>
    <w:p w:rsidR="00F06D19" w:rsidRPr="00DE6EEA" w:rsidRDefault="00F06D19" w:rsidP="00DE6EEA">
      <w:pPr>
        <w:spacing w:after="0" w:line="360" w:lineRule="auto"/>
        <w:rPr>
          <w:rFonts w:ascii="Times New Roman" w:hAnsi="Times New Roman"/>
        </w:rPr>
      </w:pPr>
    </w:p>
    <w:p w:rsidR="00F06D19" w:rsidRPr="00DE6EEA" w:rsidRDefault="00F06D19" w:rsidP="00DE6EEA">
      <w:pPr>
        <w:spacing w:after="0" w:line="360" w:lineRule="auto"/>
        <w:jc w:val="center"/>
        <w:rPr>
          <w:rFonts w:ascii="Times New Roman" w:hAnsi="Times New Roman"/>
        </w:rPr>
      </w:pPr>
      <w:r w:rsidRPr="00A75660">
        <w:rPr>
          <w:rFonts w:ascii="Times New Roman" w:hAnsi="Times New Roman"/>
          <w:noProof/>
          <w:lang w:eastAsia="el-GR"/>
        </w:rPr>
        <w:pict>
          <v:shape id="_x0000_i1047" type="#_x0000_t75" style="width:330pt;height:3in;visibility:visible">
            <v:imagedata r:id="rId39" o:title=""/>
          </v:shape>
        </w:pict>
      </w: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Είναι αξιοσημείωτο ότι η Στερεά Ελλάδα είναι ένας ακριβός τουριστικός προορισμός, καθώς είναι η τέταρτη πιο ακριβή Περιφέρεια στη μέση δαπάνη ανά διανυκτέρευση, αμέσως μετά από τις τρεις πλ</w:t>
      </w:r>
      <w:r w:rsidRPr="00DE6EEA">
        <w:rPr>
          <w:rFonts w:ascii="Times New Roman" w:hAnsi="Times New Roman"/>
          <w:snapToGrid w:val="0"/>
          <w:lang w:eastAsia="el-GR"/>
        </w:rPr>
        <w:t>έ</w:t>
      </w:r>
      <w:r w:rsidRPr="00DE6EEA">
        <w:rPr>
          <w:rFonts w:ascii="Times New Roman" w:hAnsi="Times New Roman"/>
          <w:snapToGrid w:val="0"/>
          <w:lang w:eastAsia="el-GR"/>
        </w:rPr>
        <w:t>ον ανεπτυγμένες τουριστικά Περιφέρεις (Κρήτη, Νότιο Αιγαίο, Ιόνια) και την Αττική.</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Συμπερασματικά, τα παραπάνω στοιχεία δείχνουν ότι η Στερεά Ελλάδα δεν αποτελεί έναν ισχυρό π</w:t>
      </w:r>
      <w:r w:rsidRPr="00DE6EEA">
        <w:rPr>
          <w:rFonts w:ascii="Times New Roman" w:hAnsi="Times New Roman"/>
          <w:snapToGrid w:val="0"/>
          <w:lang w:eastAsia="el-GR"/>
        </w:rPr>
        <w:t>ό</w:t>
      </w:r>
      <w:r w:rsidRPr="00DE6EEA">
        <w:rPr>
          <w:rFonts w:ascii="Times New Roman" w:hAnsi="Times New Roman"/>
          <w:snapToGrid w:val="0"/>
          <w:lang w:eastAsia="el-GR"/>
        </w:rPr>
        <w:t>λο έλξης εισερχόμενου τουρισμού, καθώς συγκεντρώνει για το έτος 2016:</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το 1,4% των επισκέψεων,</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το 1% των διανυκτερεύσεων,</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το 0,9% των ταξιδιωτικών εισπράξεων.</w:t>
      </w:r>
    </w:p>
    <w:p w:rsidR="00F06D19" w:rsidRPr="00DE6EEA" w:rsidRDefault="00F06D19" w:rsidP="00DE6EEA">
      <w:pPr>
        <w:spacing w:after="0" w:line="360" w:lineRule="auto"/>
        <w:rPr>
          <w:rFonts w:ascii="Times New Roman" w:hAnsi="Times New Roman"/>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Προκειμένου να διαμορφωθεί μία πληρέστερη εικόνα, πρέπει να ληφθεί υπόψη και ο εσωτερικός το</w:t>
      </w:r>
      <w:r w:rsidRPr="00DE6EEA">
        <w:rPr>
          <w:rFonts w:ascii="Times New Roman" w:hAnsi="Times New Roman"/>
          <w:snapToGrid w:val="0"/>
          <w:lang w:eastAsia="el-GR"/>
        </w:rPr>
        <w:t>υ</w:t>
      </w:r>
      <w:r w:rsidRPr="00DE6EEA">
        <w:rPr>
          <w:rFonts w:ascii="Times New Roman" w:hAnsi="Times New Roman"/>
          <w:snapToGrid w:val="0"/>
          <w:lang w:eastAsia="el-GR"/>
        </w:rPr>
        <w:t>ρισμός. Στον πίνακα που ακολουθεί παρουσιάζεται, για το έτος 2014, η κατανομή ανά περιφέρεια των διανυκτερεύσεων, ημεδαπών και αλλοδαπών, στα ξενοδοχειακά καταλύματα</w:t>
      </w:r>
      <w:r w:rsidRPr="00DE6EEA">
        <w:rPr>
          <w:rFonts w:ascii="Times New Roman" w:hAnsi="Times New Roman"/>
          <w:snapToGrid w:val="0"/>
          <w:vertAlign w:val="superscript"/>
          <w:lang w:eastAsia="el-GR"/>
        </w:rPr>
        <w:footnoteReference w:id="38"/>
      </w:r>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snapToGrid w:val="0"/>
          <w:lang w:eastAsia="el-GR"/>
        </w:rPr>
      </w:pPr>
    </w:p>
    <w:tbl>
      <w:tblPr>
        <w:tblW w:w="92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7"/>
        <w:gridCol w:w="1275"/>
        <w:gridCol w:w="993"/>
        <w:gridCol w:w="1417"/>
        <w:gridCol w:w="866"/>
        <w:gridCol w:w="1260"/>
        <w:gridCol w:w="1311"/>
      </w:tblGrid>
      <w:tr w:rsidR="00F06D19" w:rsidRPr="00DE6EEA" w:rsidTr="000A7A04">
        <w:trPr>
          <w:trHeight w:val="255"/>
        </w:trPr>
        <w:tc>
          <w:tcPr>
            <w:tcW w:w="9249" w:type="dxa"/>
            <w:gridSpan w:val="7"/>
            <w:shd w:val="clear" w:color="auto" w:fill="E6E6E6"/>
            <w:noWrap/>
          </w:tcPr>
          <w:p w:rsidR="00F06D19" w:rsidRPr="00DE6EEA" w:rsidRDefault="00F06D19" w:rsidP="00DE6EEA">
            <w:pPr>
              <w:spacing w:after="0" w:line="360" w:lineRule="auto"/>
              <w:jc w:val="center"/>
              <w:rPr>
                <w:rFonts w:ascii="Times New Roman" w:hAnsi="Times New Roman"/>
                <w:b/>
                <w:bCs/>
                <w:snapToGrid w:val="0"/>
                <w:lang w:eastAsia="el-GR"/>
              </w:rPr>
            </w:pPr>
            <w:r w:rsidRPr="00DE6EEA">
              <w:rPr>
                <w:rFonts w:ascii="Times New Roman" w:hAnsi="Times New Roman"/>
                <w:b/>
                <w:bCs/>
                <w:snapToGrid w:val="0"/>
                <w:lang w:eastAsia="el-GR"/>
              </w:rPr>
              <w:t xml:space="preserve">ΚΑΤΑΝΟΜΗ ΔΙΑΝΥΚΤΕΡΕΥΣΕΩΝ ΣΤΑ ΞΕΝΟΔΟΧΕΙΑΚΑ ΚΑΤΑΛΥΜΑΤΑ </w:t>
            </w:r>
          </w:p>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lang w:eastAsia="el-GR"/>
              </w:rPr>
              <w:t>ΑΝΑ ΠΕΡΙΦΕΡΕΙΑ – 2014</w:t>
            </w:r>
          </w:p>
        </w:tc>
      </w:tr>
      <w:tr w:rsidR="00F06D19" w:rsidRPr="00DE6EEA" w:rsidTr="000A7A04">
        <w:trPr>
          <w:trHeight w:val="255"/>
        </w:trPr>
        <w:tc>
          <w:tcPr>
            <w:tcW w:w="2127" w:type="dxa"/>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ΠΕΡΙΦΕΡΕΙΑ</w:t>
            </w:r>
          </w:p>
        </w:tc>
        <w:tc>
          <w:tcPr>
            <w:tcW w:w="2268" w:type="dxa"/>
            <w:gridSpan w:val="2"/>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ΗΜΕΔΑΠΟΙ</w:t>
            </w:r>
          </w:p>
        </w:tc>
        <w:tc>
          <w:tcPr>
            <w:tcW w:w="2283" w:type="dxa"/>
            <w:gridSpan w:val="2"/>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ΑΛΛΟΔΑΠΟΙ</w:t>
            </w:r>
          </w:p>
        </w:tc>
        <w:tc>
          <w:tcPr>
            <w:tcW w:w="2571" w:type="dxa"/>
            <w:gridSpan w:val="2"/>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ΣΥΝΟΛΟ</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Αν</w:t>
            </w:r>
            <w:r>
              <w:rPr>
                <w:rFonts w:ascii="Times New Roman" w:hAnsi="Times New Roman"/>
                <w:snapToGrid w:val="0"/>
                <w:sz w:val="20"/>
                <w:szCs w:val="20"/>
                <w:lang w:eastAsia="el-GR"/>
              </w:rPr>
              <w:t>.</w:t>
            </w:r>
            <w:r w:rsidRPr="00DE6EEA">
              <w:rPr>
                <w:rFonts w:ascii="Times New Roman" w:hAnsi="Times New Roman"/>
                <w:snapToGrid w:val="0"/>
                <w:sz w:val="20"/>
                <w:szCs w:val="20"/>
                <w:lang w:eastAsia="el-GR"/>
              </w:rPr>
              <w:t xml:space="preserve"> Μακ</w:t>
            </w:r>
            <w:r>
              <w:rPr>
                <w:rFonts w:ascii="Times New Roman" w:hAnsi="Times New Roman"/>
                <w:snapToGrid w:val="0"/>
                <w:sz w:val="20"/>
                <w:szCs w:val="20"/>
                <w:lang w:eastAsia="el-GR"/>
              </w:rPr>
              <w:t xml:space="preserve">εδ. </w:t>
            </w:r>
            <w:r w:rsidRPr="00DE6EEA">
              <w:rPr>
                <w:rFonts w:ascii="Times New Roman" w:hAnsi="Times New Roman"/>
                <w:snapToGrid w:val="0"/>
                <w:sz w:val="20"/>
                <w:szCs w:val="20"/>
                <w:lang w:eastAsia="el-GR"/>
              </w:rPr>
              <w:t>- Θράκη</w:t>
            </w:r>
          </w:p>
        </w:tc>
        <w:tc>
          <w:tcPr>
            <w:tcW w:w="1275"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771.913</w:t>
            </w:r>
          </w:p>
        </w:tc>
        <w:tc>
          <w:tcPr>
            <w:tcW w:w="993"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5,9%</w:t>
            </w:r>
          </w:p>
        </w:tc>
        <w:tc>
          <w:tcPr>
            <w:tcW w:w="1417"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909.677</w:t>
            </w:r>
          </w:p>
        </w:tc>
        <w:tc>
          <w:tcPr>
            <w:tcW w:w="86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1,5%</w:t>
            </w:r>
          </w:p>
        </w:tc>
        <w:tc>
          <w:tcPr>
            <w:tcW w:w="1260"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1.681.590</w:t>
            </w:r>
          </w:p>
        </w:tc>
        <w:tc>
          <w:tcPr>
            <w:tcW w:w="1311"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2,3%</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Κεντρική Μακεδονία</w:t>
            </w:r>
          </w:p>
        </w:tc>
        <w:tc>
          <w:tcPr>
            <w:tcW w:w="1275"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2.074.872</w:t>
            </w:r>
          </w:p>
        </w:tc>
        <w:tc>
          <w:tcPr>
            <w:tcW w:w="993"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15,9%</w:t>
            </w:r>
          </w:p>
        </w:tc>
        <w:tc>
          <w:tcPr>
            <w:tcW w:w="1417"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5.850.424</w:t>
            </w:r>
          </w:p>
        </w:tc>
        <w:tc>
          <w:tcPr>
            <w:tcW w:w="86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9,6%</w:t>
            </w:r>
          </w:p>
        </w:tc>
        <w:tc>
          <w:tcPr>
            <w:tcW w:w="1260"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7.925.296</w:t>
            </w:r>
          </w:p>
        </w:tc>
        <w:tc>
          <w:tcPr>
            <w:tcW w:w="1311"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10,7%</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Δυτική Μακεδονία</w:t>
            </w:r>
          </w:p>
        </w:tc>
        <w:tc>
          <w:tcPr>
            <w:tcW w:w="1275"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264.417</w:t>
            </w:r>
          </w:p>
        </w:tc>
        <w:tc>
          <w:tcPr>
            <w:tcW w:w="993"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2,0%</w:t>
            </w:r>
          </w:p>
        </w:tc>
        <w:tc>
          <w:tcPr>
            <w:tcW w:w="1417"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38.559</w:t>
            </w:r>
          </w:p>
        </w:tc>
        <w:tc>
          <w:tcPr>
            <w:tcW w:w="86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0,1%</w:t>
            </w:r>
          </w:p>
        </w:tc>
        <w:tc>
          <w:tcPr>
            <w:tcW w:w="1260"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302.976</w:t>
            </w:r>
          </w:p>
        </w:tc>
        <w:tc>
          <w:tcPr>
            <w:tcW w:w="1311"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0,4%</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Θεσσαλία</w:t>
            </w:r>
          </w:p>
        </w:tc>
        <w:tc>
          <w:tcPr>
            <w:tcW w:w="1275"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1.033.333</w:t>
            </w:r>
          </w:p>
        </w:tc>
        <w:tc>
          <w:tcPr>
            <w:tcW w:w="993"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7,9%</w:t>
            </w:r>
          </w:p>
        </w:tc>
        <w:tc>
          <w:tcPr>
            <w:tcW w:w="1417"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919.727</w:t>
            </w:r>
          </w:p>
        </w:tc>
        <w:tc>
          <w:tcPr>
            <w:tcW w:w="86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1,5%</w:t>
            </w:r>
          </w:p>
        </w:tc>
        <w:tc>
          <w:tcPr>
            <w:tcW w:w="1260"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1.953.060</w:t>
            </w:r>
          </w:p>
        </w:tc>
        <w:tc>
          <w:tcPr>
            <w:tcW w:w="1311"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2,6%</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Ήπειρος</w:t>
            </w:r>
          </w:p>
        </w:tc>
        <w:tc>
          <w:tcPr>
            <w:tcW w:w="1275"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663.329</w:t>
            </w:r>
          </w:p>
        </w:tc>
        <w:tc>
          <w:tcPr>
            <w:tcW w:w="993"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5,1%</w:t>
            </w:r>
          </w:p>
        </w:tc>
        <w:tc>
          <w:tcPr>
            <w:tcW w:w="1417"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274.525</w:t>
            </w:r>
          </w:p>
        </w:tc>
        <w:tc>
          <w:tcPr>
            <w:tcW w:w="86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0,5%</w:t>
            </w:r>
          </w:p>
        </w:tc>
        <w:tc>
          <w:tcPr>
            <w:tcW w:w="1260"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937.854</w:t>
            </w:r>
          </w:p>
        </w:tc>
        <w:tc>
          <w:tcPr>
            <w:tcW w:w="1311"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1,3%</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Ιόνια</w:t>
            </w:r>
          </w:p>
        </w:tc>
        <w:tc>
          <w:tcPr>
            <w:tcW w:w="1275"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571.291</w:t>
            </w:r>
          </w:p>
        </w:tc>
        <w:tc>
          <w:tcPr>
            <w:tcW w:w="993"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4,4%</w:t>
            </w:r>
          </w:p>
        </w:tc>
        <w:tc>
          <w:tcPr>
            <w:tcW w:w="1417"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7.361.327</w:t>
            </w:r>
          </w:p>
        </w:tc>
        <w:tc>
          <w:tcPr>
            <w:tcW w:w="86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12,1%</w:t>
            </w:r>
          </w:p>
        </w:tc>
        <w:tc>
          <w:tcPr>
            <w:tcW w:w="1260"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7.932.618</w:t>
            </w:r>
          </w:p>
        </w:tc>
        <w:tc>
          <w:tcPr>
            <w:tcW w:w="1311"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10,7%</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Δυτική Ελλάδα</w:t>
            </w:r>
          </w:p>
        </w:tc>
        <w:tc>
          <w:tcPr>
            <w:tcW w:w="1275"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829.799</w:t>
            </w:r>
          </w:p>
        </w:tc>
        <w:tc>
          <w:tcPr>
            <w:tcW w:w="993"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6,4%</w:t>
            </w:r>
          </w:p>
        </w:tc>
        <w:tc>
          <w:tcPr>
            <w:tcW w:w="1417"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750.560</w:t>
            </w:r>
          </w:p>
        </w:tc>
        <w:tc>
          <w:tcPr>
            <w:tcW w:w="86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1,2%</w:t>
            </w:r>
          </w:p>
        </w:tc>
        <w:tc>
          <w:tcPr>
            <w:tcW w:w="1260"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1.580.359</w:t>
            </w:r>
          </w:p>
        </w:tc>
        <w:tc>
          <w:tcPr>
            <w:tcW w:w="1311"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2,1%</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Στερεά Ελλάδα</w:t>
            </w:r>
          </w:p>
        </w:tc>
        <w:tc>
          <w:tcPr>
            <w:tcW w:w="1275" w:type="dxa"/>
            <w:noWrap/>
          </w:tcPr>
          <w:p w:rsidR="00F06D19" w:rsidRPr="00DE6EEA" w:rsidRDefault="00F06D19" w:rsidP="00DE6EEA">
            <w:pPr>
              <w:spacing w:after="0" w:line="360" w:lineRule="auto"/>
              <w:jc w:val="right"/>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784.241</w:t>
            </w:r>
          </w:p>
        </w:tc>
        <w:tc>
          <w:tcPr>
            <w:tcW w:w="993"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6,0%</w:t>
            </w:r>
          </w:p>
        </w:tc>
        <w:tc>
          <w:tcPr>
            <w:tcW w:w="1417" w:type="dxa"/>
            <w:noWrap/>
          </w:tcPr>
          <w:p w:rsidR="00F06D19" w:rsidRPr="00DE6EEA" w:rsidRDefault="00F06D19" w:rsidP="00DE6EEA">
            <w:pPr>
              <w:spacing w:after="0" w:line="360" w:lineRule="auto"/>
              <w:jc w:val="right"/>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507.980</w:t>
            </w:r>
          </w:p>
        </w:tc>
        <w:tc>
          <w:tcPr>
            <w:tcW w:w="866"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0,8%</w:t>
            </w:r>
          </w:p>
        </w:tc>
        <w:tc>
          <w:tcPr>
            <w:tcW w:w="1260" w:type="dxa"/>
            <w:noWrap/>
          </w:tcPr>
          <w:p w:rsidR="00F06D19" w:rsidRPr="00DE6EEA" w:rsidRDefault="00F06D19" w:rsidP="00DE6EEA">
            <w:pPr>
              <w:spacing w:after="0" w:line="360" w:lineRule="auto"/>
              <w:jc w:val="right"/>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1.292.221</w:t>
            </w:r>
          </w:p>
        </w:tc>
        <w:tc>
          <w:tcPr>
            <w:tcW w:w="1311"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1,7%</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Πελοπόννησος</w:t>
            </w:r>
          </w:p>
        </w:tc>
        <w:tc>
          <w:tcPr>
            <w:tcW w:w="1275"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1.352.322</w:t>
            </w:r>
          </w:p>
        </w:tc>
        <w:tc>
          <w:tcPr>
            <w:tcW w:w="993"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10,4%</w:t>
            </w:r>
          </w:p>
        </w:tc>
        <w:tc>
          <w:tcPr>
            <w:tcW w:w="1417"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1.073.454</w:t>
            </w:r>
          </w:p>
        </w:tc>
        <w:tc>
          <w:tcPr>
            <w:tcW w:w="86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1,8%</w:t>
            </w:r>
          </w:p>
        </w:tc>
        <w:tc>
          <w:tcPr>
            <w:tcW w:w="1260"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2.425.776</w:t>
            </w:r>
          </w:p>
        </w:tc>
        <w:tc>
          <w:tcPr>
            <w:tcW w:w="1311"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3,3%</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Αττική</w:t>
            </w:r>
          </w:p>
        </w:tc>
        <w:tc>
          <w:tcPr>
            <w:tcW w:w="1275"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2.312.159</w:t>
            </w:r>
          </w:p>
        </w:tc>
        <w:tc>
          <w:tcPr>
            <w:tcW w:w="993"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17,7%</w:t>
            </w:r>
          </w:p>
        </w:tc>
        <w:tc>
          <w:tcPr>
            <w:tcW w:w="1417"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5.512.637</w:t>
            </w:r>
          </w:p>
        </w:tc>
        <w:tc>
          <w:tcPr>
            <w:tcW w:w="86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9,1%</w:t>
            </w:r>
          </w:p>
        </w:tc>
        <w:tc>
          <w:tcPr>
            <w:tcW w:w="1260"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7.824.796</w:t>
            </w:r>
          </w:p>
        </w:tc>
        <w:tc>
          <w:tcPr>
            <w:tcW w:w="1311"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10,6%</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Βόρειο Αιγαίο</w:t>
            </w:r>
          </w:p>
        </w:tc>
        <w:tc>
          <w:tcPr>
            <w:tcW w:w="1275"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360.229</w:t>
            </w:r>
          </w:p>
        </w:tc>
        <w:tc>
          <w:tcPr>
            <w:tcW w:w="993"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2,8%</w:t>
            </w:r>
          </w:p>
        </w:tc>
        <w:tc>
          <w:tcPr>
            <w:tcW w:w="1417"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1.292.826</w:t>
            </w:r>
          </w:p>
        </w:tc>
        <w:tc>
          <w:tcPr>
            <w:tcW w:w="86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2,1%</w:t>
            </w:r>
          </w:p>
        </w:tc>
        <w:tc>
          <w:tcPr>
            <w:tcW w:w="1260"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1.653.055</w:t>
            </w:r>
          </w:p>
        </w:tc>
        <w:tc>
          <w:tcPr>
            <w:tcW w:w="1311"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2,2%</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Νότιο Αιγαίο</w:t>
            </w:r>
          </w:p>
        </w:tc>
        <w:tc>
          <w:tcPr>
            <w:tcW w:w="1275"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1.124.949</w:t>
            </w:r>
          </w:p>
        </w:tc>
        <w:tc>
          <w:tcPr>
            <w:tcW w:w="993"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8,6%</w:t>
            </w:r>
          </w:p>
        </w:tc>
        <w:tc>
          <w:tcPr>
            <w:tcW w:w="1417"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16.723.316</w:t>
            </w:r>
          </w:p>
        </w:tc>
        <w:tc>
          <w:tcPr>
            <w:tcW w:w="86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27,5%</w:t>
            </w:r>
          </w:p>
        </w:tc>
        <w:tc>
          <w:tcPr>
            <w:tcW w:w="1260"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17.848.265</w:t>
            </w:r>
          </w:p>
        </w:tc>
        <w:tc>
          <w:tcPr>
            <w:tcW w:w="1311"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24,1%</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Κρήτη</w:t>
            </w:r>
          </w:p>
        </w:tc>
        <w:tc>
          <w:tcPr>
            <w:tcW w:w="1275"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906.814</w:t>
            </w:r>
          </w:p>
        </w:tc>
        <w:tc>
          <w:tcPr>
            <w:tcW w:w="993"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6,9%</w:t>
            </w:r>
          </w:p>
        </w:tc>
        <w:tc>
          <w:tcPr>
            <w:tcW w:w="1417"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19.686.961</w:t>
            </w:r>
          </w:p>
        </w:tc>
        <w:tc>
          <w:tcPr>
            <w:tcW w:w="86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32,3%</w:t>
            </w:r>
          </w:p>
        </w:tc>
        <w:tc>
          <w:tcPr>
            <w:tcW w:w="1260" w:type="dxa"/>
            <w:noWrap/>
          </w:tcPr>
          <w:p w:rsidR="00F06D19" w:rsidRPr="00DE6EEA" w:rsidRDefault="00F06D19" w:rsidP="00DE6EEA">
            <w:pPr>
              <w:spacing w:after="0" w:line="360" w:lineRule="auto"/>
              <w:jc w:val="right"/>
              <w:rPr>
                <w:rFonts w:ascii="Times New Roman" w:hAnsi="Times New Roman"/>
                <w:snapToGrid w:val="0"/>
                <w:sz w:val="20"/>
                <w:szCs w:val="20"/>
                <w:lang w:eastAsia="el-GR"/>
              </w:rPr>
            </w:pPr>
            <w:r w:rsidRPr="00DE6EEA">
              <w:rPr>
                <w:rFonts w:ascii="Times New Roman" w:hAnsi="Times New Roman"/>
                <w:snapToGrid w:val="0"/>
                <w:sz w:val="20"/>
                <w:szCs w:val="20"/>
                <w:lang w:eastAsia="el-GR"/>
              </w:rPr>
              <w:t>20.593.775</w:t>
            </w:r>
          </w:p>
        </w:tc>
        <w:tc>
          <w:tcPr>
            <w:tcW w:w="1311"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27,8%</w:t>
            </w:r>
          </w:p>
        </w:tc>
      </w:tr>
      <w:tr w:rsidR="00F06D19" w:rsidRPr="00DE6EEA" w:rsidTr="00DE6EEA">
        <w:trPr>
          <w:trHeight w:val="255"/>
        </w:trPr>
        <w:tc>
          <w:tcPr>
            <w:tcW w:w="2127" w:type="dxa"/>
            <w:noWrap/>
          </w:tcPr>
          <w:p w:rsidR="00F06D19" w:rsidRPr="00DE6EEA" w:rsidRDefault="00F06D19" w:rsidP="00DE6EEA">
            <w:pPr>
              <w:spacing w:after="0" w:line="360" w:lineRule="auto"/>
              <w:jc w:val="both"/>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ΣΥΝΟΛΟ ΧΩΡΑΣ</w:t>
            </w:r>
          </w:p>
        </w:tc>
        <w:tc>
          <w:tcPr>
            <w:tcW w:w="1275" w:type="dxa"/>
            <w:noWrap/>
          </w:tcPr>
          <w:p w:rsidR="00F06D19" w:rsidRPr="00DE6EEA" w:rsidRDefault="00F06D19" w:rsidP="00DE6EEA">
            <w:pPr>
              <w:spacing w:after="0" w:line="360" w:lineRule="auto"/>
              <w:jc w:val="right"/>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13.049.668</w:t>
            </w:r>
          </w:p>
        </w:tc>
        <w:tc>
          <w:tcPr>
            <w:tcW w:w="993"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100,0%</w:t>
            </w:r>
          </w:p>
        </w:tc>
        <w:tc>
          <w:tcPr>
            <w:tcW w:w="1417" w:type="dxa"/>
            <w:noWrap/>
          </w:tcPr>
          <w:p w:rsidR="00F06D19" w:rsidRPr="00DE6EEA" w:rsidRDefault="00F06D19" w:rsidP="00DE6EEA">
            <w:pPr>
              <w:spacing w:after="0" w:line="360" w:lineRule="auto"/>
              <w:jc w:val="right"/>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60.901.973</w:t>
            </w:r>
          </w:p>
        </w:tc>
        <w:tc>
          <w:tcPr>
            <w:tcW w:w="866"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100,0%</w:t>
            </w:r>
          </w:p>
        </w:tc>
        <w:tc>
          <w:tcPr>
            <w:tcW w:w="1260" w:type="dxa"/>
            <w:noWrap/>
          </w:tcPr>
          <w:p w:rsidR="00F06D19" w:rsidRPr="00DE6EEA" w:rsidRDefault="00F06D19" w:rsidP="00DE6EEA">
            <w:pPr>
              <w:spacing w:after="0" w:line="360" w:lineRule="auto"/>
              <w:jc w:val="right"/>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73.951.641</w:t>
            </w:r>
          </w:p>
        </w:tc>
        <w:tc>
          <w:tcPr>
            <w:tcW w:w="1311"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100,0%</w:t>
            </w:r>
          </w:p>
        </w:tc>
      </w:tr>
    </w:tbl>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Παρότι η εικόνα της Στερεάς Ελλάδας στις διανυκτερεύσεις ημεδαπών είναι καλύτερη, σε σύγκριση με τις διανυκτερεύσεις αλλοδαπών (6% έναντι 0,8% επί του συνόλου), η θέση της Περιφέρειας δεν μεταβάλλεται ριζικά. Η Στερεά Ελλάδα βρίσκεται στην 9η θέση των διανυκτερεύσεων (ημεδαπών και αλλοδαπών).</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Όπως παρουσιάζεται στον πίνακα που ακολουθεί, στη Στερεά Ελλάδα υπερέχουν οι διανυκτερεύσεις ημεδαπών (σε κάθε διανυκτέρευση αλλοδαπού αντιστοιχεί περίπου 1,5 διανυκτέρευση ημεδαπού). Το ίδιο, σε μεγαλύτερο βαθμό ισχύει και για τις Περιφέρειες της Ηπείρου και της Δυτικής Μακεδονίας, που είναι από τις λιγότερο αναπτυγμένες τουριστικά Περιφέρειες της χώρας.</w:t>
      </w: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 xml:space="preserve"> </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28"/>
        <w:gridCol w:w="1975"/>
        <w:gridCol w:w="1985"/>
        <w:gridCol w:w="1842"/>
      </w:tblGrid>
      <w:tr w:rsidR="00F06D19" w:rsidRPr="00DE6EEA" w:rsidTr="000A7A04">
        <w:trPr>
          <w:trHeight w:val="255"/>
        </w:trPr>
        <w:tc>
          <w:tcPr>
            <w:tcW w:w="8930" w:type="dxa"/>
            <w:gridSpan w:val="4"/>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 xml:space="preserve">ΑΝΑΛΟΓΙΑ ΗΜΕΔΑΠΩΝ / ΑΛΛΟΔΑΠΩΝ ΣΤΙΣ ΔΙΑΝΥΚΤΕΡΕΥΣΕΙΣ </w:t>
            </w:r>
          </w:p>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napToGrid w:val="0"/>
                <w:sz w:val="20"/>
                <w:szCs w:val="20"/>
                <w:lang w:eastAsia="el-GR"/>
              </w:rPr>
              <w:t>ΣΤΑ ΞΕΝΟΔΟΧΕΙΑΚΑ ΚΑΤΑΛΥΜΑΤΑ ΑΝΑ ΠΕΡΙΦΕΡΕΙΑ – 2014</w:t>
            </w:r>
          </w:p>
        </w:tc>
      </w:tr>
      <w:tr w:rsidR="00F06D19" w:rsidRPr="00DE6EEA" w:rsidTr="000A7A04">
        <w:trPr>
          <w:trHeight w:val="255"/>
        </w:trPr>
        <w:tc>
          <w:tcPr>
            <w:tcW w:w="3128" w:type="dxa"/>
            <w:shd w:val="clear" w:color="auto" w:fill="E6E6E6"/>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ΠΕΡΙΦΕΡΕΙΑ</w:t>
            </w:r>
          </w:p>
        </w:tc>
        <w:tc>
          <w:tcPr>
            <w:tcW w:w="1975" w:type="dxa"/>
            <w:shd w:val="clear" w:color="auto" w:fill="E6E6E6"/>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 xml:space="preserve">ΗΜΕΔΑΠΟΙ </w:t>
            </w:r>
          </w:p>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(1)</w:t>
            </w:r>
          </w:p>
        </w:tc>
        <w:tc>
          <w:tcPr>
            <w:tcW w:w="1985" w:type="dxa"/>
            <w:shd w:val="clear" w:color="auto" w:fill="E6E6E6"/>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ΑΛΛΟΔΑΠΟΙ</w:t>
            </w:r>
          </w:p>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w:t>
            </w:r>
          </w:p>
        </w:tc>
        <w:tc>
          <w:tcPr>
            <w:tcW w:w="1842" w:type="dxa"/>
            <w:shd w:val="clear" w:color="auto" w:fill="E6E6E6"/>
            <w:noWrap/>
            <w:vAlign w:val="bottom"/>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ΛΟΓΟΣ</w:t>
            </w:r>
          </w:p>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(1):(2)</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Ανατολική Μακεδονία - Θράκη</w:t>
            </w:r>
          </w:p>
        </w:tc>
        <w:tc>
          <w:tcPr>
            <w:tcW w:w="197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771.913</w:t>
            </w:r>
          </w:p>
        </w:tc>
        <w:tc>
          <w:tcPr>
            <w:tcW w:w="198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909.677</w:t>
            </w:r>
          </w:p>
        </w:tc>
        <w:tc>
          <w:tcPr>
            <w:tcW w:w="184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0,85</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Κεντρική Μακεδονία</w:t>
            </w:r>
          </w:p>
        </w:tc>
        <w:tc>
          <w:tcPr>
            <w:tcW w:w="197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2.074.872</w:t>
            </w:r>
          </w:p>
        </w:tc>
        <w:tc>
          <w:tcPr>
            <w:tcW w:w="198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5.850.424</w:t>
            </w:r>
          </w:p>
        </w:tc>
        <w:tc>
          <w:tcPr>
            <w:tcW w:w="184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0,35</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b/>
                <w:bCs/>
                <w:sz w:val="20"/>
                <w:szCs w:val="20"/>
                <w:lang w:eastAsia="ko-KR" w:bidi="he-IL"/>
              </w:rPr>
            </w:pPr>
            <w:r w:rsidRPr="00DE6EEA">
              <w:rPr>
                <w:rFonts w:ascii="Times New Roman" w:hAnsi="Times New Roman"/>
                <w:b/>
                <w:bCs/>
                <w:sz w:val="20"/>
                <w:szCs w:val="20"/>
                <w:lang w:eastAsia="ko-KR" w:bidi="he-IL"/>
              </w:rPr>
              <w:t>Δυτική Μακεδονία</w:t>
            </w:r>
          </w:p>
        </w:tc>
        <w:tc>
          <w:tcPr>
            <w:tcW w:w="1975"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264.417</w:t>
            </w:r>
          </w:p>
        </w:tc>
        <w:tc>
          <w:tcPr>
            <w:tcW w:w="1985"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38.559</w:t>
            </w:r>
          </w:p>
        </w:tc>
        <w:tc>
          <w:tcPr>
            <w:tcW w:w="1842"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6,86</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Θεσσαλία</w:t>
            </w:r>
          </w:p>
        </w:tc>
        <w:tc>
          <w:tcPr>
            <w:tcW w:w="197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1.033.333</w:t>
            </w:r>
          </w:p>
        </w:tc>
        <w:tc>
          <w:tcPr>
            <w:tcW w:w="198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919.727</w:t>
            </w:r>
          </w:p>
        </w:tc>
        <w:tc>
          <w:tcPr>
            <w:tcW w:w="184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1,12</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b/>
                <w:bCs/>
                <w:sz w:val="20"/>
                <w:szCs w:val="20"/>
                <w:lang w:eastAsia="ko-KR" w:bidi="he-IL"/>
              </w:rPr>
            </w:pPr>
            <w:r w:rsidRPr="00DE6EEA">
              <w:rPr>
                <w:rFonts w:ascii="Times New Roman" w:hAnsi="Times New Roman"/>
                <w:b/>
                <w:bCs/>
                <w:sz w:val="20"/>
                <w:szCs w:val="20"/>
                <w:lang w:eastAsia="ko-KR" w:bidi="he-IL"/>
              </w:rPr>
              <w:t>Ήπειρος</w:t>
            </w:r>
          </w:p>
        </w:tc>
        <w:tc>
          <w:tcPr>
            <w:tcW w:w="1975"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663.329</w:t>
            </w:r>
          </w:p>
        </w:tc>
        <w:tc>
          <w:tcPr>
            <w:tcW w:w="1985"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274.525</w:t>
            </w:r>
          </w:p>
        </w:tc>
        <w:tc>
          <w:tcPr>
            <w:tcW w:w="1842"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2,42</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Ιόνια</w:t>
            </w:r>
          </w:p>
        </w:tc>
        <w:tc>
          <w:tcPr>
            <w:tcW w:w="197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571.291</w:t>
            </w:r>
          </w:p>
        </w:tc>
        <w:tc>
          <w:tcPr>
            <w:tcW w:w="198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7.361.327</w:t>
            </w:r>
          </w:p>
        </w:tc>
        <w:tc>
          <w:tcPr>
            <w:tcW w:w="184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0,08</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Δυτική Ελλάδα</w:t>
            </w:r>
          </w:p>
        </w:tc>
        <w:tc>
          <w:tcPr>
            <w:tcW w:w="197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829.799</w:t>
            </w:r>
          </w:p>
        </w:tc>
        <w:tc>
          <w:tcPr>
            <w:tcW w:w="198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750.560</w:t>
            </w:r>
          </w:p>
        </w:tc>
        <w:tc>
          <w:tcPr>
            <w:tcW w:w="184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1,11</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b/>
                <w:bCs/>
                <w:sz w:val="20"/>
                <w:szCs w:val="20"/>
                <w:lang w:eastAsia="ko-KR" w:bidi="he-IL"/>
              </w:rPr>
            </w:pPr>
            <w:r w:rsidRPr="00DE6EEA">
              <w:rPr>
                <w:rFonts w:ascii="Times New Roman" w:hAnsi="Times New Roman"/>
                <w:b/>
                <w:bCs/>
                <w:sz w:val="20"/>
                <w:szCs w:val="20"/>
                <w:lang w:eastAsia="ko-KR" w:bidi="he-IL"/>
              </w:rPr>
              <w:t>Στερεά Ελλάδα</w:t>
            </w:r>
          </w:p>
        </w:tc>
        <w:tc>
          <w:tcPr>
            <w:tcW w:w="1975"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784.241</w:t>
            </w:r>
          </w:p>
        </w:tc>
        <w:tc>
          <w:tcPr>
            <w:tcW w:w="1985"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507.980</w:t>
            </w:r>
          </w:p>
        </w:tc>
        <w:tc>
          <w:tcPr>
            <w:tcW w:w="1842"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1,54</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Πελοπόννησος</w:t>
            </w:r>
          </w:p>
        </w:tc>
        <w:tc>
          <w:tcPr>
            <w:tcW w:w="197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1.352.322</w:t>
            </w:r>
          </w:p>
        </w:tc>
        <w:tc>
          <w:tcPr>
            <w:tcW w:w="198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1.073.454</w:t>
            </w:r>
          </w:p>
        </w:tc>
        <w:tc>
          <w:tcPr>
            <w:tcW w:w="184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1,26</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Αττική</w:t>
            </w:r>
          </w:p>
        </w:tc>
        <w:tc>
          <w:tcPr>
            <w:tcW w:w="197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2.312.159</w:t>
            </w:r>
          </w:p>
        </w:tc>
        <w:tc>
          <w:tcPr>
            <w:tcW w:w="198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5.512.637</w:t>
            </w:r>
          </w:p>
        </w:tc>
        <w:tc>
          <w:tcPr>
            <w:tcW w:w="184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0,42</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Βόρειο Αιγαίο</w:t>
            </w:r>
          </w:p>
        </w:tc>
        <w:tc>
          <w:tcPr>
            <w:tcW w:w="197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360.229</w:t>
            </w:r>
          </w:p>
        </w:tc>
        <w:tc>
          <w:tcPr>
            <w:tcW w:w="198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1.292.826</w:t>
            </w:r>
          </w:p>
        </w:tc>
        <w:tc>
          <w:tcPr>
            <w:tcW w:w="184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0,28</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Νότιο Αιγαίο</w:t>
            </w:r>
          </w:p>
        </w:tc>
        <w:tc>
          <w:tcPr>
            <w:tcW w:w="197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1.124.949</w:t>
            </w:r>
          </w:p>
        </w:tc>
        <w:tc>
          <w:tcPr>
            <w:tcW w:w="198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16.723.316</w:t>
            </w:r>
          </w:p>
        </w:tc>
        <w:tc>
          <w:tcPr>
            <w:tcW w:w="184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0,07</w:t>
            </w:r>
          </w:p>
        </w:tc>
      </w:tr>
      <w:tr w:rsidR="00F06D19" w:rsidRPr="00DE6EEA" w:rsidTr="00DE6EEA">
        <w:trPr>
          <w:trHeight w:val="255"/>
        </w:trPr>
        <w:tc>
          <w:tcPr>
            <w:tcW w:w="3128" w:type="dxa"/>
            <w:noWrap/>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Κρήτη</w:t>
            </w:r>
          </w:p>
        </w:tc>
        <w:tc>
          <w:tcPr>
            <w:tcW w:w="197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906.814</w:t>
            </w:r>
          </w:p>
        </w:tc>
        <w:tc>
          <w:tcPr>
            <w:tcW w:w="1985"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19.686.961</w:t>
            </w:r>
          </w:p>
        </w:tc>
        <w:tc>
          <w:tcPr>
            <w:tcW w:w="1842" w:type="dxa"/>
            <w:noWrap/>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0,05</w:t>
            </w:r>
          </w:p>
        </w:tc>
      </w:tr>
      <w:tr w:rsidR="00F06D19" w:rsidRPr="00DE6EEA" w:rsidTr="00DE6EEA">
        <w:trPr>
          <w:trHeight w:val="255"/>
        </w:trPr>
        <w:tc>
          <w:tcPr>
            <w:tcW w:w="3128"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ΣΥΝΟΛΟ ΧΩΡΑΣ</w:t>
            </w:r>
          </w:p>
        </w:tc>
        <w:tc>
          <w:tcPr>
            <w:tcW w:w="1975"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13.049.668</w:t>
            </w:r>
          </w:p>
        </w:tc>
        <w:tc>
          <w:tcPr>
            <w:tcW w:w="1985"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60.901.973</w:t>
            </w:r>
          </w:p>
        </w:tc>
        <w:tc>
          <w:tcPr>
            <w:tcW w:w="1842" w:type="dxa"/>
            <w:noWrap/>
          </w:tcPr>
          <w:p w:rsidR="00F06D19" w:rsidRPr="00DE6EEA" w:rsidRDefault="00F06D19" w:rsidP="00DE6EEA">
            <w:pPr>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0,21</w:t>
            </w:r>
          </w:p>
        </w:tc>
      </w:tr>
    </w:tbl>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Η συμμετοχή του εσωτερικού τουρισμού έχει συνεπώς βαρύνοντα ρόλο για την Περιφέρεια της Στ</w:t>
      </w:r>
      <w:r w:rsidRPr="00DE6EEA">
        <w:rPr>
          <w:rFonts w:ascii="Times New Roman" w:hAnsi="Times New Roman"/>
          <w:snapToGrid w:val="0"/>
          <w:lang w:eastAsia="el-GR"/>
        </w:rPr>
        <w:t>ε</w:t>
      </w:r>
      <w:r w:rsidRPr="00DE6EEA">
        <w:rPr>
          <w:rFonts w:ascii="Times New Roman" w:hAnsi="Times New Roman"/>
          <w:snapToGrid w:val="0"/>
          <w:lang w:eastAsia="el-GR"/>
        </w:rPr>
        <w:t>ρεάς Ελλάδας και πρέπει να ληφθεί σοβαρά υπόψη στο σχεδιασμό της τουριστικής στρατηγικής για την Περιφέρεια. Όπως παρουσιάζεται στον πίνακα που ακολουθεί, μόνο στη Φωκίδα ο εισερχόμενος τουρισμός υπερτερεί του εσωτερικού, ενώ στις άλλες Π.Ε. η εικόνα είναι αντίστροφη (στοιχεία έτους 2013)</w:t>
      </w:r>
      <w:r w:rsidRPr="00DE6EEA">
        <w:rPr>
          <w:rFonts w:ascii="Times New Roman" w:hAnsi="Times New Roman"/>
          <w:snapToGrid w:val="0"/>
          <w:vertAlign w:val="superscript"/>
          <w:lang w:eastAsia="el-GR"/>
        </w:rPr>
        <w:footnoteReference w:id="39"/>
      </w:r>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snapToGrid w:val="0"/>
          <w:lang w:eastAsia="el-GR"/>
        </w:rPr>
      </w:pPr>
      <w:r>
        <w:rPr>
          <w:rFonts w:ascii="Times New Roman" w:hAnsi="Times New Roman"/>
          <w:snapToGrid w:val="0"/>
          <w:lang w:eastAsia="el-GR"/>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3"/>
        <w:gridCol w:w="1276"/>
        <w:gridCol w:w="1417"/>
        <w:gridCol w:w="1276"/>
        <w:gridCol w:w="1577"/>
        <w:gridCol w:w="1701"/>
      </w:tblGrid>
      <w:tr w:rsidR="00F06D19" w:rsidRPr="00DE6EEA" w:rsidTr="000A7A04">
        <w:tc>
          <w:tcPr>
            <w:tcW w:w="1843"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Π.Ε. ΕΝΟΤΗΤΑ</w:t>
            </w:r>
          </w:p>
        </w:tc>
        <w:tc>
          <w:tcPr>
            <w:tcW w:w="1276"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ΦΩΚΙΔΑ</w:t>
            </w:r>
          </w:p>
        </w:tc>
        <w:tc>
          <w:tcPr>
            <w:tcW w:w="1417"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ΕΥΒΟΙΑ</w:t>
            </w:r>
          </w:p>
        </w:tc>
        <w:tc>
          <w:tcPr>
            <w:tcW w:w="1276"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ΒΟΙΩΤΙΑ</w:t>
            </w:r>
          </w:p>
        </w:tc>
        <w:tc>
          <w:tcPr>
            <w:tcW w:w="1577"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ΦΘΙΩΤΙΔΑ</w:t>
            </w:r>
          </w:p>
        </w:tc>
        <w:tc>
          <w:tcPr>
            <w:tcW w:w="1701"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ΕΥΡΥΤΑΝΙΑ</w:t>
            </w:r>
          </w:p>
        </w:tc>
      </w:tr>
      <w:tr w:rsidR="00F06D19" w:rsidRPr="00DE6EEA" w:rsidTr="00DE6EEA">
        <w:tc>
          <w:tcPr>
            <w:tcW w:w="1843"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 ΗΜΕΔΑΠΟΙ</w:t>
            </w:r>
          </w:p>
        </w:tc>
        <w:tc>
          <w:tcPr>
            <w:tcW w:w="1276"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32%</w:t>
            </w:r>
          </w:p>
        </w:tc>
        <w:tc>
          <w:tcPr>
            <w:tcW w:w="1417"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81%</w:t>
            </w:r>
          </w:p>
        </w:tc>
        <w:tc>
          <w:tcPr>
            <w:tcW w:w="1276"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73%</w:t>
            </w:r>
          </w:p>
        </w:tc>
        <w:tc>
          <w:tcPr>
            <w:tcW w:w="1577"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89%</w:t>
            </w:r>
          </w:p>
        </w:tc>
        <w:tc>
          <w:tcPr>
            <w:tcW w:w="1701"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97%</w:t>
            </w:r>
          </w:p>
        </w:tc>
      </w:tr>
      <w:tr w:rsidR="00F06D19" w:rsidRPr="00DE6EEA" w:rsidTr="00DE6EEA">
        <w:tc>
          <w:tcPr>
            <w:tcW w:w="1843" w:type="dxa"/>
          </w:tcPr>
          <w:p w:rsidR="00F06D19" w:rsidRPr="00DE6EEA" w:rsidRDefault="00F06D19" w:rsidP="00DE6EEA">
            <w:pPr>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 ΑΛΛΟΔΑΠΟΙ</w:t>
            </w:r>
          </w:p>
        </w:tc>
        <w:tc>
          <w:tcPr>
            <w:tcW w:w="1276" w:type="dxa"/>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68%</w:t>
            </w:r>
          </w:p>
        </w:tc>
        <w:tc>
          <w:tcPr>
            <w:tcW w:w="1417" w:type="dxa"/>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19%</w:t>
            </w:r>
          </w:p>
        </w:tc>
        <w:tc>
          <w:tcPr>
            <w:tcW w:w="1276" w:type="dxa"/>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27%</w:t>
            </w:r>
          </w:p>
        </w:tc>
        <w:tc>
          <w:tcPr>
            <w:tcW w:w="1577" w:type="dxa"/>
          </w:tcPr>
          <w:p w:rsidR="00F06D19" w:rsidRPr="00DE6EEA" w:rsidRDefault="00F06D19" w:rsidP="00DE6EEA">
            <w:pPr>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11%</w:t>
            </w:r>
          </w:p>
        </w:tc>
        <w:tc>
          <w:tcPr>
            <w:tcW w:w="1701" w:type="dxa"/>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z w:val="20"/>
                <w:szCs w:val="20"/>
                <w:lang w:eastAsia="ko-KR" w:bidi="he-IL"/>
              </w:rPr>
              <w:t>3%</w:t>
            </w:r>
          </w:p>
        </w:tc>
      </w:tr>
    </w:tbl>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Πρέπει ωστόσο να σημειωθεί ότι ο εσωτερικός τουρισμός βρίσκεται σε φάση κάμψης. Ειδικότερα, μεταξύ 2008 και 2015</w:t>
      </w:r>
      <w:r w:rsidRPr="00DE6EEA">
        <w:rPr>
          <w:rFonts w:ascii="Times New Roman" w:hAnsi="Times New Roman"/>
          <w:snapToGrid w:val="0"/>
          <w:vertAlign w:val="superscript"/>
          <w:lang w:eastAsia="el-GR"/>
        </w:rPr>
        <w:footnoteReference w:id="40"/>
      </w:r>
      <w:r w:rsidRPr="00DE6EEA">
        <w:rPr>
          <w:rFonts w:ascii="Times New Roman" w:hAnsi="Times New Roman"/>
          <w:snapToGrid w:val="0"/>
          <w:lang w:eastAsia="el-GR"/>
        </w:rPr>
        <w:t xml:space="preserve">: </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 xml:space="preserve">ο αριθμός των ταξιδιών με τουλάχιστον 4 διανυκτερεύσεις μειώθηκε κατά - 50,7%, </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 xml:space="preserve">η μέση κατά κεφαλή δαπάνη ανά ταξίδι μειώθηκε κατά -32,0%, </w:t>
      </w:r>
    </w:p>
    <w:p w:rsidR="00F06D19" w:rsidRPr="00DE6EEA" w:rsidRDefault="00F06D19" w:rsidP="00DE6EEA">
      <w:pPr>
        <w:spacing w:after="0" w:line="360" w:lineRule="auto"/>
        <w:ind w:left="426" w:hanging="426"/>
        <w:jc w:val="both"/>
        <w:rPr>
          <w:rFonts w:ascii="Times New Roman" w:hAnsi="Times New Roman"/>
          <w:snapToGrid w:val="0"/>
          <w:lang w:eastAsia="el-GR"/>
        </w:rPr>
      </w:pPr>
      <w:r w:rsidRPr="00DE6EEA">
        <w:rPr>
          <w:rFonts w:ascii="Times New Roman" w:hAnsi="Times New Roman"/>
          <w:snapToGrid w:val="0"/>
          <w:lang w:eastAsia="el-GR"/>
        </w:rPr>
        <w:t>-</w:t>
      </w:r>
      <w:r w:rsidRPr="00DE6EEA">
        <w:rPr>
          <w:rFonts w:ascii="Times New Roman" w:hAnsi="Times New Roman"/>
          <w:snapToGrid w:val="0"/>
          <w:lang w:eastAsia="el-GR"/>
        </w:rPr>
        <w:tab/>
        <w:t xml:space="preserve">ως αποτέλεσμα, η συνολική δαπάνη μειώθηκε κατά - 66,5%. </w:t>
      </w:r>
    </w:p>
    <w:p w:rsidR="00F06D19" w:rsidRPr="00DE6EEA" w:rsidRDefault="00F06D19" w:rsidP="00DE6EEA">
      <w:pPr>
        <w:spacing w:after="0" w:line="360" w:lineRule="auto"/>
        <w:rPr>
          <w:rFonts w:ascii="Times New Roman" w:hAnsi="Times New Roman"/>
        </w:rPr>
      </w:pPr>
    </w:p>
    <w:p w:rsidR="00F06D19" w:rsidRPr="000A7A04" w:rsidRDefault="00F06D19" w:rsidP="000A7A04">
      <w:pPr>
        <w:pStyle w:val="Heading3"/>
        <w:numPr>
          <w:ilvl w:val="0"/>
          <w:numId w:val="0"/>
        </w:numPr>
        <w:ind w:left="180"/>
        <w:rPr>
          <w:rFonts w:ascii="Times New Roman" w:hAnsi="Times New Roman"/>
          <w:bCs/>
          <w:i/>
          <w:lang w:eastAsia="el-GR"/>
        </w:rPr>
      </w:pPr>
      <w:bookmarkStart w:id="86" w:name="_Toc175346"/>
      <w:bookmarkStart w:id="87" w:name="_Toc505769803"/>
      <w:r w:rsidRPr="000A7A04">
        <w:rPr>
          <w:rFonts w:ascii="Times New Roman" w:hAnsi="Times New Roman"/>
          <w:bCs/>
          <w:i/>
          <w:lang w:eastAsia="el-GR"/>
        </w:rPr>
        <w:t>Τουριστικά καταλύματα και ξενοδοχειακό δυναμικό</w:t>
      </w:r>
      <w:bookmarkEnd w:id="86"/>
      <w:r w:rsidRPr="000A7A04">
        <w:rPr>
          <w:rFonts w:ascii="Times New Roman" w:hAnsi="Times New Roman"/>
          <w:bCs/>
          <w:i/>
          <w:lang w:eastAsia="el-GR"/>
        </w:rPr>
        <w:t xml:space="preserve"> </w:t>
      </w:r>
      <w:bookmarkEnd w:id="87"/>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Όπως παρουσιάζεται στο διάγραμμα που ακολουθεί, η Στερεά Ελλάδα διαθέτει συνολικά 525 ξενοδ</w:t>
      </w:r>
      <w:r w:rsidRPr="00DE6EEA">
        <w:rPr>
          <w:rFonts w:ascii="Times New Roman" w:hAnsi="Times New Roman"/>
          <w:snapToGrid w:val="0"/>
          <w:lang w:eastAsia="el-GR"/>
        </w:rPr>
        <w:t>ο</w:t>
      </w:r>
      <w:r w:rsidRPr="00DE6EEA">
        <w:rPr>
          <w:rFonts w:ascii="Times New Roman" w:hAnsi="Times New Roman"/>
          <w:snapToGrid w:val="0"/>
          <w:lang w:eastAsia="el-GR"/>
        </w:rPr>
        <w:t>χειακές μονάδες, εκ των οποίων οι 10 είναι 5 αστέρων, οι 42 τεσσάρων, οι 129 τριών αστέρων, οι 278 δύο αστέρων και 66 είναι ενός αστέρα. Το συνολικό αυτό ξενοδοχειακό δυναμικό αντιπροσωπεύει το 5,4% του συνόλου της χώρας.</w:t>
      </w:r>
    </w:p>
    <w:p w:rsidR="00F06D19" w:rsidRPr="00DE6EEA" w:rsidRDefault="00F06D19" w:rsidP="005A6CAA">
      <w:pPr>
        <w:spacing w:after="0" w:line="360" w:lineRule="auto"/>
        <w:rPr>
          <w:rFonts w:ascii="Times New Roman" w:hAnsi="Times New Roman"/>
        </w:rPr>
      </w:pPr>
      <w:r w:rsidRPr="00A75660">
        <w:rPr>
          <w:rFonts w:ascii="Times New Roman" w:hAnsi="Times New Roman"/>
        </w:rPr>
        <w:pict>
          <v:shape id="_x0000_i1048" type="#_x0000_t75" style="width:450pt;height:337.5pt">
            <v:imagedata r:id="rId40" o:title=""/>
          </v:shape>
        </w:pict>
      </w: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Όπως παρουσιάζεται στο διάγραμμα που ακολουθεί, η πλειονότητα των ξενοδοχειακών μονάδων της Περιφέρειας χωροθετείται στην Περιφερειακή Ενότητα Ευβοίας – Σκύρου.</w:t>
      </w:r>
    </w:p>
    <w:p w:rsidR="00F06D19" w:rsidRPr="00DE6EEA" w:rsidRDefault="00F06D19" w:rsidP="00DE6EEA">
      <w:pPr>
        <w:spacing w:after="0" w:line="360" w:lineRule="auto"/>
        <w:rPr>
          <w:rFonts w:ascii="Times New Roman" w:hAnsi="Times New Roman"/>
        </w:rPr>
      </w:pPr>
    </w:p>
    <w:p w:rsidR="00F06D19" w:rsidRPr="00DE6EEA" w:rsidRDefault="00F06D19" w:rsidP="005A6CAA">
      <w:pPr>
        <w:spacing w:after="0" w:line="360" w:lineRule="auto"/>
        <w:rPr>
          <w:rFonts w:ascii="Times New Roman" w:hAnsi="Times New Roman"/>
        </w:rPr>
      </w:pPr>
      <w:r w:rsidRPr="00A75660">
        <w:rPr>
          <w:rFonts w:ascii="Times New Roman" w:hAnsi="Times New Roman"/>
        </w:rPr>
        <w:pict>
          <v:shape id="_x0000_i1049" type="#_x0000_t75" style="width:450pt;height:337.5pt">
            <v:imagedata r:id="rId41" o:title=""/>
          </v:shape>
        </w:pict>
      </w:r>
    </w:p>
    <w:p w:rsidR="00F06D19"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Όπως παρουσιάζεται στα διαγράμματα που ακολουθούν, η Στερεά Ελλάδα διαθέτει συνολικά 15.120</w:t>
      </w:r>
    </w:p>
    <w:p w:rsidR="00F06D19"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δωμάτια με 28.905 κλίνες (3,7% του συνόλου της χώρας).</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5A6CAA">
      <w:pPr>
        <w:spacing w:after="0" w:line="360" w:lineRule="auto"/>
        <w:rPr>
          <w:rFonts w:ascii="Times New Roman" w:hAnsi="Times New Roman"/>
        </w:rPr>
      </w:pPr>
      <w:r w:rsidRPr="00A75660">
        <w:rPr>
          <w:rFonts w:ascii="Times New Roman" w:hAnsi="Times New Roman"/>
        </w:rPr>
        <w:pict>
          <v:shape id="_x0000_i1050" type="#_x0000_t75" style="width:450pt;height:337.5pt">
            <v:imagedata r:id="rId42" o:title=""/>
          </v:shape>
        </w:pict>
      </w:r>
    </w:p>
    <w:p w:rsidR="00F06D19" w:rsidRPr="00DE6EEA" w:rsidRDefault="00F06D19" w:rsidP="00DE6EEA">
      <w:pPr>
        <w:spacing w:after="0" w:line="360" w:lineRule="auto"/>
        <w:jc w:val="center"/>
        <w:rPr>
          <w:rFonts w:ascii="Times New Roman" w:hAnsi="Times New Roman"/>
        </w:rPr>
      </w:pPr>
    </w:p>
    <w:p w:rsidR="00F06D19" w:rsidRPr="00DE6EEA" w:rsidRDefault="00F06D19" w:rsidP="00DE6EEA">
      <w:pPr>
        <w:spacing w:after="0" w:line="360" w:lineRule="auto"/>
        <w:jc w:val="center"/>
        <w:rPr>
          <w:rFonts w:ascii="Times New Roman" w:hAnsi="Times New Roman"/>
          <w:snapToGrid w:val="0"/>
          <w:lang w:eastAsia="el-GR"/>
        </w:rPr>
      </w:pPr>
      <w:r w:rsidRPr="00A75660">
        <w:rPr>
          <w:rFonts w:ascii="Times New Roman" w:hAnsi="Times New Roman"/>
        </w:rPr>
        <w:pict>
          <v:shape id="_x0000_i1051" type="#_x0000_t75" style="width:428.25pt;height:318.75pt">
            <v:imagedata r:id="rId43" o:title=""/>
          </v:shape>
        </w:pict>
      </w:r>
    </w:p>
    <w:p w:rsidR="00F06D19"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Στα διαγράμματα που ακολουθούν παρουσιάζεται η κατανομή δωματίων και κλινών των ξενοδοχει</w:t>
      </w:r>
      <w:r w:rsidRPr="00DE6EEA">
        <w:rPr>
          <w:rFonts w:ascii="Times New Roman" w:hAnsi="Times New Roman"/>
          <w:snapToGrid w:val="0"/>
          <w:lang w:eastAsia="el-GR"/>
        </w:rPr>
        <w:t>α</w:t>
      </w:r>
      <w:r w:rsidRPr="00DE6EEA">
        <w:rPr>
          <w:rFonts w:ascii="Times New Roman" w:hAnsi="Times New Roman"/>
          <w:snapToGrid w:val="0"/>
          <w:lang w:eastAsia="el-GR"/>
        </w:rPr>
        <w:t>κών μονάδων της Στερεάς Ελλάδας ανά Περιφερειακή Ενότητα.</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5A6CAA">
      <w:pPr>
        <w:spacing w:after="0" w:line="360" w:lineRule="auto"/>
        <w:rPr>
          <w:rFonts w:ascii="Times New Roman" w:hAnsi="Times New Roman"/>
        </w:rPr>
      </w:pPr>
      <w:r w:rsidRPr="00A75660">
        <w:rPr>
          <w:rFonts w:ascii="Times New Roman" w:hAnsi="Times New Roman"/>
        </w:rPr>
        <w:pict>
          <v:shape id="_x0000_i1052" type="#_x0000_t75" style="width:399.75pt;height:300pt">
            <v:imagedata r:id="rId44" o:title=""/>
          </v:shape>
        </w:pict>
      </w:r>
    </w:p>
    <w:p w:rsidR="00F06D19" w:rsidRPr="00DE6EEA" w:rsidRDefault="00F06D19" w:rsidP="005A6CAA">
      <w:pPr>
        <w:spacing w:after="0" w:line="360" w:lineRule="auto"/>
        <w:rPr>
          <w:rFonts w:ascii="Times New Roman" w:hAnsi="Times New Roman"/>
        </w:rPr>
      </w:pPr>
      <w:r w:rsidRPr="00A75660">
        <w:rPr>
          <w:rFonts w:ascii="Times New Roman" w:hAnsi="Times New Roman"/>
        </w:rPr>
        <w:pict>
          <v:shape id="_x0000_i1053" type="#_x0000_t75" style="width:399.75pt;height:300pt">
            <v:imagedata r:id="rId45" o:title=""/>
          </v:shape>
        </w:pict>
      </w: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Παράλληλα, η Περιφέρεια Στερεάς Ελλάδας Επίσης, διαθέτει 19 camping (6,4% του συνόλου της χ</w:t>
      </w:r>
      <w:r w:rsidRPr="00DE6EEA">
        <w:rPr>
          <w:rFonts w:ascii="Times New Roman" w:hAnsi="Times New Roman"/>
          <w:snapToGrid w:val="0"/>
          <w:lang w:eastAsia="el-GR"/>
        </w:rPr>
        <w:t>ώ</w:t>
      </w:r>
      <w:r w:rsidRPr="00DE6EEA">
        <w:rPr>
          <w:rFonts w:ascii="Times New Roman" w:hAnsi="Times New Roman"/>
          <w:snapToGrid w:val="0"/>
          <w:lang w:eastAsia="el-GR"/>
        </w:rPr>
        <w:t>ρας)</w:t>
      </w:r>
      <w:r w:rsidRPr="00DE6EEA">
        <w:rPr>
          <w:rFonts w:ascii="Times New Roman" w:hAnsi="Times New Roman"/>
          <w:snapToGrid w:val="0"/>
          <w:vertAlign w:val="superscript"/>
          <w:lang w:eastAsia="el-GR"/>
        </w:rPr>
        <w:footnoteReference w:id="41"/>
      </w:r>
      <w:r w:rsidRPr="00DE6EEA">
        <w:rPr>
          <w:rFonts w:ascii="Times New Roman" w:hAnsi="Times New Roman"/>
          <w:snapToGrid w:val="0"/>
          <w:lang w:eastAsia="el-GR"/>
        </w:rPr>
        <w:t>, όπως παρουσιάζεται στον πίνακα που ακολουθεί</w:t>
      </w:r>
    </w:p>
    <w:p w:rsidR="00F06D19" w:rsidRPr="00DE6EEA" w:rsidRDefault="00F06D19" w:rsidP="00DE6EEA">
      <w:pPr>
        <w:spacing w:after="0" w:line="360" w:lineRule="auto"/>
        <w:jc w:val="both"/>
        <w:rPr>
          <w:rFonts w:ascii="Times New Roman" w:hAnsi="Times New Roman"/>
          <w:snapToGrid w:val="0"/>
          <w:lang w:eastAsia="el-GR"/>
        </w:rPr>
      </w:pPr>
    </w:p>
    <w:tbl>
      <w:tblPr>
        <w:tblW w:w="92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7"/>
        <w:gridCol w:w="1275"/>
        <w:gridCol w:w="1134"/>
        <w:gridCol w:w="1134"/>
        <w:gridCol w:w="1134"/>
        <w:gridCol w:w="1276"/>
        <w:gridCol w:w="1169"/>
      </w:tblGrid>
      <w:tr w:rsidR="00F06D19" w:rsidRPr="00DE6EEA" w:rsidTr="000A7A04">
        <w:trPr>
          <w:trHeight w:val="255"/>
        </w:trPr>
        <w:tc>
          <w:tcPr>
            <w:tcW w:w="9249" w:type="dxa"/>
            <w:gridSpan w:val="7"/>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ΚΑΤΑΝΟΜΗ ΟΡΓΑΝΩΜΈΝΩΝ ΤΟΥΡΙΣΤΙΚΩΝ ΚΑΤΑΣΚΗΝΩΣΕΩΝ ΑΝΑ ΠΕΡΙΦΕΡΕΙΑ ΚΑΙ ΑΝΑ ΚΑΤΗΓΟΡΊΑ – 2015</w:t>
            </w:r>
          </w:p>
        </w:tc>
      </w:tr>
      <w:tr w:rsidR="00F06D19" w:rsidRPr="00DE6EEA" w:rsidTr="000A7A04">
        <w:trPr>
          <w:trHeight w:val="255"/>
        </w:trPr>
        <w:tc>
          <w:tcPr>
            <w:tcW w:w="2127" w:type="dxa"/>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ΠΕΡΙΦΕΡΕΙΑ</w:t>
            </w:r>
          </w:p>
        </w:tc>
        <w:tc>
          <w:tcPr>
            <w:tcW w:w="1275" w:type="dxa"/>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5*</w:t>
            </w:r>
          </w:p>
        </w:tc>
        <w:tc>
          <w:tcPr>
            <w:tcW w:w="1134" w:type="dxa"/>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4*</w:t>
            </w:r>
          </w:p>
        </w:tc>
        <w:tc>
          <w:tcPr>
            <w:tcW w:w="1134" w:type="dxa"/>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3*</w:t>
            </w:r>
          </w:p>
        </w:tc>
        <w:tc>
          <w:tcPr>
            <w:tcW w:w="1134" w:type="dxa"/>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2*</w:t>
            </w:r>
          </w:p>
        </w:tc>
        <w:tc>
          <w:tcPr>
            <w:tcW w:w="1276" w:type="dxa"/>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1*</w:t>
            </w:r>
          </w:p>
        </w:tc>
        <w:tc>
          <w:tcPr>
            <w:tcW w:w="1169" w:type="dxa"/>
            <w:shd w:val="clear" w:color="auto" w:fill="E6E6E6"/>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ΣΥΝΟΛΟ</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Αν</w:t>
            </w:r>
            <w:r>
              <w:rPr>
                <w:rFonts w:ascii="Times New Roman" w:hAnsi="Times New Roman"/>
                <w:snapToGrid w:val="0"/>
                <w:sz w:val="20"/>
                <w:szCs w:val="20"/>
                <w:lang w:eastAsia="el-GR"/>
              </w:rPr>
              <w:t>. Μακεδ.</w:t>
            </w:r>
            <w:r w:rsidRPr="00DE6EEA">
              <w:rPr>
                <w:rFonts w:ascii="Times New Roman" w:hAnsi="Times New Roman"/>
                <w:snapToGrid w:val="0"/>
                <w:sz w:val="20"/>
                <w:szCs w:val="20"/>
                <w:lang w:eastAsia="el-GR"/>
              </w:rPr>
              <w:t xml:space="preserve"> - Θράκη</w:t>
            </w:r>
          </w:p>
        </w:tc>
        <w:tc>
          <w:tcPr>
            <w:tcW w:w="1275"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4</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3</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6</w:t>
            </w:r>
          </w:p>
        </w:tc>
        <w:tc>
          <w:tcPr>
            <w:tcW w:w="127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3</w:t>
            </w:r>
          </w:p>
        </w:tc>
        <w:tc>
          <w:tcPr>
            <w:tcW w:w="1169"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16</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Αττική</w:t>
            </w:r>
          </w:p>
        </w:tc>
        <w:tc>
          <w:tcPr>
            <w:tcW w:w="1275"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7</w:t>
            </w:r>
          </w:p>
        </w:tc>
        <w:tc>
          <w:tcPr>
            <w:tcW w:w="127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w:t>
            </w:r>
          </w:p>
        </w:tc>
        <w:tc>
          <w:tcPr>
            <w:tcW w:w="1169"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11</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Βόρειο Αιγαίο</w:t>
            </w:r>
          </w:p>
        </w:tc>
        <w:tc>
          <w:tcPr>
            <w:tcW w:w="1275"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27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69"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Δυτική Ελλάδα</w:t>
            </w:r>
          </w:p>
        </w:tc>
        <w:tc>
          <w:tcPr>
            <w:tcW w:w="1275"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5</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16</w:t>
            </w:r>
          </w:p>
        </w:tc>
        <w:tc>
          <w:tcPr>
            <w:tcW w:w="127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69"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22</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Δυτική Μακεδονία</w:t>
            </w:r>
          </w:p>
        </w:tc>
        <w:tc>
          <w:tcPr>
            <w:tcW w:w="1275"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27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69"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Ήπειρος</w:t>
            </w:r>
          </w:p>
        </w:tc>
        <w:tc>
          <w:tcPr>
            <w:tcW w:w="1275"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13</w:t>
            </w:r>
          </w:p>
        </w:tc>
        <w:tc>
          <w:tcPr>
            <w:tcW w:w="127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69"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15</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Θεσσαλία</w:t>
            </w:r>
          </w:p>
        </w:tc>
        <w:tc>
          <w:tcPr>
            <w:tcW w:w="1275"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12</w:t>
            </w:r>
          </w:p>
        </w:tc>
        <w:tc>
          <w:tcPr>
            <w:tcW w:w="127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69"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13</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Ιόνια</w:t>
            </w:r>
          </w:p>
        </w:tc>
        <w:tc>
          <w:tcPr>
            <w:tcW w:w="1275"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3</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20</w:t>
            </w:r>
          </w:p>
        </w:tc>
        <w:tc>
          <w:tcPr>
            <w:tcW w:w="127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69"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24</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Κεντρική Μακεδονία</w:t>
            </w:r>
          </w:p>
        </w:tc>
        <w:tc>
          <w:tcPr>
            <w:tcW w:w="1275"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15</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7</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47</w:t>
            </w:r>
          </w:p>
        </w:tc>
        <w:tc>
          <w:tcPr>
            <w:tcW w:w="127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69"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69</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Κρήτη</w:t>
            </w:r>
          </w:p>
        </w:tc>
        <w:tc>
          <w:tcPr>
            <w:tcW w:w="1275"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12</w:t>
            </w:r>
          </w:p>
        </w:tc>
        <w:tc>
          <w:tcPr>
            <w:tcW w:w="127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w:t>
            </w:r>
          </w:p>
        </w:tc>
        <w:tc>
          <w:tcPr>
            <w:tcW w:w="1169"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15</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Νότιο Αιγαίο</w:t>
            </w:r>
          </w:p>
        </w:tc>
        <w:tc>
          <w:tcPr>
            <w:tcW w:w="1275"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27</w:t>
            </w:r>
          </w:p>
        </w:tc>
        <w:tc>
          <w:tcPr>
            <w:tcW w:w="127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3</w:t>
            </w:r>
          </w:p>
        </w:tc>
        <w:tc>
          <w:tcPr>
            <w:tcW w:w="1169"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32</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snapToGrid w:val="0"/>
                <w:sz w:val="20"/>
                <w:szCs w:val="20"/>
                <w:lang w:eastAsia="el-GR"/>
              </w:rPr>
            </w:pPr>
            <w:r w:rsidRPr="00DE6EEA">
              <w:rPr>
                <w:rFonts w:ascii="Times New Roman" w:hAnsi="Times New Roman"/>
                <w:snapToGrid w:val="0"/>
                <w:sz w:val="20"/>
                <w:szCs w:val="20"/>
                <w:lang w:eastAsia="el-GR"/>
              </w:rPr>
              <w:t>Πελοπόννησος</w:t>
            </w:r>
          </w:p>
        </w:tc>
        <w:tc>
          <w:tcPr>
            <w:tcW w:w="1275"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1</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7</w:t>
            </w:r>
          </w:p>
        </w:tc>
        <w:tc>
          <w:tcPr>
            <w:tcW w:w="1134"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49</w:t>
            </w:r>
          </w:p>
        </w:tc>
        <w:tc>
          <w:tcPr>
            <w:tcW w:w="1276"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2</w:t>
            </w:r>
          </w:p>
        </w:tc>
        <w:tc>
          <w:tcPr>
            <w:tcW w:w="1169" w:type="dxa"/>
            <w:noWrap/>
          </w:tcPr>
          <w:p w:rsidR="00F06D19" w:rsidRPr="00DE6EEA" w:rsidRDefault="00F06D19" w:rsidP="00DE6EEA">
            <w:pPr>
              <w:spacing w:after="0" w:line="360" w:lineRule="auto"/>
              <w:jc w:val="center"/>
              <w:rPr>
                <w:rFonts w:ascii="Times New Roman" w:hAnsi="Times New Roman"/>
                <w:snapToGrid w:val="0"/>
                <w:sz w:val="20"/>
                <w:szCs w:val="20"/>
                <w:lang w:eastAsia="el-GR"/>
              </w:rPr>
            </w:pPr>
            <w:r w:rsidRPr="00DE6EEA">
              <w:rPr>
                <w:rFonts w:ascii="Times New Roman" w:hAnsi="Times New Roman"/>
                <w:snapToGrid w:val="0"/>
                <w:sz w:val="20"/>
                <w:szCs w:val="20"/>
                <w:lang w:eastAsia="el-GR"/>
              </w:rPr>
              <w:t>59</w:t>
            </w:r>
          </w:p>
        </w:tc>
      </w:tr>
      <w:tr w:rsidR="00F06D19" w:rsidRPr="00DE6EEA" w:rsidTr="00DE6EEA">
        <w:trPr>
          <w:trHeight w:val="255"/>
        </w:trPr>
        <w:tc>
          <w:tcPr>
            <w:tcW w:w="2127" w:type="dxa"/>
            <w:noWrap/>
          </w:tcPr>
          <w:p w:rsidR="00F06D19" w:rsidRPr="00DE6EEA" w:rsidRDefault="00F06D19" w:rsidP="00DE6EEA">
            <w:pPr>
              <w:spacing w:after="0" w:line="360" w:lineRule="auto"/>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Στερεά Ελλάδα</w:t>
            </w:r>
          </w:p>
        </w:tc>
        <w:tc>
          <w:tcPr>
            <w:tcW w:w="1275"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2</w:t>
            </w:r>
          </w:p>
        </w:tc>
        <w:tc>
          <w:tcPr>
            <w:tcW w:w="1134"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7</w:t>
            </w:r>
          </w:p>
        </w:tc>
        <w:tc>
          <w:tcPr>
            <w:tcW w:w="1134"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10</w:t>
            </w:r>
          </w:p>
        </w:tc>
        <w:tc>
          <w:tcPr>
            <w:tcW w:w="1276"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0</w:t>
            </w:r>
          </w:p>
        </w:tc>
        <w:tc>
          <w:tcPr>
            <w:tcW w:w="1169"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19</w:t>
            </w:r>
          </w:p>
        </w:tc>
      </w:tr>
      <w:tr w:rsidR="00F06D19" w:rsidRPr="00DE6EEA" w:rsidTr="00DE6EEA">
        <w:trPr>
          <w:trHeight w:val="255"/>
        </w:trPr>
        <w:tc>
          <w:tcPr>
            <w:tcW w:w="2127" w:type="dxa"/>
            <w:noWrap/>
          </w:tcPr>
          <w:p w:rsidR="00F06D19" w:rsidRPr="00DE6EEA" w:rsidRDefault="00F06D19" w:rsidP="00DE6EEA">
            <w:pPr>
              <w:spacing w:after="0" w:line="360" w:lineRule="auto"/>
              <w:jc w:val="both"/>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ΣΥΝΟΛΟ ΧΩΡΑΣ</w:t>
            </w:r>
          </w:p>
        </w:tc>
        <w:tc>
          <w:tcPr>
            <w:tcW w:w="1275"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0</w:t>
            </w:r>
          </w:p>
        </w:tc>
        <w:tc>
          <w:tcPr>
            <w:tcW w:w="1134"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27</w:t>
            </w:r>
          </w:p>
        </w:tc>
        <w:tc>
          <w:tcPr>
            <w:tcW w:w="1134"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39</w:t>
            </w:r>
          </w:p>
        </w:tc>
        <w:tc>
          <w:tcPr>
            <w:tcW w:w="1134"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219</w:t>
            </w:r>
          </w:p>
        </w:tc>
        <w:tc>
          <w:tcPr>
            <w:tcW w:w="1276"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10</w:t>
            </w:r>
          </w:p>
        </w:tc>
        <w:tc>
          <w:tcPr>
            <w:tcW w:w="1169" w:type="dxa"/>
            <w:noWrap/>
          </w:tcPr>
          <w:p w:rsidR="00F06D19" w:rsidRPr="00DE6EEA" w:rsidRDefault="00F06D19" w:rsidP="00DE6EEA">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295</w:t>
            </w:r>
          </w:p>
        </w:tc>
      </w:tr>
    </w:tbl>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Το 2016 καταγράφονται 20 camping, συνολικής δυναμικότητας 5.572 κλινών. Από αυτά, τα 6 χωρ</w:t>
      </w:r>
      <w:r w:rsidRPr="00DE6EEA">
        <w:rPr>
          <w:rFonts w:ascii="Times New Roman" w:hAnsi="Times New Roman"/>
          <w:snapToGrid w:val="0"/>
          <w:lang w:eastAsia="el-GR"/>
        </w:rPr>
        <w:t>ο</w:t>
      </w:r>
      <w:r w:rsidRPr="00DE6EEA">
        <w:rPr>
          <w:rFonts w:ascii="Times New Roman" w:hAnsi="Times New Roman"/>
          <w:snapToGrid w:val="0"/>
          <w:lang w:eastAsia="el-GR"/>
        </w:rPr>
        <w:t>θετούνται στην Π.Ε. Φθιώτιδας, τα 10 στην Π.Ε. Ευβοίας – Σκύρου και τα 4 στην Π.Ε. Φωκίδας</w:t>
      </w:r>
      <w:r w:rsidRPr="00DE6EEA">
        <w:rPr>
          <w:rFonts w:ascii="Times New Roman" w:hAnsi="Times New Roman"/>
          <w:snapToGrid w:val="0"/>
          <w:vertAlign w:val="superscript"/>
          <w:lang w:eastAsia="el-GR"/>
        </w:rPr>
        <w:footnoteReference w:id="42"/>
      </w:r>
      <w:r w:rsidRPr="00DE6EEA">
        <w:rPr>
          <w:rFonts w:ascii="Times New Roman" w:hAnsi="Times New Roman"/>
          <w:snapToGrid w:val="0"/>
          <w:lang w:eastAsia="el-GR"/>
        </w:rPr>
        <w:t xml:space="preserve">. </w:t>
      </w:r>
    </w:p>
    <w:p w:rsidR="00F06D19" w:rsidRPr="00DE6EEA" w:rsidRDefault="00F06D19" w:rsidP="00DE6EEA">
      <w:pPr>
        <w:spacing w:after="0" w:line="360" w:lineRule="auto"/>
        <w:rPr>
          <w:rFonts w:ascii="Times New Roman" w:hAnsi="Times New Roman"/>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 xml:space="preserve">Τέλος, σημαντικό μερίδιο των καταλυμάτων έχουν τα μη κύρια καταλύματα (ενοικιαζόμενα δωμάτια και ενοικιαζόμενα επιπλωμένα διαμερίσματα, τουριστικές επιπλωμένες κατοικίες και τουριστικές </w:t>
      </w:r>
      <w:r w:rsidRPr="00DE6EEA">
        <w:rPr>
          <w:rFonts w:ascii="Times New Roman" w:hAnsi="Times New Roman"/>
          <w:snapToGrid w:val="0"/>
          <w:lang w:eastAsia="el-GR"/>
        </w:rPr>
        <w:t>ε</w:t>
      </w:r>
      <w:r w:rsidRPr="00DE6EEA">
        <w:rPr>
          <w:rFonts w:ascii="Times New Roman" w:hAnsi="Times New Roman"/>
          <w:snapToGrid w:val="0"/>
          <w:lang w:eastAsia="el-GR"/>
        </w:rPr>
        <w:t>παύλεις), για τα οποία όμως δεν υπάρχουν αναλυτικά στατιστικά στοιχεία. Για το 2014 καταγράφ</w:t>
      </w:r>
      <w:r w:rsidRPr="00DE6EEA">
        <w:rPr>
          <w:rFonts w:ascii="Times New Roman" w:hAnsi="Times New Roman"/>
          <w:snapToGrid w:val="0"/>
          <w:lang w:eastAsia="el-GR"/>
        </w:rPr>
        <w:t>ο</w:t>
      </w:r>
      <w:r w:rsidRPr="00DE6EEA">
        <w:rPr>
          <w:rFonts w:ascii="Times New Roman" w:hAnsi="Times New Roman"/>
          <w:snapToGrid w:val="0"/>
          <w:lang w:eastAsia="el-GR"/>
        </w:rPr>
        <w:t>νται συνολικά 1.226 μονάδες ενοικιαζόμενων δωματίων, από τις οποίες οι περισσότερες (856) χωρ</w:t>
      </w:r>
      <w:r w:rsidRPr="00DE6EEA">
        <w:rPr>
          <w:rFonts w:ascii="Times New Roman" w:hAnsi="Times New Roman"/>
          <w:snapToGrid w:val="0"/>
          <w:lang w:eastAsia="el-GR"/>
        </w:rPr>
        <w:t>ο</w:t>
      </w:r>
      <w:r w:rsidRPr="00DE6EEA">
        <w:rPr>
          <w:rFonts w:ascii="Times New Roman" w:hAnsi="Times New Roman"/>
          <w:snapToGrid w:val="0"/>
          <w:lang w:eastAsia="el-GR"/>
        </w:rPr>
        <w:t>θετούνται στην Π.Ε. Ευβοίας</w:t>
      </w:r>
      <w:r w:rsidRPr="00DE6EEA">
        <w:rPr>
          <w:rFonts w:ascii="Times New Roman" w:hAnsi="Times New Roman"/>
          <w:snapToGrid w:val="0"/>
          <w:vertAlign w:val="superscript"/>
          <w:lang w:eastAsia="el-GR"/>
        </w:rPr>
        <w:footnoteReference w:id="43"/>
      </w:r>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snapToGrid w:val="0"/>
          <w:lang w:eastAsia="el-GR"/>
        </w:rPr>
      </w:pPr>
    </w:p>
    <w:p w:rsidR="00F06D19" w:rsidRPr="000A7A04" w:rsidRDefault="00F06D19" w:rsidP="000A7A04">
      <w:pPr>
        <w:pStyle w:val="Heading3"/>
        <w:numPr>
          <w:ilvl w:val="0"/>
          <w:numId w:val="0"/>
        </w:numPr>
        <w:ind w:left="180"/>
        <w:rPr>
          <w:rFonts w:ascii="Times New Roman" w:hAnsi="Times New Roman"/>
          <w:bCs/>
          <w:i/>
          <w:lang w:eastAsia="el-GR"/>
        </w:rPr>
      </w:pPr>
      <w:bookmarkStart w:id="88" w:name="_Toc532569654"/>
      <w:bookmarkStart w:id="89" w:name="_Toc175347"/>
      <w:bookmarkStart w:id="90" w:name="_Toc505769807"/>
      <w:r w:rsidRPr="000A7A04">
        <w:rPr>
          <w:rFonts w:ascii="Times New Roman" w:hAnsi="Times New Roman"/>
          <w:bCs/>
          <w:i/>
          <w:lang w:eastAsia="el-GR"/>
        </w:rPr>
        <w:t>Εποχικότητα τουριστικής κίνησης – πληρότητα ξενοδοχειακών μονάδων</w:t>
      </w:r>
      <w:bookmarkEnd w:id="88"/>
      <w:bookmarkEnd w:id="89"/>
      <w:r w:rsidRPr="000A7A04">
        <w:rPr>
          <w:rFonts w:ascii="Times New Roman" w:hAnsi="Times New Roman"/>
          <w:bCs/>
          <w:i/>
          <w:lang w:eastAsia="el-GR"/>
        </w:rPr>
        <w:t xml:space="preserve"> </w:t>
      </w:r>
      <w:bookmarkEnd w:id="90"/>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Στα διαγράμματα που ακολουθούν παρουσιάζεται η μηνιαία κατανομή των αφίξεων στις ξενοδοχει</w:t>
      </w:r>
      <w:r w:rsidRPr="00DE6EEA">
        <w:rPr>
          <w:rFonts w:ascii="Times New Roman" w:hAnsi="Times New Roman"/>
          <w:snapToGrid w:val="0"/>
          <w:lang w:eastAsia="el-GR"/>
        </w:rPr>
        <w:t>α</w:t>
      </w:r>
      <w:r w:rsidRPr="00DE6EEA">
        <w:rPr>
          <w:rFonts w:ascii="Times New Roman" w:hAnsi="Times New Roman"/>
          <w:snapToGrid w:val="0"/>
          <w:lang w:eastAsia="el-GR"/>
        </w:rPr>
        <w:t>κές μονάδες της Περιφέρειας αλλοδαπών και ημεδαπών</w:t>
      </w:r>
      <w:r w:rsidRPr="00DE6EEA">
        <w:rPr>
          <w:rFonts w:ascii="Times New Roman" w:hAnsi="Times New Roman"/>
          <w:snapToGrid w:val="0"/>
          <w:vertAlign w:val="superscript"/>
          <w:lang w:eastAsia="el-GR"/>
        </w:rPr>
        <w:footnoteReference w:id="44"/>
      </w:r>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tabs>
          <w:tab w:val="center" w:pos="2694"/>
          <w:tab w:val="center" w:pos="7088"/>
        </w:tabs>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ΑΦΙΞΕΙΣ ΑΛΛΟΔΑΠΩΝ</w:t>
      </w:r>
    </w:p>
    <w:p w:rsidR="00F06D19" w:rsidRPr="00DE6EEA" w:rsidRDefault="00F06D19" w:rsidP="00DE6EEA">
      <w:pPr>
        <w:spacing w:after="0" w:line="360" w:lineRule="auto"/>
        <w:jc w:val="center"/>
        <w:rPr>
          <w:rFonts w:ascii="Times New Roman" w:hAnsi="Times New Roman"/>
          <w:snapToGrid w:val="0"/>
          <w:lang w:eastAsia="el-GR"/>
        </w:rPr>
      </w:pPr>
      <w:r w:rsidRPr="00A75660">
        <w:rPr>
          <w:rFonts w:ascii="Times New Roman" w:hAnsi="Times New Roman"/>
          <w:noProof/>
          <w:lang w:eastAsia="el-GR"/>
        </w:rPr>
        <w:pict>
          <v:shape id="Εικόνα 27" o:spid="_x0000_i1054" type="#_x0000_t75" style="width:300pt;height:232.5pt;visibility:visible" o:bordertopcolor="black" o:borderleftcolor="black" o:borderbottomcolor="black" o:borderrightcolor="black">
            <v:imagedata r:id="rId46" o:title=""/>
            <w10:bordertop type="single" width="4"/>
            <w10:borderleft type="single" width="4"/>
            <w10:borderbottom type="single" width="4"/>
            <w10:borderright type="single" width="4"/>
          </v:shape>
        </w:pict>
      </w:r>
    </w:p>
    <w:p w:rsidR="00F06D19" w:rsidRDefault="00F06D19" w:rsidP="00DE6EEA">
      <w:pPr>
        <w:spacing w:after="0" w:line="360" w:lineRule="auto"/>
        <w:jc w:val="center"/>
        <w:rPr>
          <w:rFonts w:ascii="Times New Roman" w:hAnsi="Times New Roman"/>
          <w:b/>
          <w:bCs/>
          <w:snapToGrid w:val="0"/>
          <w:sz w:val="20"/>
          <w:szCs w:val="20"/>
          <w:lang w:eastAsia="el-GR"/>
        </w:rPr>
      </w:pPr>
    </w:p>
    <w:p w:rsidR="00F06D19" w:rsidRPr="00DE6EEA" w:rsidRDefault="00F06D19" w:rsidP="000A7A04">
      <w:pPr>
        <w:spacing w:after="0" w:line="360" w:lineRule="auto"/>
        <w:jc w:val="center"/>
        <w:rPr>
          <w:rFonts w:ascii="Times New Roman" w:hAnsi="Times New Roman"/>
          <w:b/>
          <w:bCs/>
          <w:snapToGrid w:val="0"/>
          <w:sz w:val="20"/>
          <w:szCs w:val="20"/>
          <w:lang w:eastAsia="el-GR"/>
        </w:rPr>
      </w:pPr>
      <w:r w:rsidRPr="00DE6EEA">
        <w:rPr>
          <w:rFonts w:ascii="Times New Roman" w:hAnsi="Times New Roman"/>
          <w:b/>
          <w:bCs/>
          <w:snapToGrid w:val="0"/>
          <w:sz w:val="20"/>
          <w:szCs w:val="20"/>
          <w:lang w:eastAsia="el-GR"/>
        </w:rPr>
        <w:t>ΑΦΙΞΕΙΣ ΗΜΕΔΑΠΩΝ</w:t>
      </w:r>
    </w:p>
    <w:p w:rsidR="00F06D19" w:rsidRPr="00DE6EEA" w:rsidRDefault="00F06D19" w:rsidP="00DE6EEA">
      <w:pPr>
        <w:spacing w:after="0" w:line="360" w:lineRule="auto"/>
        <w:jc w:val="center"/>
        <w:rPr>
          <w:rFonts w:ascii="Times New Roman" w:hAnsi="Times New Roman"/>
        </w:rPr>
      </w:pPr>
      <w:r w:rsidRPr="00A75660">
        <w:rPr>
          <w:rFonts w:ascii="Times New Roman" w:hAnsi="Times New Roman"/>
          <w:noProof/>
          <w:lang w:eastAsia="el-GR"/>
        </w:rPr>
        <w:pict>
          <v:shape id="Εικόνα 28" o:spid="_x0000_i1055" type="#_x0000_t75" style="width:293.25pt;height:231pt;visibility:visible" o:bordertopcolor="black" o:borderleftcolor="black" o:borderbottomcolor="black" o:borderrightcolor="black">
            <v:imagedata r:id="rId47" o:title="" croptop="906f" cropbottom="261f"/>
            <w10:bordertop type="single" width="4"/>
            <w10:borderleft type="single" width="4"/>
            <w10:borderbottom type="single" width="4"/>
            <w10:borderright type="single" width="4"/>
          </v:shape>
        </w:pict>
      </w:r>
    </w:p>
    <w:p w:rsidR="00F06D19" w:rsidRPr="00DE6EEA" w:rsidRDefault="00F06D19" w:rsidP="00DE6EEA">
      <w:pPr>
        <w:spacing w:after="0" w:line="360" w:lineRule="auto"/>
        <w:rPr>
          <w:rFonts w:ascii="Times New Roman" w:hAnsi="Times New Roman"/>
        </w:rPr>
      </w:pPr>
    </w:p>
    <w:p w:rsidR="00F06D19"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Όπως φαίνεται στα ανωτέρω διαγράμματα, σε ό,τι αφορά τον εισερχόμενο τουρισμό, η τουριστική περίοδος διαρκεί από τον Απρίλιο έως τον Οκτώβριο, ενώ ο εγχώριος τουρισμός εμφανίζει περισσ</w:t>
      </w:r>
      <w:r w:rsidRPr="00DE6EEA">
        <w:rPr>
          <w:rFonts w:ascii="Times New Roman" w:hAnsi="Times New Roman"/>
          <w:snapToGrid w:val="0"/>
          <w:lang w:eastAsia="el-GR"/>
        </w:rPr>
        <w:t>ό</w:t>
      </w:r>
      <w:r w:rsidRPr="00DE6EEA">
        <w:rPr>
          <w:rFonts w:ascii="Times New Roman" w:hAnsi="Times New Roman"/>
          <w:snapToGrid w:val="0"/>
          <w:lang w:eastAsia="el-GR"/>
        </w:rPr>
        <w:t>τερο έντονη εποχικότητα, καθώς το 50% των αφίξεων συγκεντρώνεται σε ένα μόνο μήνα, τον Αύγο</w:t>
      </w:r>
      <w:r w:rsidRPr="00DE6EEA">
        <w:rPr>
          <w:rFonts w:ascii="Times New Roman" w:hAnsi="Times New Roman"/>
          <w:snapToGrid w:val="0"/>
          <w:lang w:eastAsia="el-GR"/>
        </w:rPr>
        <w:t>υ</w:t>
      </w:r>
      <w:r w:rsidRPr="00DE6EEA">
        <w:rPr>
          <w:rFonts w:ascii="Times New Roman" w:hAnsi="Times New Roman"/>
          <w:snapToGrid w:val="0"/>
          <w:lang w:eastAsia="el-GR"/>
        </w:rPr>
        <w:t xml:space="preserve">στο. </w:t>
      </w:r>
    </w:p>
    <w:p w:rsidR="00F06D19"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 xml:space="preserve">Συνολικά, η τουριστική κίνηση στη Στερεά Ελλάδα παρουσιάζει μία σχετικά μέτρια εποχικότητα, </w:t>
      </w:r>
      <w:r w:rsidRPr="00DE6EEA">
        <w:rPr>
          <w:rFonts w:ascii="Times New Roman" w:hAnsi="Times New Roman"/>
          <w:snapToGrid w:val="0"/>
          <w:lang w:eastAsia="el-GR"/>
        </w:rPr>
        <w:t>ό</w:t>
      </w:r>
      <w:r w:rsidRPr="00DE6EEA">
        <w:rPr>
          <w:rFonts w:ascii="Times New Roman" w:hAnsi="Times New Roman"/>
          <w:snapToGrid w:val="0"/>
          <w:lang w:eastAsia="el-GR"/>
        </w:rPr>
        <w:t>πως παρουσιάζεται στον πίνακα και το διάγραμμα που ακολουθούν (στοιχεία έτους 2013)</w:t>
      </w:r>
      <w:r w:rsidRPr="00DE6EEA">
        <w:rPr>
          <w:rFonts w:ascii="Times New Roman" w:hAnsi="Times New Roman"/>
          <w:snapToGrid w:val="0"/>
          <w:vertAlign w:val="superscript"/>
          <w:lang w:eastAsia="el-GR"/>
        </w:rPr>
        <w:footnoteReference w:id="45"/>
      </w:r>
      <w:r w:rsidRPr="00DE6EEA">
        <w:rPr>
          <w:rFonts w:ascii="Times New Roman" w:hAnsi="Times New Roman"/>
          <w:snapToGrid w:val="0"/>
          <w:lang w:eastAsia="el-GR"/>
        </w:rPr>
        <w:t>.</w:t>
      </w:r>
    </w:p>
    <w:p w:rsidR="00F06D19" w:rsidRPr="00DE6EEA" w:rsidRDefault="00F06D19" w:rsidP="00DE6EEA">
      <w:pPr>
        <w:spacing w:after="0" w:line="360" w:lineRule="auto"/>
        <w:jc w:val="both"/>
        <w:rPr>
          <w:rFonts w:ascii="Times New Roman" w:hAnsi="Times New Roman"/>
          <w:snapToGrid w:val="0"/>
          <w:lang w:eastAsia="el-G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85"/>
        <w:gridCol w:w="3708"/>
      </w:tblGrid>
      <w:tr w:rsidR="00F06D19" w:rsidRPr="00DE6EEA" w:rsidTr="00155B73">
        <w:trPr>
          <w:tblHeader/>
          <w:jc w:val="center"/>
        </w:trPr>
        <w:tc>
          <w:tcPr>
            <w:tcW w:w="3785"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color w:val="000000"/>
                <w:sz w:val="20"/>
                <w:szCs w:val="20"/>
                <w:lang w:eastAsia="ko-KR" w:bidi="he-IL"/>
              </w:rPr>
            </w:pPr>
            <w:r w:rsidRPr="00DE6EEA">
              <w:rPr>
                <w:rFonts w:ascii="Times New Roman" w:hAnsi="Times New Roman"/>
                <w:b/>
                <w:bCs/>
                <w:color w:val="000000"/>
                <w:sz w:val="20"/>
                <w:szCs w:val="20"/>
                <w:lang w:eastAsia="ko-KR" w:bidi="he-IL"/>
              </w:rPr>
              <w:t>ΠΕΡΙΦΕΡΕΙΑ</w:t>
            </w:r>
          </w:p>
        </w:tc>
        <w:tc>
          <w:tcPr>
            <w:tcW w:w="3708"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color w:val="000000"/>
                <w:sz w:val="20"/>
                <w:szCs w:val="20"/>
                <w:lang w:eastAsia="ko-KR" w:bidi="he-IL"/>
              </w:rPr>
            </w:pPr>
            <w:r w:rsidRPr="00DE6EEA">
              <w:rPr>
                <w:rFonts w:ascii="Times New Roman" w:hAnsi="Times New Roman"/>
                <w:b/>
                <w:bCs/>
                <w:color w:val="000000"/>
                <w:sz w:val="20"/>
                <w:szCs w:val="20"/>
                <w:lang w:eastAsia="ko-KR" w:bidi="he-IL"/>
              </w:rPr>
              <w:t>ΔΕΙΚΤΗΣ ΕΠΟΧΙΚΟΤΗΤΑΣ</w:t>
            </w:r>
            <w:r w:rsidRPr="00DE6EEA">
              <w:rPr>
                <w:rFonts w:ascii="Times New Roman" w:hAnsi="Times New Roman"/>
                <w:b/>
                <w:bCs/>
                <w:color w:val="000000"/>
                <w:sz w:val="20"/>
                <w:szCs w:val="20"/>
                <w:vertAlign w:val="superscript"/>
                <w:lang w:eastAsia="ko-KR" w:bidi="he-IL"/>
              </w:rPr>
              <w:footnoteReference w:id="46"/>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Ανατ. Μακεδονία &amp; Θράκη</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38,80%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Κεντρ. Μακεδονία</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43,10%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Δυτ. Μακεδονία</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45,90%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Ήπειρος</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23,50%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Θεσσαλία</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47,80%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Ιόνια Νησιά</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60,50%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Δυτική Ελλάδα</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42,30%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b/>
                <w:bCs/>
                <w:color w:val="000000"/>
                <w:sz w:val="20"/>
                <w:szCs w:val="20"/>
                <w:lang w:eastAsia="ko-KR" w:bidi="he-IL"/>
              </w:rPr>
            </w:pPr>
            <w:r w:rsidRPr="00DE6EEA">
              <w:rPr>
                <w:rFonts w:ascii="Times New Roman" w:hAnsi="Times New Roman"/>
                <w:b/>
                <w:bCs/>
                <w:color w:val="000000"/>
                <w:sz w:val="20"/>
                <w:szCs w:val="20"/>
                <w:lang w:eastAsia="ko-KR" w:bidi="he-IL"/>
              </w:rPr>
              <w:t>Στερεά Ελλάδα</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b/>
                <w:bCs/>
                <w:color w:val="000000"/>
                <w:sz w:val="20"/>
                <w:szCs w:val="20"/>
                <w:lang w:eastAsia="ko-KR" w:bidi="he-IL"/>
              </w:rPr>
            </w:pPr>
            <w:r w:rsidRPr="00DE6EEA">
              <w:rPr>
                <w:rFonts w:ascii="Times New Roman" w:hAnsi="Times New Roman"/>
                <w:b/>
                <w:bCs/>
                <w:color w:val="000000"/>
                <w:sz w:val="20"/>
                <w:szCs w:val="20"/>
                <w:lang w:eastAsia="ko-KR" w:bidi="he-IL"/>
              </w:rPr>
              <w:t>42,30%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Πελοπόννησος</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43,00%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Αττική</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32,50%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Βόρειο Αιγαίο</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43,80%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Νότιο Αιγαίο</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55,80%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Κρήτη</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color w:val="000000"/>
                <w:sz w:val="20"/>
                <w:szCs w:val="20"/>
                <w:lang w:eastAsia="ko-KR" w:bidi="he-IL"/>
              </w:rPr>
            </w:pPr>
            <w:r w:rsidRPr="00DE6EEA">
              <w:rPr>
                <w:rFonts w:ascii="Times New Roman" w:hAnsi="Times New Roman"/>
                <w:color w:val="000000"/>
                <w:sz w:val="20"/>
                <w:szCs w:val="20"/>
                <w:lang w:eastAsia="ko-KR" w:bidi="he-IL"/>
              </w:rPr>
              <w:t>54,90%</w:t>
            </w:r>
          </w:p>
        </w:tc>
      </w:tr>
      <w:tr w:rsidR="00F06D19" w:rsidRPr="00DE6EEA" w:rsidTr="00155B73">
        <w:trPr>
          <w:jc w:val="center"/>
        </w:trPr>
        <w:tc>
          <w:tcPr>
            <w:tcW w:w="3785" w:type="dxa"/>
          </w:tcPr>
          <w:p w:rsidR="00F06D19" w:rsidRPr="00DE6EEA" w:rsidRDefault="00F06D19" w:rsidP="00DE6EEA">
            <w:pPr>
              <w:autoSpaceDE w:val="0"/>
              <w:autoSpaceDN w:val="0"/>
              <w:adjustRightInd w:val="0"/>
              <w:spacing w:after="0" w:line="360" w:lineRule="auto"/>
              <w:jc w:val="center"/>
              <w:rPr>
                <w:rFonts w:ascii="Times New Roman" w:hAnsi="Times New Roman"/>
                <w:b/>
                <w:bCs/>
                <w:color w:val="000000"/>
                <w:sz w:val="20"/>
                <w:szCs w:val="20"/>
                <w:lang w:eastAsia="ko-KR" w:bidi="he-IL"/>
              </w:rPr>
            </w:pPr>
            <w:r w:rsidRPr="00DE6EEA">
              <w:rPr>
                <w:rFonts w:ascii="Times New Roman" w:hAnsi="Times New Roman"/>
                <w:b/>
                <w:bCs/>
                <w:color w:val="000000"/>
                <w:sz w:val="20"/>
                <w:szCs w:val="20"/>
                <w:lang w:eastAsia="ko-KR" w:bidi="he-IL"/>
              </w:rPr>
              <w:t>ΣΥΝΟΛΟ ΧΩΡΑΣ</w:t>
            </w:r>
          </w:p>
        </w:tc>
        <w:tc>
          <w:tcPr>
            <w:tcW w:w="3708" w:type="dxa"/>
          </w:tcPr>
          <w:p w:rsidR="00F06D19" w:rsidRPr="00DE6EEA" w:rsidRDefault="00F06D19" w:rsidP="00DE6EEA">
            <w:pPr>
              <w:autoSpaceDE w:val="0"/>
              <w:autoSpaceDN w:val="0"/>
              <w:adjustRightInd w:val="0"/>
              <w:spacing w:after="0" w:line="360" w:lineRule="auto"/>
              <w:jc w:val="center"/>
              <w:rPr>
                <w:rFonts w:ascii="Times New Roman" w:hAnsi="Times New Roman"/>
                <w:b/>
                <w:bCs/>
                <w:color w:val="000000"/>
                <w:sz w:val="20"/>
                <w:szCs w:val="20"/>
                <w:lang w:eastAsia="ko-KR" w:bidi="he-IL"/>
              </w:rPr>
            </w:pPr>
            <w:r w:rsidRPr="00DE6EEA">
              <w:rPr>
                <w:rFonts w:ascii="Times New Roman" w:hAnsi="Times New Roman"/>
                <w:b/>
                <w:bCs/>
                <w:color w:val="000000"/>
                <w:sz w:val="20"/>
                <w:szCs w:val="20"/>
                <w:lang w:eastAsia="ko-KR" w:bidi="he-IL"/>
              </w:rPr>
              <w:t>45,52%</w:t>
            </w:r>
          </w:p>
        </w:tc>
      </w:tr>
    </w:tbl>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Εντονότερη εποχικότητα παρουσιάζουν οι Περιφέρειες Ιονίων, Νοτίου Αιγαίου και Κρήτης, που απ</w:t>
      </w:r>
      <w:r w:rsidRPr="00DE6EEA">
        <w:rPr>
          <w:rFonts w:ascii="Times New Roman" w:hAnsi="Times New Roman"/>
          <w:snapToGrid w:val="0"/>
          <w:lang w:eastAsia="el-GR"/>
        </w:rPr>
        <w:t>ο</w:t>
      </w:r>
      <w:r w:rsidRPr="00DE6EEA">
        <w:rPr>
          <w:rFonts w:ascii="Times New Roman" w:hAnsi="Times New Roman"/>
          <w:snapToGrid w:val="0"/>
          <w:lang w:eastAsia="el-GR"/>
        </w:rPr>
        <w:t>τελούν ισχυρούς τουριστικούς προορισμούς βασισμένους στο μοντέλο ήλιος – θάλασσα, ενώ τη χ</w:t>
      </w:r>
      <w:r w:rsidRPr="00DE6EEA">
        <w:rPr>
          <w:rFonts w:ascii="Times New Roman" w:hAnsi="Times New Roman"/>
          <w:snapToGrid w:val="0"/>
          <w:lang w:eastAsia="el-GR"/>
        </w:rPr>
        <w:t>α</w:t>
      </w:r>
      <w:r w:rsidRPr="00DE6EEA">
        <w:rPr>
          <w:rFonts w:ascii="Times New Roman" w:hAnsi="Times New Roman"/>
          <w:snapToGrid w:val="0"/>
          <w:lang w:eastAsia="el-GR"/>
        </w:rPr>
        <w:t>μηλότερη εποχικότητα παρουσιάζει η Περιφέρεια Αττικής.</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Όπως παρουσιάζεται στον πίνακα που ακολουθεί, οι ξενοδοχειακές μονάδες στην Περιφέρεια Στερεάς Ελλάδας παρουσιάζουν τη δεύτερη χαμηλότερη πληρότητα ανάμεσα στις Περιφέρειες της χώρας.</w:t>
      </w:r>
      <w:r w:rsidRPr="00DE6EEA">
        <w:rPr>
          <w:rFonts w:ascii="Times New Roman" w:hAnsi="Times New Roman"/>
          <w:snapToGrid w:val="0"/>
          <w:vertAlign w:val="superscript"/>
          <w:lang w:eastAsia="el-GR"/>
        </w:rPr>
        <w:footnoteReference w:id="47"/>
      </w:r>
    </w:p>
    <w:p w:rsidR="00F06D19"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both"/>
        <w:rPr>
          <w:rFonts w:ascii="Times New Roman" w:hAnsi="Times New Roman"/>
          <w:snapToGrid w:val="0"/>
          <w:lang w:eastAsia="el-G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54"/>
        <w:gridCol w:w="1134"/>
        <w:gridCol w:w="1134"/>
        <w:gridCol w:w="1418"/>
      </w:tblGrid>
      <w:tr w:rsidR="00F06D19" w:rsidRPr="00DE6EEA" w:rsidTr="005A6CAA">
        <w:trPr>
          <w:jc w:val="center"/>
        </w:trPr>
        <w:tc>
          <w:tcPr>
            <w:tcW w:w="8140" w:type="dxa"/>
            <w:gridSpan w:val="4"/>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ΠΛΗΡΟΤΗΤΑ* ΞΕΝΟΔΟΧΕΙΑΚΩΝ ΜΟΝΑΔΩΝ (%)</w:t>
            </w:r>
          </w:p>
        </w:tc>
      </w:tr>
      <w:tr w:rsidR="00F06D19" w:rsidRPr="00DE6EEA" w:rsidTr="005A6CAA">
        <w:trPr>
          <w:jc w:val="center"/>
        </w:trPr>
        <w:tc>
          <w:tcPr>
            <w:tcW w:w="4454"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ΠΕΡΙΦΕΡΕΙΑ</w:t>
            </w:r>
          </w:p>
        </w:tc>
        <w:tc>
          <w:tcPr>
            <w:tcW w:w="1134"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2012</w:t>
            </w:r>
          </w:p>
        </w:tc>
        <w:tc>
          <w:tcPr>
            <w:tcW w:w="1134"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2013</w:t>
            </w:r>
          </w:p>
        </w:tc>
        <w:tc>
          <w:tcPr>
            <w:tcW w:w="1418" w:type="dxa"/>
            <w:shd w:val="clear" w:color="auto" w:fill="E6E6E6"/>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2014</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Ανατολική Μακεδονία, Θράκη</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29,8</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27,5</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34,4</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Κεντρική Μακεδονία</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42,2</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43,4</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44,4</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Δυτική Μακεδονία</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17,2</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18,7</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17,8</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Θεσσαλία</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25,3</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26,6</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29,5</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Ήπειρος</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25,2</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26,4</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27,4</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Ιόνια Νησιά</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53,9</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57,6</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54,2</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Δυτική Ελλάδα</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27,7</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29,0</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31,6</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b/>
                <w:bCs/>
                <w:sz w:val="20"/>
                <w:szCs w:val="20"/>
                <w:lang w:eastAsia="ko-KR" w:bidi="he-IL"/>
              </w:rPr>
            </w:pPr>
            <w:r w:rsidRPr="00DE6EEA">
              <w:rPr>
                <w:rFonts w:ascii="Times New Roman" w:hAnsi="Times New Roman"/>
                <w:b/>
                <w:bCs/>
                <w:sz w:val="20"/>
                <w:szCs w:val="20"/>
                <w:lang w:eastAsia="ko-KR" w:bidi="he-IL"/>
              </w:rPr>
              <w:t>Στερεά Ελλάδα</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20,7</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21,1</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21,9</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Πελοπόννησος</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23,2</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25,3</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27,3</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Aττική</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33,6</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37,3</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45,1</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Βόρειο Αιγαίο</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29,9</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32,9</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35,9</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Νότιο Αιγαίο</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54,2</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53,8</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55,3</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rPr>
                <w:rFonts w:ascii="Times New Roman" w:hAnsi="Times New Roman"/>
                <w:sz w:val="20"/>
                <w:szCs w:val="20"/>
                <w:lang w:eastAsia="ko-KR" w:bidi="he-IL"/>
              </w:rPr>
            </w:pPr>
            <w:r w:rsidRPr="00DE6EEA">
              <w:rPr>
                <w:rFonts w:ascii="Times New Roman" w:hAnsi="Times New Roman"/>
                <w:sz w:val="20"/>
                <w:szCs w:val="20"/>
                <w:lang w:eastAsia="ko-KR" w:bidi="he-IL"/>
              </w:rPr>
              <w:t>Κρήτη</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57,3</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60,6</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sz w:val="20"/>
                <w:szCs w:val="20"/>
                <w:lang w:eastAsia="ko-KR" w:bidi="he-IL"/>
              </w:rPr>
            </w:pPr>
            <w:r w:rsidRPr="00DE6EEA">
              <w:rPr>
                <w:rFonts w:ascii="Times New Roman" w:hAnsi="Times New Roman"/>
                <w:sz w:val="20"/>
                <w:szCs w:val="20"/>
                <w:lang w:eastAsia="ko-KR" w:bidi="he-IL"/>
              </w:rPr>
              <w:t>62,1</w:t>
            </w:r>
          </w:p>
        </w:tc>
      </w:tr>
      <w:tr w:rsidR="00F06D19" w:rsidRPr="00DE6EEA" w:rsidTr="005A6CAA">
        <w:trPr>
          <w:jc w:val="center"/>
        </w:trPr>
        <w:tc>
          <w:tcPr>
            <w:tcW w:w="4454" w:type="dxa"/>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ΣΥΝΟΛΟ ΧΩΡΑΣ</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43,2</w:t>
            </w:r>
          </w:p>
        </w:tc>
        <w:tc>
          <w:tcPr>
            <w:tcW w:w="1134" w:type="dxa"/>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45,2</w:t>
            </w:r>
          </w:p>
        </w:tc>
        <w:tc>
          <w:tcPr>
            <w:tcW w:w="1418" w:type="dxa"/>
          </w:tcPr>
          <w:p w:rsidR="00F06D19" w:rsidRPr="00DE6EEA" w:rsidRDefault="00F06D19" w:rsidP="00DE6EEA">
            <w:pPr>
              <w:autoSpaceDE w:val="0"/>
              <w:autoSpaceDN w:val="0"/>
              <w:adjustRightInd w:val="0"/>
              <w:spacing w:after="0" w:line="360" w:lineRule="auto"/>
              <w:jc w:val="center"/>
              <w:rPr>
                <w:rFonts w:ascii="Times New Roman" w:hAnsi="Times New Roman"/>
                <w:b/>
                <w:bCs/>
                <w:sz w:val="20"/>
                <w:szCs w:val="20"/>
                <w:lang w:eastAsia="ko-KR" w:bidi="he-IL"/>
              </w:rPr>
            </w:pPr>
            <w:r w:rsidRPr="00DE6EEA">
              <w:rPr>
                <w:rFonts w:ascii="Times New Roman" w:hAnsi="Times New Roman"/>
                <w:b/>
                <w:bCs/>
                <w:sz w:val="20"/>
                <w:szCs w:val="20"/>
                <w:lang w:eastAsia="ko-KR" w:bidi="he-IL"/>
              </w:rPr>
              <w:t>47,3</w:t>
            </w:r>
          </w:p>
        </w:tc>
      </w:tr>
    </w:tbl>
    <w:p w:rsidR="00F06D19" w:rsidRPr="00DE6EEA" w:rsidRDefault="00F06D19" w:rsidP="00DE6EEA">
      <w:pPr>
        <w:spacing w:after="0" w:line="360" w:lineRule="auto"/>
        <w:ind w:left="567" w:right="990"/>
        <w:rPr>
          <w:rFonts w:ascii="Times New Roman" w:hAnsi="Times New Roman"/>
          <w:i/>
          <w:iCs/>
          <w:snapToGrid w:val="0"/>
          <w:sz w:val="18"/>
          <w:szCs w:val="18"/>
          <w:lang w:eastAsia="el-GR"/>
        </w:rPr>
      </w:pPr>
      <w:r w:rsidRPr="00DE6EEA">
        <w:rPr>
          <w:rFonts w:ascii="Times New Roman" w:hAnsi="Times New Roman"/>
          <w:i/>
          <w:iCs/>
          <w:snapToGrid w:val="0"/>
          <w:sz w:val="18"/>
          <w:szCs w:val="18"/>
          <w:lang w:eastAsia="el-GR"/>
        </w:rPr>
        <w:t>* Για τον υπολογισμό της πληρότητας κλινών δεν έχουν ληφθεί υπόψη τα στοιχεία των κάμπινγκ και των ενοικιαζόμενων δωματίων.</w:t>
      </w:r>
    </w:p>
    <w:p w:rsidR="00F06D19" w:rsidRPr="00DE6EEA" w:rsidRDefault="00F06D19" w:rsidP="00DE6EEA">
      <w:pPr>
        <w:spacing w:after="0" w:line="360" w:lineRule="auto"/>
        <w:rPr>
          <w:rFonts w:ascii="Times New Roman" w:hAnsi="Times New Roman"/>
        </w:rPr>
      </w:pPr>
    </w:p>
    <w:p w:rsidR="00F06D19" w:rsidRPr="00DA7D2C" w:rsidRDefault="00F06D19" w:rsidP="005F4BC1">
      <w:pPr>
        <w:pStyle w:val="Heading3"/>
        <w:numPr>
          <w:ilvl w:val="0"/>
          <w:numId w:val="0"/>
        </w:numPr>
        <w:spacing w:line="360" w:lineRule="auto"/>
        <w:ind w:left="180"/>
        <w:jc w:val="both"/>
        <w:rPr>
          <w:rFonts w:ascii="Times New Roman" w:hAnsi="Times New Roman"/>
          <w:bCs/>
          <w:i/>
          <w:lang w:eastAsia="el-GR"/>
        </w:rPr>
      </w:pPr>
      <w:bookmarkStart w:id="91" w:name="_Toc505769830"/>
      <w:bookmarkStart w:id="92" w:name="_Toc175348"/>
      <w:bookmarkStart w:id="93" w:name="_Toc532569655"/>
      <w:r w:rsidRPr="00DA7D2C">
        <w:rPr>
          <w:rFonts w:ascii="Times New Roman" w:hAnsi="Times New Roman"/>
          <w:bCs/>
          <w:i/>
          <w:lang w:eastAsia="el-GR"/>
        </w:rPr>
        <w:t>Μορφές τουρισμού στην Περιφέρεια της Στερεάς Ελλάδας</w:t>
      </w:r>
      <w:bookmarkEnd w:id="91"/>
      <w:bookmarkEnd w:id="92"/>
    </w:p>
    <w:p w:rsidR="00F06D19" w:rsidRPr="00570EB0" w:rsidRDefault="00F06D19" w:rsidP="005F4BC1">
      <w:pPr>
        <w:spacing w:after="0" w:line="360" w:lineRule="auto"/>
        <w:jc w:val="both"/>
        <w:rPr>
          <w:rFonts w:ascii="Times New Roman" w:hAnsi="Times New Roman"/>
        </w:rPr>
      </w:pPr>
      <w:r w:rsidRPr="00570EB0">
        <w:rPr>
          <w:rFonts w:ascii="Times New Roman" w:hAnsi="Times New Roman"/>
        </w:rPr>
        <w:t>Η Στερεά Ελλάδα παρουσιάζει ευρύτατη ποικιλία σε ό,τι αφορά την ταυτότητα και την αναγνωρισ</w:t>
      </w:r>
      <w:r w:rsidRPr="00570EB0">
        <w:rPr>
          <w:rFonts w:ascii="Times New Roman" w:hAnsi="Times New Roman"/>
        </w:rPr>
        <w:t>ι</w:t>
      </w:r>
      <w:r w:rsidRPr="00570EB0">
        <w:rPr>
          <w:rFonts w:ascii="Times New Roman" w:hAnsi="Times New Roman"/>
        </w:rPr>
        <w:t>μότητά της, τη διαφοροποίησή της από τις άλλες περιφέρειες της χώρας. Πέραν των στερεότυπων ότι είναι μία κατά βάση βιομηχανική περιφέρεια, ή ότι είναι περιφέρεια με χαρακτηριστική ανάπτυξη της κτηνοτροφίας (αιγοπρόβατα), η Στερεά Ελλάδα έχει αναπτύξει πολλές διαφορετικές μορφές τουρ</w:t>
      </w:r>
      <w:r w:rsidRPr="00570EB0">
        <w:rPr>
          <w:rFonts w:ascii="Times New Roman" w:hAnsi="Times New Roman"/>
        </w:rPr>
        <w:t>ι</w:t>
      </w:r>
      <w:r w:rsidRPr="00570EB0">
        <w:rPr>
          <w:rFonts w:ascii="Times New Roman" w:hAnsi="Times New Roman"/>
        </w:rPr>
        <w:t>σμού, που μπορούν να ταξινομηθούν σε τρεις κατηγορίες</w:t>
      </w:r>
      <w:r w:rsidRPr="00570EB0">
        <w:rPr>
          <w:rStyle w:val="FootnoteReference"/>
          <w:rFonts w:ascii="Times New Roman" w:eastAsia="TimesNewRomanPSMT" w:hAnsi="Times New Roman"/>
        </w:rPr>
        <w:footnoteReference w:id="48"/>
      </w:r>
      <w:r w:rsidRPr="00570EB0">
        <w:rPr>
          <w:rFonts w:ascii="Times New Roman" w:hAnsi="Times New Roman"/>
        </w:rPr>
        <w:t xml:space="preserve">: </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μορφές τουρισμού με ισχυρή παράδοση στην περιφέρεια</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μορφές τουρισμού με ενδιάμεση ανάπτυξη</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αναδυόμενες μορφές τουρισμού.</w:t>
      </w:r>
    </w:p>
    <w:p w:rsidR="00F06D19" w:rsidRPr="00570EB0" w:rsidRDefault="00F06D19" w:rsidP="005F4BC1">
      <w:pPr>
        <w:spacing w:after="0" w:line="360" w:lineRule="auto"/>
        <w:jc w:val="both"/>
        <w:rPr>
          <w:rFonts w:ascii="Times New Roman" w:hAnsi="Times New Roman"/>
        </w:rPr>
      </w:pPr>
    </w:p>
    <w:p w:rsidR="00F06D19" w:rsidRPr="00570EB0" w:rsidRDefault="00F06D19" w:rsidP="005F4BC1">
      <w:pPr>
        <w:spacing w:after="0" w:line="360" w:lineRule="auto"/>
        <w:jc w:val="both"/>
        <w:rPr>
          <w:rFonts w:ascii="Times New Roman" w:hAnsi="Times New Roman"/>
        </w:rPr>
      </w:pPr>
      <w:r w:rsidRPr="00570EB0">
        <w:rPr>
          <w:rFonts w:ascii="Times New Roman" w:hAnsi="Times New Roman"/>
          <w:b/>
          <w:bCs/>
          <w:i/>
          <w:iCs/>
        </w:rPr>
        <w:t>Ισχυρή παράδοση</w:t>
      </w:r>
      <w:r w:rsidRPr="00570EB0">
        <w:rPr>
          <w:rFonts w:ascii="Times New Roman" w:hAnsi="Times New Roman"/>
        </w:rPr>
        <w:t xml:space="preserve"> η Στερεά Ελλάδα παρουσιάζει στις εξής μορφές τουρισμού:</w:t>
      </w:r>
    </w:p>
    <w:p w:rsidR="00F06D19" w:rsidRPr="00570EB0" w:rsidRDefault="00F06D19" w:rsidP="005F4BC1">
      <w:pPr>
        <w:spacing w:after="0" w:line="360" w:lineRule="auto"/>
        <w:ind w:left="426" w:hanging="426"/>
        <w:jc w:val="both"/>
        <w:rPr>
          <w:rFonts w:ascii="Times New Roman" w:hAnsi="Times New Roman"/>
          <w:i/>
          <w:iCs/>
        </w:rPr>
      </w:pPr>
      <w:r w:rsidRPr="00570EB0">
        <w:rPr>
          <w:rFonts w:ascii="Times New Roman" w:hAnsi="Times New Roman"/>
        </w:rPr>
        <w:t>-</w:t>
      </w:r>
      <w:r w:rsidRPr="00570EB0">
        <w:rPr>
          <w:rFonts w:ascii="Times New Roman" w:hAnsi="Times New Roman"/>
        </w:rPr>
        <w:tab/>
      </w:r>
      <w:r w:rsidRPr="00570EB0">
        <w:rPr>
          <w:rFonts w:ascii="Times New Roman" w:hAnsi="Times New Roman"/>
          <w:i/>
          <w:iCs/>
        </w:rPr>
        <w:t>Πολιτιστικός τουρισμός</w:t>
      </w:r>
    </w:p>
    <w:p w:rsidR="00F06D19" w:rsidRPr="00DA7D2C" w:rsidRDefault="00F06D19" w:rsidP="005F4BC1">
      <w:pPr>
        <w:spacing w:after="0" w:line="360" w:lineRule="auto"/>
        <w:ind w:left="426" w:hanging="426"/>
        <w:jc w:val="both"/>
        <w:rPr>
          <w:rFonts w:ascii="Times New Roman" w:hAnsi="Times New Roman"/>
        </w:rPr>
      </w:pPr>
      <w:r w:rsidRPr="00DA7D2C">
        <w:rPr>
          <w:rFonts w:ascii="Times New Roman" w:hAnsi="Times New Roman"/>
        </w:rPr>
        <w:tab/>
        <w:t>Βλέπε Ενότητα Β.2 ανωτέρω.</w:t>
      </w:r>
    </w:p>
    <w:p w:rsidR="00F06D19" w:rsidRPr="00570EB0" w:rsidRDefault="00F06D19" w:rsidP="005F4BC1">
      <w:pPr>
        <w:spacing w:after="0" w:line="360" w:lineRule="auto"/>
        <w:ind w:left="426" w:hanging="426"/>
        <w:jc w:val="both"/>
        <w:rPr>
          <w:rFonts w:ascii="Times New Roman" w:hAnsi="Times New Roman"/>
          <w:i/>
          <w:iCs/>
        </w:rPr>
      </w:pPr>
      <w:r w:rsidRPr="00570EB0">
        <w:rPr>
          <w:rFonts w:ascii="Times New Roman" w:hAnsi="Times New Roman"/>
          <w:i/>
          <w:iCs/>
        </w:rPr>
        <w:t>-</w:t>
      </w:r>
      <w:r w:rsidRPr="00570EB0">
        <w:rPr>
          <w:rFonts w:ascii="Times New Roman" w:hAnsi="Times New Roman"/>
          <w:i/>
          <w:iCs/>
        </w:rPr>
        <w:tab/>
        <w:t>Τουρισμός Ευεξίας (Wellness)</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ab/>
        <w:t>Η Περιφέρεια διαθέτει τόσο το γεωθερμικό δυναμικό, όσο και την παράδοση για τη δημιουργία υποδομών και την παροχή υπηρεσιών στον τομέα των θερμομεταλλικών λουτρών, στις Π.Ε. Φθιώτιδας και Ευβοίας. Οι διαχρονικά καθιερωμένες θέσεις (Καμμένα Βούρλα, Αιδηψός, κλπ.) γνωρίζουν νέα άνθηση, μέσω του εκσυγχρονισμού των υποδομών τους. Κύριο πρόβλημα που καλείται να αντιμετωπίσει ο κλάδος είναι το γεγονός ότι παραδοσιακά οι «λουτροπόλεις» αυτές απευθύνονταν στον εγχώριο τουρισμό. Ο αναπροσανατολισμός του κλάδου στη διεθνή αγορά τον φέρνει αντιμέτωπο με τον διεθνή ανταγωνισμό, σε ό,τι αφορά την ποιότητα αλλά και το κόστος των παρεχόμενων υπηρεσιών.</w:t>
      </w:r>
    </w:p>
    <w:p w:rsidR="00F06D19" w:rsidRPr="00570EB0" w:rsidRDefault="00F06D19" w:rsidP="005F4BC1">
      <w:pPr>
        <w:spacing w:after="0" w:line="360" w:lineRule="auto"/>
        <w:ind w:left="426" w:hanging="426"/>
        <w:jc w:val="both"/>
        <w:rPr>
          <w:rFonts w:ascii="Times New Roman" w:hAnsi="Times New Roman"/>
          <w:i/>
          <w:iCs/>
        </w:rPr>
      </w:pPr>
      <w:r w:rsidRPr="00570EB0">
        <w:rPr>
          <w:rFonts w:ascii="Times New Roman" w:hAnsi="Times New Roman"/>
          <w:i/>
          <w:iCs/>
        </w:rPr>
        <w:t>-</w:t>
      </w:r>
      <w:r w:rsidRPr="00570EB0">
        <w:rPr>
          <w:rFonts w:ascii="Times New Roman" w:hAnsi="Times New Roman"/>
          <w:i/>
          <w:iCs/>
        </w:rPr>
        <w:tab/>
        <w:t>Θρησκευτικός τουρισμός</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ab/>
        <w:t xml:space="preserve">Ο θρησκευτικός τουρισμός έχει μακρά παράδοση στην Περιφέρεια, ιδιαίτερα στις Π.Ε. Βοιωτίας, Εύβοιας και Ευρυτανίας, με ισχυρούς και καθιερωμένους πόλους προσκυνητών (Όσιος Λουκάς, Άγιος Ιωάννης ο Ρώσος, Ι.Μ. Προυσού). Τις τελευταίες δεκαετίες ο θρησκευτικός τουρισμός </w:t>
      </w:r>
      <w:r w:rsidRPr="00570EB0">
        <w:rPr>
          <w:rFonts w:ascii="Times New Roman" w:hAnsi="Times New Roman"/>
        </w:rPr>
        <w:t>α</w:t>
      </w:r>
      <w:r w:rsidRPr="00570EB0">
        <w:rPr>
          <w:rFonts w:ascii="Times New Roman" w:hAnsi="Times New Roman"/>
        </w:rPr>
        <w:t xml:space="preserve">ναπτύσσεται ραγδαία λόγω των επισκεπτών από τις ορθόδοξες χώρες τις ανατολικής Ευρώπης. Ωστόσο, το ρεύμα των επισκεπτών αυτών κατευθύνεται κατά κύριο λόγο σε άλλες περιοχές, </w:t>
      </w:r>
      <w:r w:rsidRPr="00570EB0">
        <w:rPr>
          <w:rFonts w:ascii="Times New Roman" w:hAnsi="Times New Roman"/>
        </w:rPr>
        <w:t>ό</w:t>
      </w:r>
      <w:r w:rsidRPr="00570EB0">
        <w:rPr>
          <w:rFonts w:ascii="Times New Roman" w:hAnsi="Times New Roman"/>
        </w:rPr>
        <w:t>πως η Χαλκιδική ή η Κρήτη, καθώς συνδυάζει τις διακοπές του με το πρότυπο του παραθαλά</w:t>
      </w:r>
      <w:r w:rsidRPr="00570EB0">
        <w:rPr>
          <w:rFonts w:ascii="Times New Roman" w:hAnsi="Times New Roman"/>
        </w:rPr>
        <w:t>σ</w:t>
      </w:r>
      <w:r w:rsidRPr="00570EB0">
        <w:rPr>
          <w:rFonts w:ascii="Times New Roman" w:hAnsi="Times New Roman"/>
        </w:rPr>
        <w:t>σιου τουρισμού.</w:t>
      </w:r>
    </w:p>
    <w:p w:rsidR="00F06D19" w:rsidRPr="00570EB0" w:rsidRDefault="00F06D19" w:rsidP="005F4BC1">
      <w:pPr>
        <w:spacing w:after="0" w:line="360" w:lineRule="auto"/>
        <w:ind w:left="426" w:hanging="426"/>
        <w:jc w:val="both"/>
        <w:rPr>
          <w:rFonts w:ascii="Times New Roman" w:hAnsi="Times New Roman"/>
          <w:i/>
          <w:iCs/>
        </w:rPr>
      </w:pPr>
      <w:r w:rsidRPr="00570EB0">
        <w:rPr>
          <w:rFonts w:ascii="Times New Roman" w:hAnsi="Times New Roman"/>
          <w:i/>
          <w:iCs/>
        </w:rPr>
        <w:t>-</w:t>
      </w:r>
      <w:r w:rsidRPr="00570EB0">
        <w:rPr>
          <w:rFonts w:ascii="Times New Roman" w:hAnsi="Times New Roman"/>
          <w:i/>
          <w:iCs/>
        </w:rPr>
        <w:tab/>
        <w:t>Χιονοδρομικός τουρισμός</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ab/>
        <w:t>Ο χιονοδρομικός τουρισμός έχει αναπτυχθεί στις Π.Ε. Φωκίδας (Παρνασσός) και Ευρυτανίας (Βελούχι). Ιδιαίτερα το χιονοδρομικό του Παρνασσού αποτελεί καθιερωμένο προορισμό χειμερ</w:t>
      </w:r>
      <w:r w:rsidRPr="00570EB0">
        <w:rPr>
          <w:rFonts w:ascii="Times New Roman" w:hAnsi="Times New Roman"/>
        </w:rPr>
        <w:t>ι</w:t>
      </w:r>
      <w:r w:rsidRPr="00570EB0">
        <w:rPr>
          <w:rFonts w:ascii="Times New Roman" w:hAnsi="Times New Roman"/>
        </w:rPr>
        <w:t>νού τουρισμού. Σημειώνεται ότι τα χιονοδρομικά κέντρα απευθύνονται στον εγχώριο τουρισμό, με προέλευση κυρίως από την Αττική, με περιορισμένο χρονικό «παράθυρο» γύρω από τις δι</w:t>
      </w:r>
      <w:r w:rsidRPr="00570EB0">
        <w:rPr>
          <w:rFonts w:ascii="Times New Roman" w:hAnsi="Times New Roman"/>
        </w:rPr>
        <w:t>α</w:t>
      </w:r>
      <w:r w:rsidRPr="00570EB0">
        <w:rPr>
          <w:rFonts w:ascii="Times New Roman" w:hAnsi="Times New Roman"/>
        </w:rPr>
        <w:t>κοπές Χριστουγέννων – Πρωτοχρονιάς, και ότι η προσέλευση επισκεπτών εξαρτάται από τις κ</w:t>
      </w:r>
      <w:r w:rsidRPr="00570EB0">
        <w:rPr>
          <w:rFonts w:ascii="Times New Roman" w:hAnsi="Times New Roman"/>
        </w:rPr>
        <w:t>ά</w:t>
      </w:r>
      <w:r w:rsidRPr="00570EB0">
        <w:rPr>
          <w:rFonts w:ascii="Times New Roman" w:hAnsi="Times New Roman"/>
        </w:rPr>
        <w:t>θε φορά κρατούσες καιρικές συνθήκες. Επιπλέον, σημειώνεται ότι η κλιματική αλλαγή έχει α</w:t>
      </w:r>
      <w:r w:rsidRPr="00570EB0">
        <w:rPr>
          <w:rFonts w:ascii="Times New Roman" w:hAnsi="Times New Roman"/>
        </w:rPr>
        <w:t>ρ</w:t>
      </w:r>
      <w:r w:rsidRPr="00570EB0">
        <w:rPr>
          <w:rFonts w:ascii="Times New Roman" w:hAnsi="Times New Roman"/>
        </w:rPr>
        <w:t>νητικές επιπτώσεις στο χιονοδρομικό τουρισμό.</w:t>
      </w:r>
    </w:p>
    <w:p w:rsidR="00F06D19" w:rsidRPr="00570EB0" w:rsidRDefault="00F06D19" w:rsidP="005F4BC1">
      <w:pPr>
        <w:spacing w:after="0" w:line="360" w:lineRule="auto"/>
        <w:ind w:left="426" w:hanging="426"/>
        <w:jc w:val="both"/>
        <w:rPr>
          <w:rFonts w:ascii="Times New Roman" w:hAnsi="Times New Roman"/>
        </w:rPr>
      </w:pPr>
    </w:p>
    <w:p w:rsidR="00F06D19" w:rsidRPr="00570EB0" w:rsidRDefault="00F06D19" w:rsidP="005F4BC1">
      <w:pPr>
        <w:spacing w:after="0" w:line="360" w:lineRule="auto"/>
        <w:jc w:val="both"/>
        <w:rPr>
          <w:rFonts w:ascii="Times New Roman" w:hAnsi="Times New Roman"/>
        </w:rPr>
      </w:pPr>
      <w:r w:rsidRPr="00570EB0">
        <w:rPr>
          <w:rFonts w:ascii="Times New Roman" w:hAnsi="Times New Roman"/>
        </w:rPr>
        <w:t xml:space="preserve">Μορφές τουρισμού με </w:t>
      </w:r>
      <w:r w:rsidRPr="00570EB0">
        <w:rPr>
          <w:rFonts w:ascii="Times New Roman" w:hAnsi="Times New Roman"/>
          <w:b/>
          <w:bCs/>
          <w:i/>
          <w:iCs/>
        </w:rPr>
        <w:t>ενδιάμεση ανάπτυξη</w:t>
      </w:r>
      <w:r w:rsidRPr="00570EB0">
        <w:rPr>
          <w:rFonts w:ascii="Times New Roman" w:hAnsi="Times New Roman"/>
        </w:rPr>
        <w:t xml:space="preserve"> στη Στερεά Ελλάδα είναι οι εξής:</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i/>
          <w:iCs/>
        </w:rPr>
        <w:t>-</w:t>
      </w:r>
      <w:r w:rsidRPr="00570EB0">
        <w:rPr>
          <w:rFonts w:ascii="Times New Roman" w:hAnsi="Times New Roman"/>
          <w:i/>
          <w:iCs/>
        </w:rPr>
        <w:tab/>
        <w:t xml:space="preserve">Αστικός τουρισμός: </w:t>
      </w:r>
      <w:r w:rsidRPr="00570EB0">
        <w:rPr>
          <w:rFonts w:ascii="Times New Roman" w:hAnsi="Times New Roman"/>
        </w:rPr>
        <w:t>Η Περιφέρεια προσφέρει πολλές και διαφορετικές επιλογές για «μικρές απ</w:t>
      </w:r>
      <w:r w:rsidRPr="00570EB0">
        <w:rPr>
          <w:rFonts w:ascii="Times New Roman" w:hAnsi="Times New Roman"/>
        </w:rPr>
        <w:t>ο</w:t>
      </w:r>
      <w:r w:rsidRPr="00570EB0">
        <w:rPr>
          <w:rFonts w:ascii="Times New Roman" w:hAnsi="Times New Roman"/>
        </w:rPr>
        <w:t>δράσεις», όλες τις εποχές του χρόνου, απευθυνόμενη κυρίως σε επισκέπτες από την Αττική. Α</w:t>
      </w:r>
      <w:r w:rsidRPr="00570EB0">
        <w:rPr>
          <w:rFonts w:ascii="Times New Roman" w:hAnsi="Times New Roman"/>
        </w:rPr>
        <w:t>ρ</w:t>
      </w:r>
      <w:r w:rsidRPr="00570EB0">
        <w:rPr>
          <w:rFonts w:ascii="Times New Roman" w:hAnsi="Times New Roman"/>
        </w:rPr>
        <w:t>κετές αστικές ενότητες της Στερεάς έχουν αναδειχθεί σε πόλους έλξης αστικού τουρισμού: π.χ. Χαλκίδα, Γαλαξίδι, Αράχωβα, Καρπενήσι, Κάρυστος.</w:t>
      </w:r>
    </w:p>
    <w:p w:rsidR="00F06D19" w:rsidRPr="00570EB0" w:rsidRDefault="00F06D19" w:rsidP="005F4BC1">
      <w:pPr>
        <w:spacing w:after="0" w:line="360" w:lineRule="auto"/>
        <w:ind w:left="426" w:hanging="426"/>
        <w:jc w:val="both"/>
        <w:rPr>
          <w:rFonts w:ascii="Times New Roman" w:hAnsi="Times New Roman"/>
          <w:i/>
          <w:iCs/>
        </w:rPr>
      </w:pPr>
      <w:r w:rsidRPr="00570EB0">
        <w:rPr>
          <w:rFonts w:ascii="Times New Roman" w:hAnsi="Times New Roman"/>
          <w:i/>
          <w:iCs/>
        </w:rPr>
        <w:t>-</w:t>
      </w:r>
      <w:r w:rsidRPr="00570EB0">
        <w:rPr>
          <w:rFonts w:ascii="Times New Roman" w:hAnsi="Times New Roman"/>
          <w:i/>
          <w:iCs/>
        </w:rPr>
        <w:tab/>
        <w:t>Παραθαλάσσιος τουρισμός</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ab/>
        <w:t>Ο παραθαλάσσιος τουρισμός έχει αναπτυχθεί, απευθυνόμενος κυρίως σε ημεδαπούς επισκέπτες, ιδιαίτερα στην Π.Ε. Εύβοιας – Σκύρου, όπου και συγκεντρώνεται το μεγαλύτερο μέρος του ξεν</w:t>
      </w:r>
      <w:r w:rsidRPr="00570EB0">
        <w:rPr>
          <w:rFonts w:ascii="Times New Roman" w:hAnsi="Times New Roman"/>
        </w:rPr>
        <w:t>ο</w:t>
      </w:r>
      <w:r w:rsidRPr="00570EB0">
        <w:rPr>
          <w:rFonts w:ascii="Times New Roman" w:hAnsi="Times New Roman"/>
        </w:rPr>
        <w:t>δοχειακού δυναμικού της Περιφέρειας (μονάδες – δωμάτια –κλίνες) αλλά και στις Π.Ε. Φθιώτ</w:t>
      </w:r>
      <w:r w:rsidRPr="00570EB0">
        <w:rPr>
          <w:rFonts w:ascii="Times New Roman" w:hAnsi="Times New Roman"/>
        </w:rPr>
        <w:t>ι</w:t>
      </w:r>
      <w:r w:rsidRPr="00570EB0">
        <w:rPr>
          <w:rFonts w:ascii="Times New Roman" w:hAnsi="Times New Roman"/>
        </w:rPr>
        <w:t xml:space="preserve">δας, Φωκίδας και Βοιωτίας. Ο παραθαλάσσιος τουρισμός στην Στερεά Ελλάδα παρουσιάζει </w:t>
      </w:r>
      <w:r w:rsidRPr="00570EB0">
        <w:rPr>
          <w:rFonts w:ascii="Times New Roman" w:hAnsi="Times New Roman"/>
        </w:rPr>
        <w:t>ι</w:t>
      </w:r>
      <w:r w:rsidRPr="00570EB0">
        <w:rPr>
          <w:rFonts w:ascii="Times New Roman" w:hAnsi="Times New Roman"/>
        </w:rPr>
        <w:t xml:space="preserve">διαίτερα έντονη εποχικότητα. </w:t>
      </w:r>
    </w:p>
    <w:p w:rsidR="00F06D19" w:rsidRPr="00570EB0" w:rsidRDefault="00F06D19" w:rsidP="005F4BC1">
      <w:pPr>
        <w:spacing w:after="0" w:line="360" w:lineRule="auto"/>
        <w:ind w:left="426" w:hanging="426"/>
        <w:jc w:val="both"/>
        <w:rPr>
          <w:rFonts w:ascii="Times New Roman" w:hAnsi="Times New Roman"/>
          <w:i/>
          <w:iCs/>
        </w:rPr>
      </w:pPr>
      <w:r w:rsidRPr="00570EB0">
        <w:rPr>
          <w:rFonts w:ascii="Times New Roman" w:hAnsi="Times New Roman"/>
          <w:i/>
          <w:iCs/>
        </w:rPr>
        <w:t>-</w:t>
      </w:r>
      <w:r w:rsidRPr="00570EB0">
        <w:rPr>
          <w:rFonts w:ascii="Times New Roman" w:hAnsi="Times New Roman"/>
          <w:i/>
          <w:iCs/>
        </w:rPr>
        <w:tab/>
        <w:t>Γαστρονομικός τουρισμός</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ab/>
        <w:t>Παραδοσιακά η Στερεά Ελλάδα είναι γνωστή για τα σουβλιστά αρνιά της και τα συναφή εδέσμ</w:t>
      </w:r>
      <w:r w:rsidRPr="00570EB0">
        <w:rPr>
          <w:rFonts w:ascii="Times New Roman" w:hAnsi="Times New Roman"/>
        </w:rPr>
        <w:t>α</w:t>
      </w:r>
      <w:r w:rsidRPr="00570EB0">
        <w:rPr>
          <w:rFonts w:ascii="Times New Roman" w:hAnsi="Times New Roman"/>
        </w:rPr>
        <w:t>τα (κοκορέτσι, κοντοσούβλι, σπληνάντερο, κλπ). Παράλληλα όμως, ιδιαίτερα τα τελευταία χρ</w:t>
      </w:r>
      <w:r w:rsidRPr="00570EB0">
        <w:rPr>
          <w:rFonts w:ascii="Times New Roman" w:hAnsi="Times New Roman"/>
        </w:rPr>
        <w:t>ό</w:t>
      </w:r>
      <w:r w:rsidRPr="00570EB0">
        <w:rPr>
          <w:rFonts w:ascii="Times New Roman" w:hAnsi="Times New Roman"/>
        </w:rPr>
        <w:t>νια, εμφανίζονται επώνυμα ποιοτικά προϊόντα, όπως το κατίκι Δομοκού, η φέτα Παρνασσού, η φορμαέλα Αράχωβας, το προσούτο Ευρυτανίας, ελιές Αμφίσσης, κλπ</w:t>
      </w:r>
      <w:r w:rsidRPr="00570EB0">
        <w:rPr>
          <w:rStyle w:val="FootnoteReference"/>
          <w:rFonts w:ascii="Times New Roman" w:hAnsi="Times New Roman"/>
        </w:rPr>
        <w:footnoteReference w:id="49"/>
      </w:r>
      <w:r w:rsidRPr="00570EB0">
        <w:rPr>
          <w:rFonts w:ascii="Times New Roman" w:hAnsi="Times New Roman"/>
        </w:rPr>
        <w:t>. Υπάρχουν δυνατότητες περαιτέρω ανάπτυξης, εφόσον ο γαστρονομικός τουρισμός συνδυαστεί αποτελεσματικά με τις παραδοσιακά καθιερωμένες μορφές τουρισμού στην Περιφέρεια (πολιτιστικός, χιονοδρομικός, κλπ).</w:t>
      </w:r>
    </w:p>
    <w:p w:rsidR="00F06D19" w:rsidRPr="00570EB0" w:rsidRDefault="00F06D19" w:rsidP="005F4BC1">
      <w:pPr>
        <w:spacing w:after="0" w:line="360" w:lineRule="auto"/>
        <w:ind w:left="426" w:hanging="426"/>
        <w:jc w:val="both"/>
        <w:rPr>
          <w:rFonts w:ascii="Times New Roman" w:hAnsi="Times New Roman"/>
          <w:i/>
          <w:iCs/>
        </w:rPr>
      </w:pPr>
      <w:r w:rsidRPr="00570EB0">
        <w:rPr>
          <w:rFonts w:ascii="Times New Roman" w:hAnsi="Times New Roman"/>
          <w:i/>
          <w:iCs/>
        </w:rPr>
        <w:t>-</w:t>
      </w:r>
      <w:r w:rsidRPr="00570EB0">
        <w:rPr>
          <w:rFonts w:ascii="Times New Roman" w:hAnsi="Times New Roman"/>
          <w:i/>
          <w:iCs/>
        </w:rPr>
        <w:tab/>
        <w:t>Οικοτουρισμός – φυσιολατρικός τουρισμός</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ab/>
        <w:t>Ο τουριστικός – φυσιολατρικός τουρισμός αποτελεί μία αναπτυσσόμενη μορφή τουρισμού, με ιδιαίτερο χαρακτηριστικό την καλή (μη εποχική κατά τους θερινούς μήνες) κατανομή των επ</w:t>
      </w:r>
      <w:r w:rsidRPr="00570EB0">
        <w:rPr>
          <w:rFonts w:ascii="Times New Roman" w:hAnsi="Times New Roman"/>
        </w:rPr>
        <w:t>ι</w:t>
      </w:r>
      <w:r w:rsidRPr="00570EB0">
        <w:rPr>
          <w:rFonts w:ascii="Times New Roman" w:hAnsi="Times New Roman"/>
        </w:rPr>
        <w:t>σκεπτών. Σε αυτή τη μορφή τουρισμού, η Στερεά Ελλάδα προσελκύει κυρίως ημεδαπούς επισκ</w:t>
      </w:r>
      <w:r w:rsidRPr="00570EB0">
        <w:rPr>
          <w:rFonts w:ascii="Times New Roman" w:hAnsi="Times New Roman"/>
        </w:rPr>
        <w:t>έ</w:t>
      </w:r>
      <w:r w:rsidRPr="00570EB0">
        <w:rPr>
          <w:rFonts w:ascii="Times New Roman" w:hAnsi="Times New Roman"/>
        </w:rPr>
        <w:t>πτες, έχει ωστόσο τη δυναμική ανάπτυξης και στη διεθνή τουριστική αγορά. Διαθέτει ιδιαίτερα φυσικά – οικολογικά σύνολα, με πιο σημαντικά τους δύο εθνικούς δρυμούς (Παρνασσού και Ο</w:t>
      </w:r>
      <w:r w:rsidRPr="00570EB0">
        <w:rPr>
          <w:rFonts w:ascii="Times New Roman" w:hAnsi="Times New Roman"/>
        </w:rPr>
        <w:t>ί</w:t>
      </w:r>
      <w:r w:rsidRPr="00570EB0">
        <w:rPr>
          <w:rFonts w:ascii="Times New Roman" w:hAnsi="Times New Roman"/>
        </w:rPr>
        <w:t>της), στους οποίους τα οργανωμένα μονοπάτια με σήμανση, τα καταφύγια, αλλά και οι γύρω ο</w:t>
      </w:r>
      <w:r w:rsidRPr="00570EB0">
        <w:rPr>
          <w:rFonts w:ascii="Times New Roman" w:hAnsi="Times New Roman"/>
        </w:rPr>
        <w:t>ι</w:t>
      </w:r>
      <w:r w:rsidRPr="00570EB0">
        <w:rPr>
          <w:rFonts w:ascii="Times New Roman" w:hAnsi="Times New Roman"/>
        </w:rPr>
        <w:t>κισμοί, προσφέρουν εναλλακτικές διαδρομές για διαφορετικές ομάδες επισκεπτών κάθε ηλικι</w:t>
      </w:r>
      <w:r w:rsidRPr="00570EB0">
        <w:rPr>
          <w:rFonts w:ascii="Times New Roman" w:hAnsi="Times New Roman"/>
        </w:rPr>
        <w:t>α</w:t>
      </w:r>
      <w:r w:rsidRPr="00570EB0">
        <w:rPr>
          <w:rFonts w:ascii="Times New Roman" w:hAnsi="Times New Roman"/>
        </w:rPr>
        <w:t>κής ομάδας. Ο φυσιολατρικός τουρισμός έχει μεγάλες δυνατότητες ανάπτυξης στην Ευρυτανία, που στο σύνολό της είναι αραιοκατοικημένη, ορεινή, δασώδης και εν πολλοίς αλώβητη οικολογ</w:t>
      </w:r>
      <w:r w:rsidRPr="00570EB0">
        <w:rPr>
          <w:rFonts w:ascii="Times New Roman" w:hAnsi="Times New Roman"/>
        </w:rPr>
        <w:t>ι</w:t>
      </w:r>
      <w:r w:rsidRPr="00570EB0">
        <w:rPr>
          <w:rFonts w:ascii="Times New Roman" w:hAnsi="Times New Roman"/>
        </w:rPr>
        <w:t xml:space="preserve">κά περιοχή (π.χ. Άγραφα), αλλά και στην Εύβοια, η οποία διαθέτει ιδιαίτερο ανάγλυφο με πολλές περιοχές ιδιαίτερης φυσικής ομορφιάς. </w:t>
      </w:r>
    </w:p>
    <w:p w:rsidR="00F06D19" w:rsidRPr="00570EB0" w:rsidRDefault="00F06D19" w:rsidP="005F4BC1">
      <w:pPr>
        <w:spacing w:after="0" w:line="360" w:lineRule="auto"/>
        <w:ind w:left="426" w:hanging="426"/>
        <w:jc w:val="both"/>
        <w:rPr>
          <w:rFonts w:ascii="Times New Roman" w:hAnsi="Times New Roman"/>
        </w:rPr>
      </w:pPr>
    </w:p>
    <w:p w:rsidR="00F06D19" w:rsidRPr="00570EB0" w:rsidRDefault="00F06D19" w:rsidP="005F4BC1">
      <w:pPr>
        <w:spacing w:after="0" w:line="360" w:lineRule="auto"/>
        <w:jc w:val="both"/>
        <w:rPr>
          <w:rFonts w:ascii="Times New Roman" w:hAnsi="Times New Roman"/>
        </w:rPr>
      </w:pPr>
      <w:r w:rsidRPr="00570EB0">
        <w:rPr>
          <w:rFonts w:ascii="Times New Roman" w:hAnsi="Times New Roman"/>
          <w:b/>
          <w:bCs/>
          <w:i/>
          <w:iCs/>
        </w:rPr>
        <w:t>Αναδυόμενες μορφές τουρισμού</w:t>
      </w:r>
      <w:r w:rsidRPr="00570EB0">
        <w:rPr>
          <w:rFonts w:ascii="Times New Roman" w:hAnsi="Times New Roman"/>
        </w:rPr>
        <w:t xml:space="preserve"> στη Στερεά Ελλάδα είναι οι εξής:</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i/>
          <w:iCs/>
        </w:rPr>
        <w:t>-</w:t>
      </w:r>
      <w:r w:rsidRPr="00570EB0">
        <w:rPr>
          <w:rFonts w:ascii="Times New Roman" w:hAnsi="Times New Roman"/>
          <w:i/>
          <w:iCs/>
        </w:rPr>
        <w:tab/>
        <w:t xml:space="preserve">Θαλάσσιος τουρισμός </w:t>
      </w:r>
      <w:r w:rsidRPr="00570EB0">
        <w:rPr>
          <w:rFonts w:ascii="Times New Roman" w:hAnsi="Times New Roman"/>
        </w:rPr>
        <w:t>(</w:t>
      </w:r>
      <w:r w:rsidRPr="00570EB0">
        <w:rPr>
          <w:rFonts w:ascii="Times New Roman" w:hAnsi="Times New Roman"/>
          <w:lang w:val="en-US"/>
        </w:rPr>
        <w:t>y</w:t>
      </w:r>
      <w:r w:rsidRPr="00570EB0">
        <w:rPr>
          <w:rFonts w:ascii="Times New Roman" w:hAnsi="Times New Roman"/>
        </w:rPr>
        <w:t xml:space="preserve">achting, </w:t>
      </w:r>
      <w:r w:rsidRPr="00570EB0">
        <w:rPr>
          <w:rFonts w:ascii="Times New Roman" w:hAnsi="Times New Roman"/>
          <w:lang w:val="en-US"/>
        </w:rPr>
        <w:t>c</w:t>
      </w:r>
      <w:r w:rsidRPr="00570EB0">
        <w:rPr>
          <w:rFonts w:ascii="Times New Roman" w:hAnsi="Times New Roman"/>
        </w:rPr>
        <w:t>ruising). Λειτουργούν μαρίνες στα Καμμένα Βούρλα, στη Σκ</w:t>
      </w:r>
      <w:r w:rsidRPr="00570EB0">
        <w:rPr>
          <w:rFonts w:ascii="Times New Roman" w:hAnsi="Times New Roman"/>
        </w:rPr>
        <w:t>ύ</w:t>
      </w:r>
      <w:r w:rsidRPr="00570EB0">
        <w:rPr>
          <w:rFonts w:ascii="Times New Roman" w:hAnsi="Times New Roman"/>
        </w:rPr>
        <w:t>ρο (Αχίλι) και στην Ιτέα, καθώς και τουριστικά αγκυροβόλια στη Χαλκίδα, στην Ερέτρια, στη Σκύρο (Λιναριά) στο Γερολίμανο Λιχάδα, στη Λίμνη Ευβοίας, στα Λουτρά Αιδηψού και στους Ωρεούς</w:t>
      </w:r>
      <w:r w:rsidRPr="00570EB0">
        <w:rPr>
          <w:rStyle w:val="FootnoteReference"/>
          <w:rFonts w:ascii="Times New Roman" w:eastAsia="TimesNewRomanPSMT" w:hAnsi="Times New Roman"/>
        </w:rPr>
        <w:footnoteReference w:id="50"/>
      </w:r>
      <w:r w:rsidRPr="00570EB0">
        <w:rPr>
          <w:rFonts w:ascii="Times New Roman" w:hAnsi="Times New Roman"/>
        </w:rPr>
        <w:t>. Ο τουρισμός κρουαζιέρας βρίσκεται ακόμη σε πολύ αρχικό στάδιο.</w:t>
      </w:r>
    </w:p>
    <w:p w:rsidR="00F06D19" w:rsidRDefault="00F06D19" w:rsidP="005F4BC1">
      <w:pPr>
        <w:spacing w:after="0" w:line="360" w:lineRule="auto"/>
        <w:ind w:left="426" w:hanging="426"/>
        <w:jc w:val="both"/>
        <w:rPr>
          <w:rFonts w:ascii="Times New Roman" w:hAnsi="Times New Roman"/>
        </w:rPr>
      </w:pPr>
      <w:r w:rsidRPr="00570EB0">
        <w:rPr>
          <w:rFonts w:ascii="Times New Roman" w:hAnsi="Times New Roman"/>
          <w:i/>
          <w:iCs/>
        </w:rPr>
        <w:t>-</w:t>
      </w:r>
      <w:r w:rsidRPr="00570EB0">
        <w:rPr>
          <w:rFonts w:ascii="Times New Roman" w:hAnsi="Times New Roman"/>
          <w:i/>
          <w:iCs/>
        </w:rPr>
        <w:tab/>
        <w:t xml:space="preserve">Αγροτουρισμός. </w:t>
      </w:r>
      <w:r w:rsidRPr="00570EB0">
        <w:rPr>
          <w:rFonts w:ascii="Times New Roman" w:hAnsi="Times New Roman"/>
        </w:rPr>
        <w:t>Βρίσκεται σε αρχικό στάδιο, με δυνατότητα ανάπτυξης, εφόσον συνδυαστεί με τον οικοτουρισμό και το γαστρονομικό τουρισμό.</w:t>
      </w:r>
    </w:p>
    <w:p w:rsidR="00F06D19" w:rsidRDefault="00F06D19" w:rsidP="005F4BC1">
      <w:pPr>
        <w:spacing w:after="0" w:line="360" w:lineRule="auto"/>
        <w:jc w:val="both"/>
        <w:rPr>
          <w:rFonts w:ascii="Times New Roman" w:hAnsi="Times New Roman"/>
        </w:rPr>
      </w:pPr>
    </w:p>
    <w:p w:rsidR="00F06D19" w:rsidRPr="00DA7D2C" w:rsidRDefault="00F06D19" w:rsidP="005F4BC1">
      <w:pPr>
        <w:pStyle w:val="Heading3"/>
        <w:numPr>
          <w:ilvl w:val="0"/>
          <w:numId w:val="0"/>
        </w:numPr>
        <w:spacing w:line="360" w:lineRule="auto"/>
        <w:ind w:left="180"/>
        <w:jc w:val="both"/>
        <w:rPr>
          <w:rFonts w:ascii="Times New Roman" w:hAnsi="Times New Roman"/>
          <w:bCs/>
          <w:i/>
          <w:lang w:eastAsia="el-GR"/>
        </w:rPr>
      </w:pPr>
      <w:bookmarkStart w:id="94" w:name="_Toc175349"/>
      <w:r>
        <w:rPr>
          <w:rFonts w:ascii="Times New Roman" w:hAnsi="Times New Roman"/>
          <w:bCs/>
          <w:i/>
          <w:lang w:eastAsia="el-GR"/>
        </w:rPr>
        <w:t xml:space="preserve">Κύρια χαρακτηριστικά της τουριστικής κίνησης στην </w:t>
      </w:r>
      <w:r w:rsidRPr="00DA7D2C">
        <w:rPr>
          <w:rFonts w:ascii="Times New Roman" w:hAnsi="Times New Roman"/>
          <w:bCs/>
          <w:i/>
          <w:lang w:eastAsia="el-GR"/>
        </w:rPr>
        <w:t xml:space="preserve"> Περιφέρεια της Στερεάς Ελλάδας</w:t>
      </w:r>
      <w:bookmarkEnd w:id="94"/>
    </w:p>
    <w:p w:rsidR="00F06D19" w:rsidRPr="00570EB0" w:rsidRDefault="00F06D19" w:rsidP="005F4BC1">
      <w:pPr>
        <w:spacing w:after="0" w:line="360" w:lineRule="auto"/>
        <w:jc w:val="both"/>
        <w:rPr>
          <w:rFonts w:ascii="Times New Roman" w:hAnsi="Times New Roman"/>
        </w:rPr>
      </w:pPr>
      <w:r w:rsidRPr="00570EB0">
        <w:rPr>
          <w:rFonts w:ascii="Times New Roman" w:hAnsi="Times New Roman"/>
        </w:rPr>
        <w:t>Το σημαντικότερο χαρακτηριστικό της τουριστικής κίνησης στη Στερεά Ελλάδα, που είναι η  υπεροχή του εγχώριου έναντι του εισερχόμενου τουρισμού, έχει σημαντικές δυσμενείς επιπτώσεις, καθώς:</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Πρώτον, σε συνθήκες οικονομικής κρίσης, που έχει ως αποτέλεσμα τη συρρίκνωση των εισοδ</w:t>
      </w:r>
      <w:r w:rsidRPr="00570EB0">
        <w:rPr>
          <w:rFonts w:ascii="Times New Roman" w:hAnsi="Times New Roman"/>
        </w:rPr>
        <w:t>η</w:t>
      </w:r>
      <w:r w:rsidRPr="00570EB0">
        <w:rPr>
          <w:rFonts w:ascii="Times New Roman" w:hAnsi="Times New Roman"/>
        </w:rPr>
        <w:t>μάτων των ελλήνων πολιτών, είναι αδύνατον να ανακάμψει, τουλάχιστον βραχυπρόθεσμα, μια τουριστική αγορά που στηρίζεται στον εγχώριο τουρισμό.</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 xml:space="preserve">Δεύτερον, η έμφαση στον εγχώριο τουρισμό, δημιουργεί τον κίνδυνο να χάσει η Στερεά Ελλάδα την ευκαιρία που σήμερα διανοίγεται για το σύνολο της χώρας, με την αλματώδη μεγέθυνση του εισερχόμενου τουρισμού κατά τα τελευταία χρόνια. </w:t>
      </w:r>
    </w:p>
    <w:p w:rsidR="00F06D19" w:rsidRPr="00570EB0" w:rsidRDefault="00F06D19" w:rsidP="005F4BC1">
      <w:pPr>
        <w:spacing w:after="0" w:line="360" w:lineRule="auto"/>
        <w:ind w:left="426" w:hanging="426"/>
        <w:jc w:val="both"/>
        <w:rPr>
          <w:rFonts w:ascii="Times New Roman" w:hAnsi="Times New Roman"/>
        </w:rPr>
      </w:pPr>
    </w:p>
    <w:p w:rsidR="00F06D19" w:rsidRPr="00570EB0" w:rsidRDefault="00F06D19" w:rsidP="0047025B">
      <w:pPr>
        <w:spacing w:after="0" w:line="360" w:lineRule="auto"/>
        <w:jc w:val="both"/>
        <w:rPr>
          <w:rFonts w:ascii="Times New Roman" w:hAnsi="Times New Roman"/>
        </w:rPr>
      </w:pPr>
      <w:r w:rsidRPr="00570EB0">
        <w:rPr>
          <w:rFonts w:ascii="Times New Roman" w:hAnsi="Times New Roman"/>
        </w:rPr>
        <w:t xml:space="preserve">Στο διάγραμμα που ακολουθεί, παρουσιάζεται η θεαματική αύξηση του εισερχόμενου τουρισμού, η οποία είναι της τάξης του </w:t>
      </w:r>
      <w:r>
        <w:rPr>
          <w:rFonts w:ascii="Times New Roman" w:hAnsi="Times New Roman"/>
        </w:rPr>
        <w:t>90</w:t>
      </w:r>
      <w:r w:rsidRPr="00570EB0">
        <w:rPr>
          <w:rFonts w:ascii="Times New Roman" w:hAnsi="Times New Roman"/>
        </w:rPr>
        <w:t>% για το σύνολο της χώρας, κατά την περίοδο 2010 – 201</w:t>
      </w:r>
      <w:r>
        <w:rPr>
          <w:rFonts w:ascii="Times New Roman" w:hAnsi="Times New Roman"/>
        </w:rPr>
        <w:t>7</w:t>
      </w:r>
      <w:r w:rsidRPr="00570EB0">
        <w:rPr>
          <w:rStyle w:val="FootnoteReference"/>
          <w:rFonts w:ascii="Times New Roman" w:hAnsi="Times New Roman"/>
        </w:rPr>
        <w:footnoteReference w:id="51"/>
      </w:r>
      <w:r w:rsidRPr="00570EB0">
        <w:rPr>
          <w:rFonts w:ascii="Times New Roman" w:hAnsi="Times New Roman"/>
        </w:rPr>
        <w:t>.</w:t>
      </w:r>
    </w:p>
    <w:p w:rsidR="00F06D19" w:rsidRPr="00570EB0" w:rsidRDefault="00F06D19" w:rsidP="005F4BC1">
      <w:pPr>
        <w:spacing w:after="0"/>
        <w:ind w:left="426" w:hanging="426"/>
        <w:rPr>
          <w:rFonts w:ascii="Times New Roman" w:hAnsi="Times New Roman"/>
        </w:rPr>
      </w:pPr>
    </w:p>
    <w:p w:rsidR="00F06D19" w:rsidRPr="00570EB0" w:rsidRDefault="00F06D19" w:rsidP="005F4BC1">
      <w:pPr>
        <w:spacing w:after="0"/>
        <w:ind w:left="426" w:hanging="426"/>
        <w:rPr>
          <w:rFonts w:ascii="Times New Roman" w:hAnsi="Times New Roman"/>
        </w:rPr>
      </w:pPr>
      <w:r w:rsidRPr="00A75660">
        <w:rPr>
          <w:rFonts w:ascii="Times New Roman" w:hAnsi="Times New Roman"/>
        </w:rPr>
        <w:pict>
          <v:shape id="_x0000_i1056" type="#_x0000_t75" style="width:453.75pt;height:340.5pt" o:bordertopcolor="this" o:borderleftcolor="this" o:borderbottomcolor="this" o:borderrightcolor="this">
            <v:imagedata r:id="rId48" o:title=""/>
            <w10:bordertop type="single" width="4"/>
            <w10:borderleft type="single" width="4"/>
            <w10:borderbottom type="single" width="4"/>
            <w10:borderright type="single" width="4"/>
          </v:shape>
        </w:pict>
      </w:r>
    </w:p>
    <w:p w:rsidR="00F06D19" w:rsidRPr="00570EB0" w:rsidRDefault="00F06D19" w:rsidP="005F4BC1">
      <w:pPr>
        <w:spacing w:after="0"/>
        <w:ind w:left="426" w:hanging="426"/>
        <w:rPr>
          <w:rFonts w:ascii="Times New Roman" w:hAnsi="Times New Roman"/>
        </w:rPr>
      </w:pPr>
    </w:p>
    <w:p w:rsidR="00F06D19" w:rsidRPr="00570EB0" w:rsidRDefault="00F06D19" w:rsidP="005F4BC1">
      <w:pPr>
        <w:spacing w:after="0" w:line="360" w:lineRule="auto"/>
        <w:jc w:val="both"/>
        <w:rPr>
          <w:rFonts w:ascii="Times New Roman" w:hAnsi="Times New Roman"/>
        </w:rPr>
      </w:pPr>
      <w:r w:rsidRPr="00570EB0">
        <w:rPr>
          <w:rFonts w:ascii="Times New Roman" w:hAnsi="Times New Roman"/>
        </w:rPr>
        <w:t>Αυτό το φαινόμενο της ραγδαίας μεγέθυνσης του εισερχόμενου τουρισμού δημιουργεί εύλογες προ</w:t>
      </w:r>
      <w:r w:rsidRPr="00570EB0">
        <w:rPr>
          <w:rFonts w:ascii="Times New Roman" w:hAnsi="Times New Roman"/>
        </w:rPr>
        <w:t>σ</w:t>
      </w:r>
      <w:r w:rsidRPr="00570EB0">
        <w:rPr>
          <w:rFonts w:ascii="Times New Roman" w:hAnsi="Times New Roman"/>
        </w:rPr>
        <w:t>δοκίες για αύξηση της τουριστικής κίνησης και στην Περιφέρεια της Στερεάς Ελλάδας. Ωστόσο, η προσέλκυση εισερχόμενου τουρισμού δεν μπορεί να γίνει, και δεν γίνεται αυτόματα. Στο διάγραμμα που ακολουθεί παρουσιάζονται οι αφίξεις στις ξενοδοχειακές μονάδες</w:t>
      </w:r>
      <w:r>
        <w:rPr>
          <w:rFonts w:ascii="Times New Roman" w:hAnsi="Times New Roman"/>
        </w:rPr>
        <w:t xml:space="preserve"> της Στερεάς Ελλάδας, κατά τη</w:t>
      </w:r>
      <w:r w:rsidRPr="00570EB0">
        <w:rPr>
          <w:rFonts w:ascii="Times New Roman" w:hAnsi="Times New Roman"/>
        </w:rPr>
        <w:t xml:space="preserve"> χρονική περίοδο (2010 – 2015)</w:t>
      </w:r>
      <w:r w:rsidRPr="00570EB0">
        <w:rPr>
          <w:rStyle w:val="FootnoteReference"/>
          <w:rFonts w:ascii="Times New Roman" w:hAnsi="Times New Roman"/>
        </w:rPr>
        <w:t xml:space="preserve"> </w:t>
      </w:r>
      <w:r w:rsidRPr="00570EB0">
        <w:rPr>
          <w:rStyle w:val="FootnoteReference"/>
          <w:rFonts w:ascii="Times New Roman" w:hAnsi="Times New Roman"/>
        </w:rPr>
        <w:footnoteReference w:id="52"/>
      </w:r>
      <w:r w:rsidRPr="00570EB0">
        <w:rPr>
          <w:rFonts w:ascii="Times New Roman" w:hAnsi="Times New Roman"/>
        </w:rPr>
        <w:t xml:space="preserve">. </w:t>
      </w:r>
    </w:p>
    <w:p w:rsidR="00F06D19" w:rsidRPr="00570EB0" w:rsidRDefault="00F06D19" w:rsidP="005F4BC1">
      <w:pPr>
        <w:spacing w:after="0" w:line="360" w:lineRule="auto"/>
        <w:ind w:left="426" w:hanging="426"/>
        <w:jc w:val="both"/>
        <w:rPr>
          <w:rFonts w:ascii="Times New Roman" w:hAnsi="Times New Roman"/>
        </w:rPr>
      </w:pPr>
    </w:p>
    <w:p w:rsidR="00F06D19" w:rsidRPr="00570EB0" w:rsidRDefault="00F06D19" w:rsidP="005F4BC1">
      <w:pPr>
        <w:spacing w:after="0" w:line="360" w:lineRule="auto"/>
        <w:jc w:val="both"/>
        <w:rPr>
          <w:rFonts w:ascii="Times New Roman" w:hAnsi="Times New Roman"/>
        </w:rPr>
      </w:pPr>
      <w:r w:rsidRPr="00570EB0">
        <w:rPr>
          <w:rFonts w:ascii="Times New Roman" w:hAnsi="Times New Roman"/>
        </w:rPr>
        <w:t>Όπως παρουσιάζεται στο διάγραμμα αυτό, συνολικά στη Στερεά Ελλάδα οι αφίξεις σε ξενοδοχειακές μονάδες το 2015 δεν προσέγγισαν τα επίπεδα του 2010, καθώς:</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οι αφίξεις ημεδαπών υπέστησαν μείωση της τάξης του 20% περίπου,</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οι αφίξεις αλλοδαπών αυξήθηκαν μόνο κατά 12,3%,</w:t>
      </w:r>
    </w:p>
    <w:p w:rsidR="00F06D19" w:rsidRPr="00570EB0" w:rsidRDefault="00F06D19" w:rsidP="005F4BC1">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ως αποτέλεσμα, συνολικά οι αφίξεις στα ξενοδοχειακά καταλύματα μειώθηκαν κατά 10,6%.</w:t>
      </w:r>
    </w:p>
    <w:p w:rsidR="00F06D19" w:rsidRPr="00570EB0" w:rsidRDefault="00F06D19" w:rsidP="005F4BC1">
      <w:pPr>
        <w:spacing w:after="0" w:line="360" w:lineRule="auto"/>
        <w:ind w:left="426" w:hanging="426"/>
        <w:jc w:val="both"/>
        <w:rPr>
          <w:rFonts w:ascii="Times New Roman" w:hAnsi="Times New Roman"/>
        </w:rPr>
      </w:pPr>
    </w:p>
    <w:p w:rsidR="00F06D19" w:rsidRPr="00570EB0" w:rsidRDefault="00F06D19" w:rsidP="005F4BC1">
      <w:pPr>
        <w:spacing w:after="0" w:line="360" w:lineRule="auto"/>
        <w:jc w:val="both"/>
        <w:rPr>
          <w:rFonts w:ascii="Times New Roman" w:hAnsi="Times New Roman"/>
        </w:rPr>
      </w:pPr>
      <w:r w:rsidRPr="00A75660">
        <w:rPr>
          <w:rFonts w:ascii="Times New Roman" w:hAnsi="Times New Roman"/>
        </w:rPr>
        <w:pict>
          <v:shape id="_x0000_i1057" type="#_x0000_t75" style="width:457.5pt;height:345.75pt" o:bordertopcolor="this" o:borderleftcolor="this" o:borderbottomcolor="this" o:borderrightcolor="this">
            <v:imagedata r:id="rId49" o:title=""/>
            <w10:bordertop type="single" width="4"/>
            <w10:borderleft type="single" width="4"/>
            <w10:borderbottom type="single" width="4"/>
            <w10:borderright type="single" width="4"/>
          </v:shape>
        </w:pict>
      </w:r>
    </w:p>
    <w:p w:rsidR="00F06D19" w:rsidRPr="00570EB0" w:rsidRDefault="00F06D19" w:rsidP="005F4BC1">
      <w:pPr>
        <w:spacing w:after="0" w:line="360" w:lineRule="auto"/>
        <w:ind w:left="426" w:hanging="426"/>
        <w:jc w:val="both"/>
        <w:rPr>
          <w:rFonts w:ascii="Times New Roman" w:hAnsi="Times New Roman"/>
        </w:rPr>
      </w:pPr>
    </w:p>
    <w:p w:rsidR="00F06D19" w:rsidRDefault="00F06D19" w:rsidP="005F4BC1">
      <w:pPr>
        <w:spacing w:after="0" w:line="360" w:lineRule="auto"/>
        <w:jc w:val="both"/>
        <w:rPr>
          <w:rFonts w:ascii="Times New Roman" w:hAnsi="Times New Roman"/>
        </w:rPr>
      </w:pPr>
      <w:r w:rsidRPr="00570EB0">
        <w:rPr>
          <w:rFonts w:ascii="Times New Roman" w:hAnsi="Times New Roman"/>
        </w:rPr>
        <w:t>Όπως παρουσιάζεται στο διάγραμμα που ακολουθεί, οι δύο πιο αναπτυγμένες τουριστικά Περιφερει</w:t>
      </w:r>
      <w:r w:rsidRPr="00570EB0">
        <w:rPr>
          <w:rFonts w:ascii="Times New Roman" w:hAnsi="Times New Roman"/>
        </w:rPr>
        <w:t>α</w:t>
      </w:r>
      <w:r w:rsidRPr="00570EB0">
        <w:rPr>
          <w:rFonts w:ascii="Times New Roman" w:hAnsi="Times New Roman"/>
        </w:rPr>
        <w:t>κές Ενότητες της Περιφέρειας είναι η Εύβοια και η Φωκίδα, οι οποίες αθροιστικά συγκεντρώνουν το 67% των αφίξεων σε ξενοδοχειακές μονάδες.</w:t>
      </w:r>
    </w:p>
    <w:p w:rsidR="00F06D19" w:rsidRPr="00570EB0" w:rsidRDefault="00F06D19" w:rsidP="005F4BC1">
      <w:pPr>
        <w:spacing w:after="0" w:line="360" w:lineRule="auto"/>
        <w:jc w:val="both"/>
        <w:rPr>
          <w:rFonts w:ascii="Times New Roman" w:hAnsi="Times New Roman"/>
        </w:rPr>
      </w:pPr>
    </w:p>
    <w:p w:rsidR="00F06D19" w:rsidRPr="00570EB0" w:rsidRDefault="00F06D19" w:rsidP="005F4BC1">
      <w:pPr>
        <w:spacing w:after="0" w:line="360" w:lineRule="auto"/>
        <w:rPr>
          <w:rFonts w:ascii="Times New Roman" w:hAnsi="Times New Roman"/>
        </w:rPr>
      </w:pPr>
      <w:r w:rsidRPr="00A75660">
        <w:rPr>
          <w:rFonts w:ascii="Times New Roman" w:hAnsi="Times New Roman"/>
        </w:rPr>
        <w:pict>
          <v:shape id="_x0000_i1058" type="#_x0000_t75" style="width:450pt;height:337.5pt" o:bordertopcolor="this" o:borderleftcolor="this" o:borderbottomcolor="this" o:borderrightcolor="this">
            <v:imagedata r:id="rId50" o:title=""/>
            <w10:bordertop type="single" width="4"/>
            <w10:borderleft type="single" width="4"/>
            <w10:borderbottom type="single" width="4"/>
            <w10:borderright type="single" width="4"/>
          </v:shape>
        </w:pict>
      </w:r>
    </w:p>
    <w:p w:rsidR="00F06D19" w:rsidRPr="00570EB0" w:rsidRDefault="00F06D19" w:rsidP="005F4BC1">
      <w:pPr>
        <w:spacing w:after="0" w:line="360" w:lineRule="auto"/>
        <w:ind w:left="426" w:hanging="426"/>
        <w:rPr>
          <w:rFonts w:ascii="Times New Roman" w:hAnsi="Times New Roman"/>
        </w:rPr>
      </w:pPr>
    </w:p>
    <w:p w:rsidR="00F06D19" w:rsidRPr="00570EB0" w:rsidRDefault="00F06D19" w:rsidP="005F4BC1">
      <w:pPr>
        <w:spacing w:after="0" w:line="360" w:lineRule="auto"/>
        <w:rPr>
          <w:rFonts w:ascii="Times New Roman" w:hAnsi="Times New Roman"/>
        </w:rPr>
      </w:pPr>
      <w:r w:rsidRPr="00570EB0">
        <w:rPr>
          <w:rFonts w:ascii="Times New Roman" w:hAnsi="Times New Roman"/>
        </w:rPr>
        <w:t>Ωστόσο, αυτές οι δύο Π.Ε. παρουσιάζουν διαμετρικά αντίθετο μίγμα, σε ό,τι αφορά την προέλευση των επισκεπτών, όπως παρουσιάζεται και στα διαγράμματα που ακολουθούν.</w:t>
      </w:r>
    </w:p>
    <w:p w:rsidR="00F06D19" w:rsidRPr="00570EB0" w:rsidRDefault="00F06D19" w:rsidP="005F4BC1">
      <w:pPr>
        <w:spacing w:after="0" w:line="360" w:lineRule="auto"/>
        <w:rPr>
          <w:rFonts w:ascii="Times New Roman" w:hAnsi="Times New Roman"/>
        </w:rPr>
      </w:pPr>
    </w:p>
    <w:p w:rsidR="00F06D19" w:rsidRDefault="00F06D19" w:rsidP="005F4BC1">
      <w:pPr>
        <w:spacing w:after="0" w:line="360" w:lineRule="auto"/>
        <w:rPr>
          <w:rFonts w:ascii="Times New Roman" w:hAnsi="Times New Roman"/>
        </w:rPr>
      </w:pPr>
      <w:r w:rsidRPr="00570EB0">
        <w:rPr>
          <w:rFonts w:ascii="Times New Roman" w:hAnsi="Times New Roman"/>
        </w:rPr>
        <w:object w:dxaOrig="7218" w:dyaOrig="5409">
          <v:shape id="_x0000_i1059" type="#_x0000_t75" style="width:447.75pt;height:333pt" o:ole="" o:bordertopcolor="this" o:borderleftcolor="this" o:borderbottomcolor="this" o:borderrightcolor="this">
            <v:imagedata r:id="rId51" o:title=""/>
            <w10:bordertop type="single" width="4"/>
            <w10:borderleft type="single" width="4"/>
            <w10:borderbottom type="single" width="4"/>
            <w10:borderright type="single" width="4"/>
          </v:shape>
          <o:OLEObject Type="Embed" ProgID="PowerPoint.Slide.8" ShapeID="_x0000_i1059" DrawAspect="Content" ObjectID="_1610788070" r:id="rId52"/>
        </w:object>
      </w:r>
      <w:r w:rsidRPr="00570EB0">
        <w:rPr>
          <w:rFonts w:ascii="Times New Roman" w:hAnsi="Times New Roman"/>
        </w:rPr>
        <w:t xml:space="preserve"> </w:t>
      </w:r>
    </w:p>
    <w:p w:rsidR="00F06D19" w:rsidRPr="00570EB0" w:rsidRDefault="00F06D19" w:rsidP="005F4BC1">
      <w:pPr>
        <w:spacing w:after="0" w:line="360" w:lineRule="auto"/>
        <w:rPr>
          <w:rFonts w:ascii="Times New Roman" w:hAnsi="Times New Roman"/>
        </w:rPr>
      </w:pPr>
      <w:r w:rsidRPr="00A75660">
        <w:rPr>
          <w:rFonts w:ascii="Times New Roman" w:hAnsi="Times New Roman"/>
        </w:rPr>
        <w:pict>
          <v:shape id="_x0000_i1060" type="#_x0000_t75" style="width:450pt;height:337.5pt" o:bordertopcolor="this" o:borderleftcolor="this" o:borderbottomcolor="this" o:borderrightcolor="this">
            <v:imagedata r:id="rId53" o:title=""/>
            <w10:bordertop type="single" width="4"/>
            <w10:borderleft type="single" width="4"/>
            <w10:borderbottom type="single" width="4"/>
            <w10:borderright type="single" width="4"/>
          </v:shape>
        </w:pict>
      </w:r>
    </w:p>
    <w:p w:rsidR="00F06D19" w:rsidRPr="00570EB0" w:rsidRDefault="00F06D19" w:rsidP="005F4BC1">
      <w:pPr>
        <w:spacing w:after="0" w:line="360" w:lineRule="auto"/>
        <w:rPr>
          <w:rFonts w:ascii="Times New Roman" w:hAnsi="Times New Roman"/>
        </w:rPr>
      </w:pPr>
      <w:r w:rsidRPr="00570EB0">
        <w:rPr>
          <w:rFonts w:ascii="Times New Roman" w:hAnsi="Times New Roman"/>
        </w:rPr>
        <w:t>Στην περίπτωση της Εύβοιας, παρατηρείται ότι οι αφίξεις ημεδαπών σε ξενοδοχειακές μονάδες απ</w:t>
      </w:r>
      <w:r w:rsidRPr="00570EB0">
        <w:rPr>
          <w:rFonts w:ascii="Times New Roman" w:hAnsi="Times New Roman"/>
        </w:rPr>
        <w:t>ο</w:t>
      </w:r>
      <w:r w:rsidRPr="00570EB0">
        <w:rPr>
          <w:rFonts w:ascii="Times New Roman" w:hAnsi="Times New Roman"/>
        </w:rPr>
        <w:t>τελούν το 76% περίπου του συνόλου. Η μείωση του εγχώριου τουρισμού είχε ως αποτέλεσμα να με</w:t>
      </w:r>
      <w:r w:rsidRPr="00570EB0">
        <w:rPr>
          <w:rFonts w:ascii="Times New Roman" w:hAnsi="Times New Roman"/>
        </w:rPr>
        <w:t>ι</w:t>
      </w:r>
      <w:r w:rsidRPr="00570EB0">
        <w:rPr>
          <w:rFonts w:ascii="Times New Roman" w:hAnsi="Times New Roman"/>
        </w:rPr>
        <w:t>ωθούν οι συνολικές αφίξεις τουριστών στα ξενοδοχειακά καταλύματα της Π.Ε. κατά 14,2%.</w:t>
      </w:r>
    </w:p>
    <w:p w:rsidR="00F06D19" w:rsidRPr="00570EB0" w:rsidRDefault="00F06D19" w:rsidP="005F4BC1">
      <w:pPr>
        <w:spacing w:after="0" w:line="360" w:lineRule="auto"/>
        <w:rPr>
          <w:rFonts w:ascii="Times New Roman" w:hAnsi="Times New Roman"/>
        </w:rPr>
      </w:pPr>
    </w:p>
    <w:p w:rsidR="00F06D19" w:rsidRDefault="00F06D19" w:rsidP="00B74650">
      <w:pPr>
        <w:spacing w:after="0" w:line="360" w:lineRule="auto"/>
        <w:rPr>
          <w:rFonts w:ascii="Times New Roman" w:hAnsi="Times New Roman"/>
        </w:rPr>
      </w:pPr>
      <w:r w:rsidRPr="00570EB0">
        <w:rPr>
          <w:rFonts w:ascii="Times New Roman" w:hAnsi="Times New Roman"/>
        </w:rPr>
        <w:t>Από την άλλη πλευρά, στην Π.Ε. της Φωκίδας, η εικόνα είναι σχεδόν ακριβώς η αντίστροφη, καθώς οι αφίξεις αλλοδαπών σε ξενοδοχειακές μονάδες αποτελούν το 77% περίπου του συνόλου. Σε αυτή την Π.Ε., παρά τη μείωση του εγχώριου τουρισμού, η αύξηση του εισερχόμενου τουρισμού είχε ως αποτέλεσμα να υπάρχει οριακή συνολική αύξηση της τάξης του 1,4%.</w:t>
      </w:r>
      <w:r>
        <w:rPr>
          <w:rFonts w:ascii="Times New Roman" w:hAnsi="Times New Roman"/>
        </w:rPr>
        <w:t xml:space="preserve"> </w:t>
      </w:r>
    </w:p>
    <w:p w:rsidR="00F06D19" w:rsidRDefault="00F06D19" w:rsidP="00B74650">
      <w:pPr>
        <w:spacing w:after="0" w:line="360" w:lineRule="auto"/>
        <w:rPr>
          <w:rFonts w:ascii="Times New Roman" w:hAnsi="Times New Roman"/>
        </w:rPr>
      </w:pPr>
    </w:p>
    <w:p w:rsidR="00F06D19" w:rsidRPr="00570EB0" w:rsidRDefault="00F06D19" w:rsidP="00B74650">
      <w:pPr>
        <w:spacing w:after="0" w:line="360" w:lineRule="auto"/>
        <w:rPr>
          <w:rFonts w:ascii="Times New Roman" w:hAnsi="Times New Roman"/>
        </w:rPr>
      </w:pPr>
      <w:r w:rsidRPr="00570EB0">
        <w:rPr>
          <w:rFonts w:ascii="Times New Roman" w:hAnsi="Times New Roman"/>
        </w:rPr>
        <w:t>Στον πίνακα που ακολουθεί παρουσιάζονται τα αναλυτικά στοιχεία της τουριστικής κίνησης στα ξ</w:t>
      </w:r>
      <w:r w:rsidRPr="00570EB0">
        <w:rPr>
          <w:rFonts w:ascii="Times New Roman" w:hAnsi="Times New Roman"/>
        </w:rPr>
        <w:t>ε</w:t>
      </w:r>
      <w:r w:rsidRPr="00570EB0">
        <w:rPr>
          <w:rFonts w:ascii="Times New Roman" w:hAnsi="Times New Roman"/>
        </w:rPr>
        <w:t>νοδοχειακά καταλύματα της Στερεάς Ελλάδας κατά την περίοδο 2010 – 2015, ανά Π.Ε.</w:t>
      </w:r>
      <w:r w:rsidRPr="00570EB0">
        <w:rPr>
          <w:rStyle w:val="FootnoteReference"/>
          <w:rFonts w:ascii="Times New Roman" w:hAnsi="Times New Roman"/>
        </w:rPr>
        <w:t xml:space="preserve"> </w:t>
      </w:r>
      <w:r w:rsidRPr="00570EB0">
        <w:rPr>
          <w:rStyle w:val="FootnoteReference"/>
          <w:rFonts w:ascii="Times New Roman" w:hAnsi="Times New Roman"/>
        </w:rPr>
        <w:footnoteReference w:id="53"/>
      </w:r>
    </w:p>
    <w:p w:rsidR="00F06D19" w:rsidRPr="00570EB0" w:rsidRDefault="00F06D19" w:rsidP="005F4BC1">
      <w:pPr>
        <w:spacing w:after="0" w:line="360" w:lineRule="auto"/>
        <w:rPr>
          <w:rFonts w:ascii="Times New Roman" w:hAnsi="Times New Roman"/>
        </w:rPr>
      </w:pPr>
    </w:p>
    <w:tbl>
      <w:tblPr>
        <w:tblW w:w="9087" w:type="dxa"/>
        <w:tblInd w:w="93" w:type="dxa"/>
        <w:tblLayout w:type="fixed"/>
        <w:tblLook w:val="0000"/>
      </w:tblPr>
      <w:tblGrid>
        <w:gridCol w:w="1149"/>
        <w:gridCol w:w="1843"/>
        <w:gridCol w:w="1134"/>
        <w:gridCol w:w="992"/>
        <w:gridCol w:w="993"/>
        <w:gridCol w:w="992"/>
        <w:gridCol w:w="992"/>
        <w:gridCol w:w="992"/>
      </w:tblGrid>
      <w:tr w:rsidR="00F06D19" w:rsidRPr="00570EB0" w:rsidTr="00B74650">
        <w:tc>
          <w:tcPr>
            <w:tcW w:w="9087" w:type="dxa"/>
            <w:gridSpan w:val="8"/>
            <w:tcBorders>
              <w:top w:val="single" w:sz="4" w:space="0" w:color="auto"/>
              <w:left w:val="single" w:sz="4" w:space="0" w:color="auto"/>
              <w:bottom w:val="single" w:sz="4" w:space="0" w:color="auto"/>
              <w:right w:val="single" w:sz="4" w:space="0" w:color="000000"/>
            </w:tcBorders>
            <w:shd w:val="clear" w:color="auto" w:fill="E6E6E6"/>
            <w:noWrap/>
            <w:vAlign w:val="bottom"/>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ΠΕΡΙΦΕΡΕΙΑ ΣΤΕΡΕΑΣ ΕΛΛΑΔΑΣ: αφίξεις</w:t>
            </w:r>
            <w:r w:rsidRPr="00570EB0">
              <w:rPr>
                <w:rFonts w:ascii="Times New Roman" w:hAnsi="Times New Roman"/>
                <w:sz w:val="18"/>
                <w:szCs w:val="18"/>
                <w:lang w:eastAsia="ko-KR" w:bidi="he-IL"/>
              </w:rPr>
              <w:t xml:space="preserve"> </w:t>
            </w:r>
            <w:r w:rsidRPr="00570EB0">
              <w:rPr>
                <w:rFonts w:ascii="Times New Roman" w:hAnsi="Times New Roman"/>
                <w:b/>
                <w:bCs/>
                <w:sz w:val="18"/>
                <w:szCs w:val="18"/>
                <w:lang w:eastAsia="ko-KR" w:bidi="he-IL"/>
              </w:rPr>
              <w:t>σε ξενοδοχειακά καταλύματα, διανυκετρεύσεις και πληρότητες 2010-2015</w:t>
            </w:r>
          </w:p>
        </w:tc>
      </w:tr>
      <w:tr w:rsidR="00F06D19" w:rsidRPr="00570EB0" w:rsidTr="00B74650">
        <w:tc>
          <w:tcPr>
            <w:tcW w:w="1149" w:type="dxa"/>
            <w:tcBorders>
              <w:top w:val="nil"/>
              <w:left w:val="single" w:sz="4" w:space="0" w:color="auto"/>
              <w:bottom w:val="single" w:sz="4" w:space="0" w:color="auto"/>
              <w:right w:val="single" w:sz="4" w:space="0" w:color="auto"/>
            </w:tcBorders>
            <w:shd w:val="clear" w:color="auto" w:fill="E6E6E6"/>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Π.Ε.</w:t>
            </w:r>
          </w:p>
        </w:tc>
        <w:tc>
          <w:tcPr>
            <w:tcW w:w="1843" w:type="dxa"/>
            <w:tcBorders>
              <w:top w:val="nil"/>
              <w:left w:val="nil"/>
              <w:bottom w:val="single" w:sz="4" w:space="0" w:color="auto"/>
              <w:right w:val="single" w:sz="4" w:space="0" w:color="auto"/>
            </w:tcBorders>
            <w:shd w:val="clear" w:color="auto" w:fill="E6E6E6"/>
            <w:noWrap/>
            <w:vAlign w:val="bottom"/>
          </w:tcPr>
          <w:p w:rsidR="00F06D19" w:rsidRPr="00570EB0" w:rsidRDefault="00F06D19" w:rsidP="008D6EAC">
            <w:pPr>
              <w:spacing w:after="0" w:line="240" w:lineRule="auto"/>
              <w:jc w:val="right"/>
              <w:rPr>
                <w:rFonts w:ascii="Times New Roman" w:hAnsi="Times New Roman"/>
                <w:b/>
                <w:bCs/>
                <w:sz w:val="18"/>
                <w:szCs w:val="18"/>
                <w:lang w:eastAsia="ko-KR" w:bidi="he-IL"/>
              </w:rPr>
            </w:pPr>
            <w:r w:rsidRPr="00570EB0">
              <w:rPr>
                <w:rFonts w:ascii="Times New Roman" w:hAnsi="Times New Roman"/>
                <w:b/>
                <w:bCs/>
                <w:sz w:val="18"/>
                <w:szCs w:val="18"/>
                <w:lang w:eastAsia="ko-KR" w:bidi="he-IL"/>
              </w:rPr>
              <w:t> </w:t>
            </w:r>
          </w:p>
        </w:tc>
        <w:tc>
          <w:tcPr>
            <w:tcW w:w="1134" w:type="dxa"/>
            <w:tcBorders>
              <w:top w:val="nil"/>
              <w:left w:val="nil"/>
              <w:bottom w:val="single" w:sz="4" w:space="0" w:color="auto"/>
              <w:right w:val="single" w:sz="4" w:space="0" w:color="auto"/>
            </w:tcBorders>
            <w:shd w:val="clear" w:color="auto" w:fill="E6E6E6"/>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2010</w:t>
            </w:r>
          </w:p>
        </w:tc>
        <w:tc>
          <w:tcPr>
            <w:tcW w:w="992" w:type="dxa"/>
            <w:tcBorders>
              <w:top w:val="nil"/>
              <w:left w:val="nil"/>
              <w:bottom w:val="single" w:sz="4" w:space="0" w:color="auto"/>
              <w:right w:val="single" w:sz="4" w:space="0" w:color="auto"/>
            </w:tcBorders>
            <w:shd w:val="clear" w:color="auto" w:fill="E6E6E6"/>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2011</w:t>
            </w:r>
          </w:p>
        </w:tc>
        <w:tc>
          <w:tcPr>
            <w:tcW w:w="993" w:type="dxa"/>
            <w:tcBorders>
              <w:top w:val="nil"/>
              <w:left w:val="nil"/>
              <w:bottom w:val="single" w:sz="4" w:space="0" w:color="auto"/>
              <w:right w:val="single" w:sz="4" w:space="0" w:color="auto"/>
            </w:tcBorders>
            <w:shd w:val="clear" w:color="auto" w:fill="E6E6E6"/>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2012</w:t>
            </w:r>
          </w:p>
        </w:tc>
        <w:tc>
          <w:tcPr>
            <w:tcW w:w="992" w:type="dxa"/>
            <w:tcBorders>
              <w:top w:val="nil"/>
              <w:left w:val="nil"/>
              <w:bottom w:val="single" w:sz="4" w:space="0" w:color="auto"/>
              <w:right w:val="single" w:sz="4" w:space="0" w:color="auto"/>
            </w:tcBorders>
            <w:shd w:val="clear" w:color="auto" w:fill="E6E6E6"/>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2013</w:t>
            </w:r>
          </w:p>
        </w:tc>
        <w:tc>
          <w:tcPr>
            <w:tcW w:w="992" w:type="dxa"/>
            <w:tcBorders>
              <w:top w:val="nil"/>
              <w:left w:val="nil"/>
              <w:bottom w:val="single" w:sz="4" w:space="0" w:color="auto"/>
              <w:right w:val="single" w:sz="4" w:space="0" w:color="auto"/>
            </w:tcBorders>
            <w:shd w:val="clear" w:color="auto" w:fill="E6E6E6"/>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2014</w:t>
            </w:r>
          </w:p>
        </w:tc>
        <w:tc>
          <w:tcPr>
            <w:tcW w:w="992" w:type="dxa"/>
            <w:tcBorders>
              <w:top w:val="nil"/>
              <w:left w:val="nil"/>
              <w:bottom w:val="single" w:sz="4" w:space="0" w:color="auto"/>
              <w:right w:val="single" w:sz="4" w:space="0" w:color="auto"/>
            </w:tcBorders>
            <w:shd w:val="clear" w:color="auto" w:fill="E6E6E6"/>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2015</w:t>
            </w:r>
          </w:p>
        </w:tc>
      </w:tr>
      <w:tr w:rsidR="00F06D19" w:rsidRPr="00570EB0" w:rsidTr="008D6EAC">
        <w:tc>
          <w:tcPr>
            <w:tcW w:w="1149" w:type="dxa"/>
            <w:vMerge w:val="restart"/>
            <w:tcBorders>
              <w:top w:val="nil"/>
              <w:left w:val="single" w:sz="4" w:space="0" w:color="auto"/>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Βοιωτίας</w:t>
            </w: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Αφίξεις αλλοδαπών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12.737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15.630</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10.883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14.363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21.386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7.239</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Αφίξεις ημεδαπών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35.759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33.378</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28.737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39.027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31.845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28.150</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Διαν/σεις αλλοδαπών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23.891</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24.917</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16.068</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21.271</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30.429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18.666</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Διαν/σεις ημεδαπών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71.565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68.756</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59.405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73.581</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60.752</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59.239</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Πληρότητα</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26,5%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23,3%</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18,5%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23,3%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22,4%</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19,3%</w:t>
            </w:r>
          </w:p>
        </w:tc>
      </w:tr>
      <w:tr w:rsidR="00F06D19" w:rsidRPr="00570EB0" w:rsidTr="008D6EAC">
        <w:tc>
          <w:tcPr>
            <w:tcW w:w="1149" w:type="dxa"/>
            <w:vMerge w:val="restart"/>
            <w:tcBorders>
              <w:top w:val="nil"/>
              <w:left w:val="single" w:sz="4" w:space="0" w:color="auto"/>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Εύβοιας</w:t>
            </w: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Αφίξεις αλλοδαπών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44.974</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48.812</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38.883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32.482</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35.308</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44.818</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Αφίξεις ημεδαπών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174.383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153.901</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124.839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139.196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137.981</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143.446</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Διαν/σεις αλλοδαπών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343.286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354.566</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281.444</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203.716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272.784</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283.035</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Διαν/σεις ημεδαπών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591.967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486.679</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366.724</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410.598</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415.601</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404.938</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Πληρότητα</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36,0%</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31,4%</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23,9%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22,4%</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22,6%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24,1%</w:t>
            </w:r>
          </w:p>
        </w:tc>
      </w:tr>
      <w:tr w:rsidR="00F06D19" w:rsidRPr="00570EB0" w:rsidTr="008D6EAC">
        <w:tc>
          <w:tcPr>
            <w:tcW w:w="1149" w:type="dxa"/>
            <w:vMerge w:val="restart"/>
            <w:tcBorders>
              <w:top w:val="nil"/>
              <w:left w:val="single" w:sz="4" w:space="0" w:color="auto"/>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Ευρυτανίας</w:t>
            </w: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Αφίξεις αλλοδαπών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793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1.399</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1.704</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1.217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1.209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1.404</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Αφίξεις ημεδαπών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43.267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37.182</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29.933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34.897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35.166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33.617</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Διαν/σεις αλλοδαπών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1.509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3.528</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3.989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3.737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3.747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3.823</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Διαν/σεις ημεδαπών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105.334</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81.877</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70.102</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78.716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77.916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73.351</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Πληρότητα</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24,6%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19,6%</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16,8%</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18,3%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17,9%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16,7%</w:t>
            </w:r>
          </w:p>
        </w:tc>
      </w:tr>
      <w:tr w:rsidR="00F06D19" w:rsidRPr="00570EB0" w:rsidTr="008D6EAC">
        <w:tc>
          <w:tcPr>
            <w:tcW w:w="1149" w:type="dxa"/>
            <w:vMerge w:val="restart"/>
            <w:tcBorders>
              <w:top w:val="nil"/>
              <w:left w:val="single" w:sz="4" w:space="0" w:color="auto"/>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Φθιώτιδος</w:t>
            </w: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Αφίξεις αλλοδαπών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9.248</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9.555</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7.927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9.520</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11.590</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13.293</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Αφίξεις ημεδαπών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100.152</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95.900</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78.812</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78.285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74.319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85.955</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Διαν/σεις αλλοδαπών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20.298</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23.355</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19.980</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28.474</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34.026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33.417</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Διαν/σεις ημεδαπών</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224.270</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210.338</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172.735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175.965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162.776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180.571</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Πληρότητα</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21,8%</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20,4%</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16,6%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17,3%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16,5%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17,9%</w:t>
            </w:r>
          </w:p>
        </w:tc>
      </w:tr>
      <w:tr w:rsidR="00F06D19" w:rsidRPr="00570EB0" w:rsidTr="008D6EAC">
        <w:tc>
          <w:tcPr>
            <w:tcW w:w="1149" w:type="dxa"/>
            <w:vMerge w:val="restart"/>
            <w:tcBorders>
              <w:top w:val="nil"/>
              <w:left w:val="single" w:sz="4" w:space="0" w:color="auto"/>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Φωκίδος</w:t>
            </w: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Αφίξεις αλλοδαπών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98.473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96.787</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59.968</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73.741</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97.609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119.903</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Αφίξεις ημεδαπών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55.019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44.855</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37.515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34.754</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34.589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35.775</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Διαν/σεις αλλοδαπών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110.353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107.094</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82.903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118.961</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166.994</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216.384</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 xml:space="preserve">Διαν/σεις ημεδαπών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110.857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82.797</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68.999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65.283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67.196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69.310</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sz w:val="18"/>
                <w:szCs w:val="18"/>
                <w:lang w:eastAsia="ko-KR" w:bidi="he-IL"/>
              </w:rPr>
            </w:pPr>
            <w:r w:rsidRPr="00570EB0">
              <w:rPr>
                <w:rFonts w:ascii="Times New Roman" w:hAnsi="Times New Roman"/>
                <w:sz w:val="18"/>
                <w:szCs w:val="18"/>
                <w:lang w:eastAsia="ko-KR" w:bidi="he-IL"/>
              </w:rPr>
              <w:t>Πληρότητα</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28,0%</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23,8%</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18,8%</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22,8%</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29,0%</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sz w:val="18"/>
                <w:szCs w:val="18"/>
                <w:lang w:eastAsia="ko-KR" w:bidi="he-IL"/>
              </w:rPr>
            </w:pPr>
            <w:r w:rsidRPr="00570EB0">
              <w:rPr>
                <w:rFonts w:ascii="Times New Roman" w:hAnsi="Times New Roman"/>
                <w:sz w:val="18"/>
                <w:szCs w:val="18"/>
                <w:lang w:eastAsia="ko-KR" w:bidi="he-IL"/>
              </w:rPr>
              <w:t>32,3%</w:t>
            </w:r>
          </w:p>
        </w:tc>
      </w:tr>
      <w:tr w:rsidR="00F06D19" w:rsidRPr="00570EB0" w:rsidTr="008D6EAC">
        <w:tc>
          <w:tcPr>
            <w:tcW w:w="1149" w:type="dxa"/>
            <w:vMerge w:val="restart"/>
            <w:tcBorders>
              <w:top w:val="nil"/>
              <w:left w:val="single" w:sz="4" w:space="0" w:color="auto"/>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Σύνολο</w:t>
            </w: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b/>
                <w:bCs/>
                <w:sz w:val="18"/>
                <w:szCs w:val="18"/>
                <w:lang w:eastAsia="ko-KR" w:bidi="he-IL"/>
              </w:rPr>
            </w:pPr>
            <w:r w:rsidRPr="00570EB0">
              <w:rPr>
                <w:rFonts w:ascii="Times New Roman" w:hAnsi="Times New Roman"/>
                <w:b/>
                <w:bCs/>
                <w:sz w:val="18"/>
                <w:szCs w:val="18"/>
                <w:lang w:eastAsia="ko-KR" w:bidi="he-IL"/>
              </w:rPr>
              <w:t xml:space="preserve">Αφίξεις αλλοδαπών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166.225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172.183</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119.365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131.323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167.102</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186.657</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b/>
                <w:bCs/>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b/>
                <w:bCs/>
                <w:sz w:val="18"/>
                <w:szCs w:val="18"/>
                <w:lang w:eastAsia="ko-KR" w:bidi="he-IL"/>
              </w:rPr>
            </w:pPr>
            <w:r w:rsidRPr="00570EB0">
              <w:rPr>
                <w:rFonts w:ascii="Times New Roman" w:hAnsi="Times New Roman"/>
                <w:b/>
                <w:bCs/>
                <w:sz w:val="18"/>
                <w:szCs w:val="18"/>
                <w:lang w:eastAsia="ko-KR" w:bidi="he-IL"/>
              </w:rPr>
              <w:t xml:space="preserve">Αφίξεις ημεδαπών </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408.580</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365.216</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299.836</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326.159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313.900</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326.943</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b/>
                <w:bCs/>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b/>
                <w:bCs/>
                <w:sz w:val="18"/>
                <w:szCs w:val="18"/>
                <w:lang w:eastAsia="ko-KR" w:bidi="he-IL"/>
              </w:rPr>
            </w:pPr>
            <w:r w:rsidRPr="00570EB0">
              <w:rPr>
                <w:rFonts w:ascii="Times New Roman" w:hAnsi="Times New Roman"/>
                <w:b/>
                <w:bCs/>
                <w:sz w:val="18"/>
                <w:szCs w:val="18"/>
                <w:lang w:eastAsia="ko-KR" w:bidi="he-IL"/>
              </w:rPr>
              <w:t>Διαν/σεις αλλοδαπών</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499.337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513.460</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404.384</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376.159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507.980</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555.325</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b/>
                <w:bCs/>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b/>
                <w:bCs/>
                <w:sz w:val="18"/>
                <w:szCs w:val="18"/>
                <w:lang w:eastAsia="ko-KR" w:bidi="he-IL"/>
              </w:rPr>
            </w:pPr>
            <w:r w:rsidRPr="00570EB0">
              <w:rPr>
                <w:rFonts w:ascii="Times New Roman" w:hAnsi="Times New Roman"/>
                <w:b/>
                <w:bCs/>
                <w:sz w:val="18"/>
                <w:szCs w:val="18"/>
                <w:lang w:eastAsia="ko-KR" w:bidi="he-IL"/>
              </w:rPr>
              <w:t>Διαν/σεις ημεδαπών</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1.103.993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930.447</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737.965</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804.143</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784.241</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787.409</w:t>
            </w:r>
          </w:p>
        </w:tc>
      </w:tr>
      <w:tr w:rsidR="00F06D19" w:rsidRPr="00570EB0" w:rsidTr="008D6EAC">
        <w:tc>
          <w:tcPr>
            <w:tcW w:w="1149" w:type="dxa"/>
            <w:vMerge/>
            <w:tcBorders>
              <w:top w:val="nil"/>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b/>
                <w:bCs/>
                <w:sz w:val="18"/>
                <w:szCs w:val="18"/>
                <w:lang w:eastAsia="ko-KR" w:bidi="he-IL"/>
              </w:rPr>
            </w:pPr>
          </w:p>
        </w:tc>
        <w:tc>
          <w:tcPr>
            <w:tcW w:w="1843" w:type="dxa"/>
            <w:tcBorders>
              <w:top w:val="nil"/>
              <w:left w:val="nil"/>
              <w:bottom w:val="single" w:sz="4" w:space="0" w:color="auto"/>
              <w:right w:val="single" w:sz="4" w:space="0" w:color="auto"/>
            </w:tcBorders>
          </w:tcPr>
          <w:p w:rsidR="00F06D19" w:rsidRPr="00570EB0" w:rsidRDefault="00F06D19" w:rsidP="008D6EAC">
            <w:pPr>
              <w:spacing w:after="0" w:line="240" w:lineRule="auto"/>
              <w:rPr>
                <w:rFonts w:ascii="Times New Roman" w:hAnsi="Times New Roman"/>
                <w:b/>
                <w:bCs/>
                <w:sz w:val="18"/>
                <w:szCs w:val="18"/>
                <w:lang w:eastAsia="ko-KR" w:bidi="he-IL"/>
              </w:rPr>
            </w:pPr>
            <w:r w:rsidRPr="00570EB0">
              <w:rPr>
                <w:rFonts w:ascii="Times New Roman" w:hAnsi="Times New Roman"/>
                <w:b/>
                <w:bCs/>
                <w:sz w:val="18"/>
                <w:szCs w:val="18"/>
                <w:lang w:eastAsia="ko-KR" w:bidi="he-IL"/>
              </w:rPr>
              <w:t>Πληρότητα</w:t>
            </w:r>
          </w:p>
        </w:tc>
        <w:tc>
          <w:tcPr>
            <w:tcW w:w="1134"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30,2%</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26,5%</w:t>
            </w:r>
          </w:p>
        </w:tc>
        <w:tc>
          <w:tcPr>
            <w:tcW w:w="993"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20,7%</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21,1%</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21,9%</w:t>
            </w:r>
          </w:p>
        </w:tc>
        <w:tc>
          <w:tcPr>
            <w:tcW w:w="992" w:type="dxa"/>
            <w:tcBorders>
              <w:top w:val="nil"/>
              <w:left w:val="nil"/>
              <w:bottom w:val="single" w:sz="4" w:space="0" w:color="auto"/>
              <w:right w:val="single" w:sz="4" w:space="0" w:color="auto"/>
            </w:tcBorders>
            <w:noWrap/>
            <w:vAlign w:val="center"/>
          </w:tcPr>
          <w:p w:rsidR="00F06D19" w:rsidRPr="00570EB0" w:rsidRDefault="00F06D19" w:rsidP="008D6EAC">
            <w:pPr>
              <w:spacing w:after="0" w:line="240" w:lineRule="auto"/>
              <w:jc w:val="center"/>
              <w:rPr>
                <w:rFonts w:ascii="Times New Roman" w:hAnsi="Times New Roman"/>
                <w:b/>
                <w:bCs/>
                <w:sz w:val="18"/>
                <w:szCs w:val="18"/>
                <w:lang w:eastAsia="ko-KR" w:bidi="he-IL"/>
              </w:rPr>
            </w:pPr>
            <w:r w:rsidRPr="00570EB0">
              <w:rPr>
                <w:rFonts w:ascii="Times New Roman" w:hAnsi="Times New Roman"/>
                <w:b/>
                <w:bCs/>
                <w:sz w:val="18"/>
                <w:szCs w:val="18"/>
                <w:lang w:eastAsia="ko-KR" w:bidi="he-IL"/>
              </w:rPr>
              <w:t>23,2%</w:t>
            </w:r>
          </w:p>
        </w:tc>
      </w:tr>
      <w:tr w:rsidR="00F06D19" w:rsidRPr="00570EB0" w:rsidTr="008D6EAC">
        <w:tc>
          <w:tcPr>
            <w:tcW w:w="9087" w:type="dxa"/>
            <w:gridSpan w:val="8"/>
            <w:tcBorders>
              <w:top w:val="single" w:sz="4" w:space="0" w:color="auto"/>
              <w:left w:val="single" w:sz="4" w:space="0" w:color="auto"/>
              <w:bottom w:val="single" w:sz="4" w:space="0" w:color="auto"/>
              <w:right w:val="single" w:sz="4" w:space="0" w:color="auto"/>
            </w:tcBorders>
            <w:vAlign w:val="center"/>
          </w:tcPr>
          <w:p w:rsidR="00F06D19" w:rsidRPr="00570EB0" w:rsidRDefault="00F06D19" w:rsidP="008D6EAC">
            <w:pPr>
              <w:spacing w:after="0" w:line="240" w:lineRule="auto"/>
              <w:rPr>
                <w:rFonts w:ascii="Times New Roman" w:hAnsi="Times New Roman"/>
                <w:i/>
                <w:iCs/>
                <w:sz w:val="18"/>
                <w:szCs w:val="18"/>
                <w:lang w:eastAsia="ko-KR" w:bidi="he-IL"/>
              </w:rPr>
            </w:pPr>
            <w:r w:rsidRPr="00570EB0">
              <w:rPr>
                <w:rFonts w:ascii="Times New Roman" w:hAnsi="Times New Roman"/>
                <w:i/>
                <w:iCs/>
                <w:sz w:val="18"/>
                <w:szCs w:val="18"/>
                <w:lang w:eastAsia="ko-KR" w:bidi="he-IL"/>
              </w:rPr>
              <w:t>Πηγή: ΕΛ.ΣΤΑΤ - Τα στοιχεία προκύπτουν από μέρος των συνολικά διαθέσιµων κλινών - δεν γίνεται εκτίµηση και προβολή των αποτελεσµάτων στο 100% των µονάδων αναφοράς λόγω έλλειψης της πληροφορίας των µηνών λειτουργίας του κάθε καταλύµατος µέσα στο έτος.</w:t>
            </w:r>
          </w:p>
        </w:tc>
      </w:tr>
    </w:tbl>
    <w:p w:rsidR="00F06D19" w:rsidRPr="00570EB0" w:rsidRDefault="00F06D19" w:rsidP="005F4BC1">
      <w:pPr>
        <w:spacing w:after="0"/>
        <w:rPr>
          <w:rFonts w:ascii="Times New Roman" w:hAnsi="Times New Roman"/>
        </w:rPr>
      </w:pPr>
    </w:p>
    <w:p w:rsidR="00F06D19" w:rsidRPr="00DE6EEA" w:rsidRDefault="00F06D19" w:rsidP="00B772B3">
      <w:pPr>
        <w:pStyle w:val="Heading1"/>
        <w:numPr>
          <w:ilvl w:val="0"/>
          <w:numId w:val="0"/>
        </w:numPr>
        <w:rPr>
          <w:rFonts w:ascii="Times New Roman" w:hAnsi="Times New Roman"/>
        </w:rPr>
      </w:pPr>
      <w:r w:rsidRPr="00570EB0">
        <w:rPr>
          <w:rFonts w:ascii="Times New Roman" w:hAnsi="Times New Roman"/>
        </w:rPr>
        <w:br w:type="page"/>
      </w:r>
      <w:bookmarkStart w:id="95" w:name="_Toc175350"/>
      <w:r w:rsidRPr="00DE6EEA">
        <w:rPr>
          <w:rFonts w:ascii="Times New Roman" w:hAnsi="Times New Roman"/>
        </w:rPr>
        <w:t>Β.</w:t>
      </w:r>
      <w:r>
        <w:rPr>
          <w:rFonts w:ascii="Times New Roman" w:hAnsi="Times New Roman"/>
        </w:rPr>
        <w:t>6</w:t>
      </w:r>
      <w:r w:rsidRPr="00DE6EEA">
        <w:rPr>
          <w:rFonts w:ascii="Times New Roman" w:hAnsi="Times New Roman"/>
        </w:rPr>
        <w:t xml:space="preserve"> ΠΡΟΣΠΕΛΑΣΙΜΟΤΗΤΑ ΚΑΙ ΥΠΟΔΟΜΕΣ ΜΕΤΑΦΟΡΩΝ</w:t>
      </w:r>
      <w:bookmarkEnd w:id="93"/>
      <w:bookmarkEnd w:id="95"/>
    </w:p>
    <w:bookmarkEnd w:id="85"/>
    <w:p w:rsidR="00F06D19" w:rsidRDefault="00F06D19" w:rsidP="00DE6EEA">
      <w:pPr>
        <w:spacing w:after="0" w:line="360" w:lineRule="auto"/>
        <w:jc w:val="both"/>
        <w:rPr>
          <w:rFonts w:ascii="Times New Roman" w:hAnsi="Times New Roman"/>
        </w:rPr>
      </w:pPr>
    </w:p>
    <w:p w:rsidR="00F06D19" w:rsidRDefault="00F06D19" w:rsidP="000D0093">
      <w:pPr>
        <w:spacing w:after="0" w:line="360" w:lineRule="auto"/>
        <w:rPr>
          <w:rFonts w:ascii="Times New Roman" w:hAnsi="Times New Roman"/>
        </w:rPr>
      </w:pPr>
      <w:r>
        <w:rPr>
          <w:rFonts w:ascii="Times New Roman" w:hAnsi="Times New Roman"/>
        </w:rPr>
        <w:t xml:space="preserve">Η Περιφέρεια Κεντρικής Ελλάδας </w:t>
      </w:r>
      <w:r w:rsidRPr="000D0093">
        <w:rPr>
          <w:rFonts w:ascii="Times New Roman" w:hAnsi="Times New Roman"/>
        </w:rPr>
        <w:t>κα</w:t>
      </w:r>
      <w:r>
        <w:rPr>
          <w:rFonts w:ascii="Times New Roman" w:hAnsi="Times New Roman"/>
        </w:rPr>
        <w:t xml:space="preserve">τέχει κομβική θέση στο Πρωτεύον </w:t>
      </w:r>
      <w:r w:rsidRPr="000D0093">
        <w:rPr>
          <w:rFonts w:ascii="Times New Roman" w:hAnsi="Times New Roman"/>
        </w:rPr>
        <w:t>Διευρωπαϊκό Δίκτυο Συνδ</w:t>
      </w:r>
      <w:r w:rsidRPr="000D0093">
        <w:rPr>
          <w:rFonts w:ascii="Times New Roman" w:hAnsi="Times New Roman"/>
        </w:rPr>
        <w:t>υ</w:t>
      </w:r>
      <w:r w:rsidRPr="000D0093">
        <w:rPr>
          <w:rFonts w:ascii="Times New Roman" w:hAnsi="Times New Roman"/>
        </w:rPr>
        <w:t>ασμένων Οδικών και Σιδηροδρομικών και στο</w:t>
      </w:r>
      <w:r>
        <w:rPr>
          <w:rFonts w:ascii="Times New Roman" w:hAnsi="Times New Roman"/>
        </w:rPr>
        <w:t xml:space="preserve"> </w:t>
      </w:r>
      <w:r w:rsidRPr="000D0093">
        <w:rPr>
          <w:rFonts w:ascii="Times New Roman" w:hAnsi="Times New Roman"/>
        </w:rPr>
        <w:t>Δευτερεύον Δίκτυο Οδικών και Θαλάσσιων</w:t>
      </w:r>
      <w:r>
        <w:rPr>
          <w:rFonts w:ascii="Times New Roman" w:hAnsi="Times New Roman"/>
        </w:rPr>
        <w:t xml:space="preserve"> </w:t>
      </w:r>
      <w:r w:rsidRPr="000D0093">
        <w:rPr>
          <w:rFonts w:ascii="Times New Roman" w:hAnsi="Times New Roman"/>
        </w:rPr>
        <w:t>Μεταφ</w:t>
      </w:r>
      <w:r w:rsidRPr="000D0093">
        <w:rPr>
          <w:rFonts w:ascii="Times New Roman" w:hAnsi="Times New Roman"/>
        </w:rPr>
        <w:t>ο</w:t>
      </w:r>
      <w:r w:rsidRPr="000D0093">
        <w:rPr>
          <w:rFonts w:ascii="Times New Roman" w:hAnsi="Times New Roman"/>
        </w:rPr>
        <w:t>ρών (Καν. Ε.Ε. αριθμ. 1315/2013)</w:t>
      </w:r>
      <w:r>
        <w:rPr>
          <w:rStyle w:val="FootnoteReference"/>
          <w:rFonts w:ascii="Times New Roman" w:hAnsi="Times New Roman"/>
        </w:rPr>
        <w:footnoteReference w:id="54"/>
      </w:r>
      <w:r>
        <w:rPr>
          <w:rFonts w:ascii="Times New Roman" w:hAnsi="Times New Roman"/>
        </w:rPr>
        <w:t>:</w:t>
      </w:r>
    </w:p>
    <w:p w:rsidR="00F06D19" w:rsidRDefault="00F06D19" w:rsidP="000D0093">
      <w:pPr>
        <w:spacing w:after="0" w:line="360" w:lineRule="auto"/>
        <w:ind w:left="426" w:hanging="426"/>
        <w:rPr>
          <w:rFonts w:ascii="Times New Roman" w:hAnsi="Times New Roman"/>
        </w:rPr>
      </w:pPr>
      <w:r>
        <w:rPr>
          <w:rFonts w:ascii="Times New Roman" w:hAnsi="Times New Roman"/>
        </w:rPr>
        <w:t>-</w:t>
      </w:r>
      <w:r>
        <w:rPr>
          <w:rFonts w:ascii="Times New Roman" w:hAnsi="Times New Roman"/>
        </w:rPr>
        <w:tab/>
        <w:t>π</w:t>
      </w:r>
      <w:r w:rsidRPr="000D0093">
        <w:rPr>
          <w:rFonts w:ascii="Times New Roman" w:hAnsi="Times New Roman"/>
        </w:rPr>
        <w:t>ρος Κεντρική</w:t>
      </w:r>
      <w:r>
        <w:rPr>
          <w:rFonts w:ascii="Times New Roman" w:hAnsi="Times New Roman"/>
        </w:rPr>
        <w:t xml:space="preserve"> </w:t>
      </w:r>
      <w:r w:rsidRPr="000D0093">
        <w:rPr>
          <w:rFonts w:ascii="Times New Roman" w:hAnsi="Times New Roman"/>
        </w:rPr>
        <w:t xml:space="preserve">Ευρώπη / Ανατολή μέσω Διαδρ. 4 και </w:t>
      </w:r>
    </w:p>
    <w:p w:rsidR="00F06D19" w:rsidRPr="000D0093" w:rsidRDefault="00F06D19" w:rsidP="000D0093">
      <w:pPr>
        <w:spacing w:after="0" w:line="360" w:lineRule="auto"/>
        <w:ind w:left="426" w:hanging="426"/>
        <w:rPr>
          <w:rFonts w:ascii="Times New Roman" w:hAnsi="Times New Roman"/>
        </w:rPr>
      </w:pPr>
      <w:r>
        <w:rPr>
          <w:rFonts w:ascii="Times New Roman" w:hAnsi="Times New Roman"/>
        </w:rPr>
        <w:t>-</w:t>
      </w:r>
      <w:r>
        <w:rPr>
          <w:rFonts w:ascii="Times New Roman" w:hAnsi="Times New Roman"/>
        </w:rPr>
        <w:tab/>
        <w:t xml:space="preserve">προς </w:t>
      </w:r>
      <w:r w:rsidRPr="000D0093">
        <w:rPr>
          <w:rFonts w:ascii="Times New Roman" w:hAnsi="Times New Roman"/>
        </w:rPr>
        <w:t>Αδριατικό Διάδρομο / Κεντρική Μεσόγειο,</w:t>
      </w:r>
    </w:p>
    <w:p w:rsidR="00F06D19" w:rsidRDefault="00F06D19" w:rsidP="000D0093">
      <w:pPr>
        <w:spacing w:after="0" w:line="360" w:lineRule="auto"/>
        <w:ind w:left="426" w:hanging="426"/>
        <w:rPr>
          <w:rFonts w:ascii="Times New Roman" w:hAnsi="Times New Roman"/>
        </w:rPr>
      </w:pPr>
      <w:r>
        <w:rPr>
          <w:rFonts w:ascii="Times New Roman" w:hAnsi="Times New Roman"/>
        </w:rPr>
        <w:t>-</w:t>
      </w:r>
      <w:r>
        <w:rPr>
          <w:rFonts w:ascii="Times New Roman" w:hAnsi="Times New Roman"/>
        </w:rPr>
        <w:tab/>
      </w:r>
      <w:r w:rsidRPr="000D0093">
        <w:rPr>
          <w:rFonts w:ascii="Times New Roman" w:hAnsi="Times New Roman"/>
        </w:rPr>
        <w:t xml:space="preserve">και τις διεπαφές της με το Αιγαίο Πέλαγος προς Ανατολική Ευρώπη. </w:t>
      </w:r>
    </w:p>
    <w:p w:rsidR="00F06D19" w:rsidRDefault="00F06D19" w:rsidP="000D0093">
      <w:pPr>
        <w:spacing w:after="0" w:line="360" w:lineRule="auto"/>
        <w:rPr>
          <w:rFonts w:ascii="Times New Roman" w:hAnsi="Times New Roman"/>
        </w:rPr>
      </w:pPr>
    </w:p>
    <w:p w:rsidR="00F06D19" w:rsidRDefault="00F06D19" w:rsidP="00AA37A1">
      <w:pPr>
        <w:spacing w:after="0" w:line="360" w:lineRule="auto"/>
        <w:rPr>
          <w:rFonts w:ascii="Times New Roman" w:hAnsi="Times New Roman"/>
        </w:rPr>
      </w:pPr>
      <w:r>
        <w:rPr>
          <w:rFonts w:ascii="Times New Roman" w:hAnsi="Times New Roman"/>
        </w:rPr>
        <w:t xml:space="preserve">Στο Πρωτεύον </w:t>
      </w:r>
      <w:r w:rsidRPr="000D0093">
        <w:rPr>
          <w:rFonts w:ascii="Times New Roman" w:hAnsi="Times New Roman"/>
        </w:rPr>
        <w:t>Διευρωπαϊκό Δίκτυο</w:t>
      </w:r>
      <w:r>
        <w:rPr>
          <w:rFonts w:ascii="Times New Roman" w:hAnsi="Times New Roman"/>
        </w:rPr>
        <w:t xml:space="preserve"> αναβαθμίζεται ο ρόλος της Περιφέρειας με την ολοκλήρωση του οδικού άξονα ΠΑΘΕ, και της σιδηροδρομικής γραμμής υψηλών ταχυτήτων του </w:t>
      </w:r>
      <w:r w:rsidRPr="00A4726A">
        <w:rPr>
          <w:rFonts w:ascii="Times New Roman" w:hAnsi="Times New Roman"/>
        </w:rPr>
        <w:t>σιδηροδρομικού Π</w:t>
      </w:r>
      <w:r w:rsidRPr="00A4726A">
        <w:rPr>
          <w:rFonts w:ascii="Times New Roman" w:hAnsi="Times New Roman"/>
        </w:rPr>
        <w:t>Α</w:t>
      </w:r>
      <w:r>
        <w:rPr>
          <w:rFonts w:ascii="Times New Roman" w:hAnsi="Times New Roman"/>
        </w:rPr>
        <w:t xml:space="preserve">ΘΕ. </w:t>
      </w:r>
    </w:p>
    <w:p w:rsidR="00F06D19" w:rsidRDefault="00F06D19" w:rsidP="000D0093">
      <w:pPr>
        <w:spacing w:after="0" w:line="360" w:lineRule="auto"/>
        <w:rPr>
          <w:rFonts w:ascii="Times New Roman" w:hAnsi="Times New Roman"/>
        </w:rPr>
      </w:pPr>
    </w:p>
    <w:p w:rsidR="00F06D19" w:rsidRPr="000D0093" w:rsidRDefault="00F06D19" w:rsidP="000D0093">
      <w:pPr>
        <w:spacing w:after="0" w:line="360" w:lineRule="auto"/>
        <w:rPr>
          <w:rFonts w:ascii="Times New Roman" w:hAnsi="Times New Roman"/>
        </w:rPr>
      </w:pPr>
      <w:r w:rsidRPr="00A75660">
        <w:rPr>
          <w:rFonts w:ascii="Times New Roman" w:hAnsi="Times New Roman"/>
          <w:noProof/>
          <w:lang w:eastAsia="el-GR"/>
        </w:rPr>
        <w:pict>
          <v:shape id="Εικόνα 34" o:spid="_x0000_i1061" type="#_x0000_t75" style="width:451.5pt;height:321pt;visibility:visible">
            <v:imagedata r:id="rId54" o:title=""/>
          </v:shape>
        </w:pict>
      </w:r>
    </w:p>
    <w:p w:rsidR="00F06D19" w:rsidRDefault="00F06D19" w:rsidP="000D0093">
      <w:pPr>
        <w:spacing w:after="0" w:line="360" w:lineRule="auto"/>
        <w:rPr>
          <w:rFonts w:ascii="Times New Roman" w:hAnsi="Times New Roman"/>
        </w:rPr>
      </w:pPr>
    </w:p>
    <w:p w:rsidR="00F06D19" w:rsidRPr="00A4726A" w:rsidRDefault="00F06D19" w:rsidP="00AA37A1">
      <w:pPr>
        <w:spacing w:after="0" w:line="360" w:lineRule="auto"/>
        <w:jc w:val="both"/>
        <w:rPr>
          <w:rFonts w:ascii="Times New Roman" w:hAnsi="Times New Roman"/>
        </w:rPr>
      </w:pPr>
      <w:r w:rsidRPr="00A4726A">
        <w:rPr>
          <w:rFonts w:ascii="Times New Roman" w:hAnsi="Times New Roman"/>
        </w:rPr>
        <w:t xml:space="preserve">Στο Περιφερειακό Δίκτυο </w:t>
      </w:r>
      <w:r>
        <w:rPr>
          <w:rFonts w:ascii="Times New Roman" w:hAnsi="Times New Roman"/>
        </w:rPr>
        <w:t xml:space="preserve">εντάσσεται με τον </w:t>
      </w:r>
      <w:r w:rsidRPr="00A4726A">
        <w:rPr>
          <w:rFonts w:ascii="Times New Roman" w:hAnsi="Times New Roman"/>
        </w:rPr>
        <w:t>οδ</w:t>
      </w:r>
      <w:r>
        <w:rPr>
          <w:rFonts w:ascii="Times New Roman" w:hAnsi="Times New Roman"/>
        </w:rPr>
        <w:t xml:space="preserve">ικό άξονα Κεντρικής Ελλάδας Ε65, </w:t>
      </w:r>
      <w:r w:rsidRPr="00A4726A">
        <w:rPr>
          <w:rFonts w:ascii="Times New Roman" w:hAnsi="Times New Roman"/>
        </w:rPr>
        <w:t>τους προγραμμ</w:t>
      </w:r>
      <w:r w:rsidRPr="00A4726A">
        <w:rPr>
          <w:rFonts w:ascii="Times New Roman" w:hAnsi="Times New Roman"/>
        </w:rPr>
        <w:t>α</w:t>
      </w:r>
      <w:r w:rsidRPr="00A4726A">
        <w:rPr>
          <w:rFonts w:ascii="Times New Roman" w:hAnsi="Times New Roman"/>
        </w:rPr>
        <w:t>τιζόμενους για υλοποίηση αναβαθμιζόμενους άξονες Λαμία –</w:t>
      </w:r>
      <w:r>
        <w:rPr>
          <w:rFonts w:ascii="Times New Roman" w:hAnsi="Times New Roman"/>
        </w:rPr>
        <w:t xml:space="preserve"> </w:t>
      </w:r>
      <w:r w:rsidRPr="00A4726A">
        <w:rPr>
          <w:rFonts w:ascii="Times New Roman" w:hAnsi="Times New Roman"/>
        </w:rPr>
        <w:t>Αντίρριο ως συνέχεια του οδικού άξονα Κεντρικής Ελλάδας Ε65 και Λαμία –</w:t>
      </w:r>
      <w:r>
        <w:rPr>
          <w:rFonts w:ascii="Times New Roman" w:hAnsi="Times New Roman"/>
        </w:rPr>
        <w:t xml:space="preserve"> </w:t>
      </w:r>
      <w:r w:rsidRPr="00A4726A">
        <w:rPr>
          <w:rFonts w:ascii="Times New Roman" w:hAnsi="Times New Roman"/>
        </w:rPr>
        <w:t>Καρπενήσι – Αγρίνιο ως διασύνδεση με τον άξονα κορμού των ΔΕΔ-Μ της Ιόνιας</w:t>
      </w:r>
      <w:r>
        <w:rPr>
          <w:rFonts w:ascii="Times New Roman" w:hAnsi="Times New Roman"/>
        </w:rPr>
        <w:t xml:space="preserve"> </w:t>
      </w:r>
      <w:r w:rsidRPr="00A4726A">
        <w:rPr>
          <w:rFonts w:ascii="Times New Roman" w:hAnsi="Times New Roman"/>
        </w:rPr>
        <w:t>Οδού</w:t>
      </w:r>
      <w:r>
        <w:rPr>
          <w:rFonts w:ascii="Times New Roman" w:hAnsi="Times New Roman"/>
        </w:rPr>
        <w:t xml:space="preserve">, </w:t>
      </w:r>
      <w:r w:rsidRPr="00A4726A">
        <w:rPr>
          <w:rFonts w:ascii="Times New Roman" w:hAnsi="Times New Roman"/>
        </w:rPr>
        <w:t>τον οδικό άξονα Βορρά – Νότου της Εύβοιας</w:t>
      </w:r>
      <w:r>
        <w:rPr>
          <w:rFonts w:ascii="Times New Roman" w:hAnsi="Times New Roman"/>
        </w:rPr>
        <w:t xml:space="preserve">, </w:t>
      </w:r>
      <w:r w:rsidRPr="00A4726A">
        <w:rPr>
          <w:rFonts w:ascii="Times New Roman" w:hAnsi="Times New Roman"/>
        </w:rPr>
        <w:t>τον Κόμβο Συνδυασμένων Μεταφορών Rail – Road στη Λαμία</w:t>
      </w:r>
      <w:r>
        <w:rPr>
          <w:rFonts w:ascii="Times New Roman" w:hAnsi="Times New Roman"/>
        </w:rPr>
        <w:t>,</w:t>
      </w:r>
      <w:r w:rsidRPr="00A4726A">
        <w:rPr>
          <w:rFonts w:ascii="Times New Roman" w:hAnsi="Times New Roman"/>
        </w:rPr>
        <w:t xml:space="preserve"> με επόμενους</w:t>
      </w:r>
      <w:r>
        <w:rPr>
          <w:rFonts w:ascii="Times New Roman" w:hAnsi="Times New Roman"/>
        </w:rPr>
        <w:t xml:space="preserve"> </w:t>
      </w:r>
      <w:r w:rsidRPr="00A4726A">
        <w:rPr>
          <w:rFonts w:ascii="Times New Roman" w:hAnsi="Times New Roman"/>
        </w:rPr>
        <w:t>κόμβους στον ελληνικό χώρο στην Κοζάνη, την Θεσ/νίκη/Αλεξανδρούπολη και στο</w:t>
      </w:r>
      <w:r>
        <w:rPr>
          <w:rFonts w:ascii="Times New Roman" w:hAnsi="Times New Roman"/>
        </w:rPr>
        <w:t xml:space="preserve"> βαλκανικό χώρο και με </w:t>
      </w:r>
      <w:r w:rsidRPr="00A4726A">
        <w:rPr>
          <w:rFonts w:ascii="Times New Roman" w:hAnsi="Times New Roman"/>
        </w:rPr>
        <w:t>το εμπορευματικό Λιμάνι της Χαλκίδας.</w:t>
      </w:r>
    </w:p>
    <w:p w:rsidR="00F06D19" w:rsidRDefault="00F06D19" w:rsidP="000D0093">
      <w:pPr>
        <w:spacing w:after="0" w:line="360" w:lineRule="auto"/>
        <w:rPr>
          <w:rFonts w:ascii="Times New Roman" w:hAnsi="Times New Roman"/>
        </w:rPr>
      </w:pPr>
    </w:p>
    <w:p w:rsidR="00F06D19" w:rsidRPr="000D0093" w:rsidRDefault="00F06D19" w:rsidP="000D0093">
      <w:pPr>
        <w:spacing w:after="0" w:line="360" w:lineRule="auto"/>
        <w:rPr>
          <w:rFonts w:ascii="Times New Roman" w:hAnsi="Times New Roman"/>
        </w:rPr>
      </w:pPr>
      <w:r w:rsidRPr="00A75660">
        <w:rPr>
          <w:rFonts w:ascii="Times New Roman" w:hAnsi="Times New Roman"/>
          <w:noProof/>
          <w:lang w:eastAsia="el-GR"/>
        </w:rPr>
        <w:pict>
          <v:shape id="Εικόνα 35" o:spid="_x0000_i1062" type="#_x0000_t75" style="width:453pt;height:298.5pt;visibility:visible">
            <v:imagedata r:id="rId55" o:title=""/>
          </v:shape>
        </w:pict>
      </w:r>
    </w:p>
    <w:p w:rsidR="00F06D19" w:rsidRDefault="00F06D19" w:rsidP="000D0093">
      <w:pPr>
        <w:spacing w:after="0" w:line="360" w:lineRule="auto"/>
        <w:rPr>
          <w:rFonts w:ascii="Times New Roman" w:hAnsi="Times New Roman"/>
        </w:rPr>
      </w:pPr>
    </w:p>
    <w:p w:rsidR="00F06D19" w:rsidRPr="00A4726A" w:rsidRDefault="00F06D19" w:rsidP="00A4726A">
      <w:pPr>
        <w:spacing w:after="0" w:line="360" w:lineRule="auto"/>
        <w:jc w:val="both"/>
        <w:rPr>
          <w:rFonts w:ascii="Times New Roman" w:hAnsi="Times New Roman"/>
        </w:rPr>
      </w:pPr>
      <w:r>
        <w:rPr>
          <w:rFonts w:ascii="Times New Roman" w:hAnsi="Times New Roman"/>
        </w:rPr>
        <w:t>Σ</w:t>
      </w:r>
      <w:r w:rsidRPr="00A4726A">
        <w:rPr>
          <w:rFonts w:ascii="Times New Roman" w:hAnsi="Times New Roman"/>
        </w:rPr>
        <w:t>τρατηγική</w:t>
      </w:r>
      <w:r>
        <w:rPr>
          <w:rFonts w:ascii="Times New Roman" w:hAnsi="Times New Roman"/>
        </w:rPr>
        <w:t>ς</w:t>
      </w:r>
      <w:r w:rsidRPr="00A4726A">
        <w:rPr>
          <w:rFonts w:ascii="Times New Roman" w:hAnsi="Times New Roman"/>
        </w:rPr>
        <w:t xml:space="preserve"> </w:t>
      </w:r>
      <w:r>
        <w:rPr>
          <w:rFonts w:ascii="Times New Roman" w:hAnsi="Times New Roman"/>
        </w:rPr>
        <w:t>σημασίας είναι</w:t>
      </w:r>
      <w:r w:rsidRPr="00A4726A">
        <w:rPr>
          <w:rFonts w:ascii="Times New Roman" w:hAnsi="Times New Roman"/>
        </w:rPr>
        <w:t xml:space="preserve"> η λειτουργία του λιμένα της</w:t>
      </w:r>
      <w:r>
        <w:rPr>
          <w:rFonts w:ascii="Times New Roman" w:hAnsi="Times New Roman"/>
        </w:rPr>
        <w:t xml:space="preserve"> </w:t>
      </w:r>
      <w:r w:rsidRPr="00A4726A">
        <w:rPr>
          <w:rFonts w:ascii="Times New Roman" w:hAnsi="Times New Roman"/>
        </w:rPr>
        <w:t>Ιτέας ως κρουαζιέρας, και του Λιμένα της Κύμης και στα τουριστικά λιμάνια του</w:t>
      </w:r>
      <w:r>
        <w:rPr>
          <w:rFonts w:ascii="Times New Roman" w:hAnsi="Times New Roman"/>
        </w:rPr>
        <w:t xml:space="preserve"> </w:t>
      </w:r>
      <w:r w:rsidRPr="00A4726A">
        <w:rPr>
          <w:rFonts w:ascii="Times New Roman" w:hAnsi="Times New Roman"/>
        </w:rPr>
        <w:t>Αιγαίου για «Mega-Yacht» και η αναβάθμιση των λιμένων Στυλίδας και Χαλκίδας ως</w:t>
      </w:r>
      <w:r>
        <w:rPr>
          <w:rFonts w:ascii="Times New Roman" w:hAnsi="Times New Roman"/>
        </w:rPr>
        <w:t xml:space="preserve"> </w:t>
      </w:r>
      <w:r w:rsidRPr="00A4726A">
        <w:rPr>
          <w:rFonts w:ascii="Times New Roman" w:hAnsi="Times New Roman"/>
        </w:rPr>
        <w:t>εμπορευματικών λιμένων διαπεριφερειακής εμβέλειας με διεθνές ενδιαφ</w:t>
      </w:r>
      <w:r w:rsidRPr="00A4726A">
        <w:rPr>
          <w:rFonts w:ascii="Times New Roman" w:hAnsi="Times New Roman"/>
        </w:rPr>
        <w:t>έ</w:t>
      </w:r>
      <w:r w:rsidRPr="00A4726A">
        <w:rPr>
          <w:rFonts w:ascii="Times New Roman" w:hAnsi="Times New Roman"/>
        </w:rPr>
        <w:t>ρον.</w:t>
      </w:r>
    </w:p>
    <w:p w:rsidR="00F06D19" w:rsidRDefault="00F06D19" w:rsidP="00A4726A">
      <w:pPr>
        <w:spacing w:after="0" w:line="360" w:lineRule="auto"/>
        <w:jc w:val="both"/>
        <w:rPr>
          <w:rFonts w:ascii="Times New Roman" w:hAnsi="Times New Roman"/>
        </w:rPr>
      </w:pPr>
    </w:p>
    <w:p w:rsidR="00F06D19" w:rsidRPr="00A4726A" w:rsidRDefault="00F06D19" w:rsidP="00A4726A">
      <w:pPr>
        <w:spacing w:after="0" w:line="360" w:lineRule="auto"/>
        <w:jc w:val="both"/>
        <w:rPr>
          <w:rFonts w:ascii="Times New Roman" w:hAnsi="Times New Roman"/>
        </w:rPr>
      </w:pPr>
      <w:r w:rsidRPr="00A4726A">
        <w:rPr>
          <w:rFonts w:ascii="Times New Roman" w:hAnsi="Times New Roman"/>
        </w:rPr>
        <w:t xml:space="preserve">Η εξυπηρέτηση </w:t>
      </w:r>
      <w:r>
        <w:rPr>
          <w:rFonts w:ascii="Times New Roman" w:hAnsi="Times New Roman"/>
        </w:rPr>
        <w:t xml:space="preserve">των αεροπορικών μεταφορών γίνεται από το Ελ. Βενιζέλος στην Αττική. </w:t>
      </w:r>
      <w:r w:rsidRPr="00A4726A">
        <w:rPr>
          <w:rFonts w:ascii="Times New Roman" w:hAnsi="Times New Roman"/>
        </w:rPr>
        <w:t>Ως δεύτερη</w:t>
      </w:r>
    </w:p>
    <w:p w:rsidR="00F06D19" w:rsidRPr="00A4726A" w:rsidRDefault="00F06D19" w:rsidP="00B578E4">
      <w:pPr>
        <w:spacing w:after="0" w:line="360" w:lineRule="auto"/>
        <w:jc w:val="both"/>
        <w:rPr>
          <w:rFonts w:ascii="Times New Roman" w:hAnsi="Times New Roman"/>
        </w:rPr>
      </w:pPr>
      <w:r w:rsidRPr="00A4726A">
        <w:rPr>
          <w:rFonts w:ascii="Times New Roman" w:hAnsi="Times New Roman"/>
        </w:rPr>
        <w:t>πύλη ιδίως προς την δυτική περιοχή της και ιδίως της τουριστικής Ευρυτανίας</w:t>
      </w:r>
      <w:r>
        <w:rPr>
          <w:rFonts w:ascii="Times New Roman" w:hAnsi="Times New Roman"/>
        </w:rPr>
        <w:t xml:space="preserve"> έχει προταθεί</w:t>
      </w:r>
      <w:r w:rsidRPr="00A4726A">
        <w:rPr>
          <w:rFonts w:ascii="Times New Roman" w:hAnsi="Times New Roman"/>
        </w:rPr>
        <w:t xml:space="preserve"> </w:t>
      </w:r>
      <w:r>
        <w:rPr>
          <w:rFonts w:ascii="Times New Roman" w:hAnsi="Times New Roman"/>
        </w:rPr>
        <w:t>το</w:t>
      </w:r>
      <w:r w:rsidRPr="00A4726A">
        <w:rPr>
          <w:rFonts w:ascii="Times New Roman" w:hAnsi="Times New Roman"/>
        </w:rPr>
        <w:t xml:space="preserve"> αερ</w:t>
      </w:r>
      <w:r w:rsidRPr="00A4726A">
        <w:rPr>
          <w:rFonts w:ascii="Times New Roman" w:hAnsi="Times New Roman"/>
        </w:rPr>
        <w:t>ο</w:t>
      </w:r>
      <w:r>
        <w:rPr>
          <w:rFonts w:ascii="Times New Roman" w:hAnsi="Times New Roman"/>
        </w:rPr>
        <w:t>δρόμιο</w:t>
      </w:r>
      <w:r w:rsidRPr="00A4726A">
        <w:rPr>
          <w:rFonts w:ascii="Times New Roman" w:hAnsi="Times New Roman"/>
        </w:rPr>
        <w:t xml:space="preserve"> στο «Άκτιο-Πρέβεζα» με </w:t>
      </w:r>
      <w:r>
        <w:rPr>
          <w:rFonts w:ascii="Times New Roman" w:hAnsi="Times New Roman"/>
        </w:rPr>
        <w:t>αναβάθμιση</w:t>
      </w:r>
      <w:r w:rsidRPr="00A4726A">
        <w:rPr>
          <w:rFonts w:ascii="Times New Roman" w:hAnsi="Times New Roman"/>
        </w:rPr>
        <w:t xml:space="preserve"> της </w:t>
      </w:r>
      <w:r>
        <w:rPr>
          <w:rFonts w:ascii="Times New Roman" w:hAnsi="Times New Roman"/>
        </w:rPr>
        <w:t xml:space="preserve">οδικής σύνδεσης με </w:t>
      </w:r>
      <w:r w:rsidRPr="00A4726A">
        <w:rPr>
          <w:rFonts w:ascii="Times New Roman" w:hAnsi="Times New Roman"/>
        </w:rPr>
        <w:t>τη</w:t>
      </w:r>
      <w:r>
        <w:rPr>
          <w:rFonts w:ascii="Times New Roman" w:hAnsi="Times New Roman"/>
        </w:rPr>
        <w:t>ν</w:t>
      </w:r>
      <w:r w:rsidRPr="00A4726A">
        <w:rPr>
          <w:rFonts w:ascii="Times New Roman" w:hAnsi="Times New Roman"/>
        </w:rPr>
        <w:t xml:space="preserve"> Περιφέρεια </w:t>
      </w:r>
      <w:r>
        <w:rPr>
          <w:rFonts w:ascii="Times New Roman" w:hAnsi="Times New Roman"/>
        </w:rPr>
        <w:t xml:space="preserve">της </w:t>
      </w:r>
      <w:r w:rsidRPr="00A4726A">
        <w:rPr>
          <w:rFonts w:ascii="Times New Roman" w:hAnsi="Times New Roman"/>
        </w:rPr>
        <w:t>Δυτικής</w:t>
      </w:r>
      <w:r>
        <w:rPr>
          <w:rFonts w:ascii="Times New Roman" w:hAnsi="Times New Roman"/>
        </w:rPr>
        <w:t xml:space="preserve"> </w:t>
      </w:r>
      <w:r w:rsidRPr="00A4726A">
        <w:rPr>
          <w:rFonts w:ascii="Times New Roman" w:hAnsi="Times New Roman"/>
        </w:rPr>
        <w:t>Ελλάδας.</w:t>
      </w:r>
    </w:p>
    <w:p w:rsidR="00F06D19" w:rsidRDefault="00F06D19" w:rsidP="00B578E4">
      <w:pPr>
        <w:spacing w:after="0" w:line="360" w:lineRule="auto"/>
        <w:jc w:val="both"/>
        <w:rPr>
          <w:rFonts w:ascii="Times New Roman" w:hAnsi="Times New Roman"/>
        </w:rPr>
      </w:pPr>
    </w:p>
    <w:p w:rsidR="00F06D19" w:rsidRPr="00B578E4" w:rsidRDefault="00F06D19" w:rsidP="00B578E4">
      <w:pPr>
        <w:spacing w:after="0" w:line="360" w:lineRule="auto"/>
        <w:jc w:val="both"/>
        <w:rPr>
          <w:rFonts w:ascii="Times New Roman" w:hAnsi="Times New Roman"/>
        </w:rPr>
      </w:pPr>
      <w:r w:rsidRPr="00B578E4">
        <w:rPr>
          <w:rFonts w:ascii="Times New Roman" w:hAnsi="Times New Roman"/>
        </w:rPr>
        <w:t>Οι εσωτερικές αεροπορικές μετακινήσεις και υπηρεσίες Γενικής Αεροπορίας</w:t>
      </w:r>
      <w:r>
        <w:rPr>
          <w:rFonts w:ascii="Times New Roman" w:hAnsi="Times New Roman"/>
        </w:rPr>
        <w:t xml:space="preserve"> </w:t>
      </w:r>
      <w:r w:rsidRPr="00B578E4">
        <w:rPr>
          <w:rFonts w:ascii="Times New Roman" w:hAnsi="Times New Roman"/>
        </w:rPr>
        <w:t>οργανώνονται με βάση</w:t>
      </w:r>
      <w:r>
        <w:rPr>
          <w:rFonts w:ascii="Times New Roman" w:hAnsi="Times New Roman"/>
        </w:rPr>
        <w:t xml:space="preserve"> </w:t>
      </w:r>
      <w:r w:rsidRPr="00B578E4">
        <w:rPr>
          <w:rFonts w:ascii="Times New Roman" w:hAnsi="Times New Roman"/>
        </w:rPr>
        <w:t>τον επιβατικό Αερολιμένα της Σκύρου</w:t>
      </w:r>
      <w:r>
        <w:rPr>
          <w:rFonts w:ascii="Times New Roman" w:hAnsi="Times New Roman"/>
        </w:rPr>
        <w:t xml:space="preserve"> και το </w:t>
      </w:r>
      <w:r w:rsidRPr="00B578E4">
        <w:rPr>
          <w:rFonts w:ascii="Times New Roman" w:hAnsi="Times New Roman"/>
        </w:rPr>
        <w:t>Ελικοδρόμιο στο Καρπενήσι</w:t>
      </w:r>
      <w:r>
        <w:rPr>
          <w:rFonts w:ascii="Times New Roman" w:hAnsi="Times New Roman"/>
        </w:rPr>
        <w:t xml:space="preserve">. </w:t>
      </w:r>
    </w:p>
    <w:p w:rsidR="00F06D19" w:rsidRPr="00B578E4" w:rsidRDefault="00F06D19" w:rsidP="00B578E4">
      <w:pPr>
        <w:spacing w:after="0" w:line="360" w:lineRule="auto"/>
        <w:jc w:val="both"/>
        <w:rPr>
          <w:rFonts w:ascii="Times New Roman" w:hAnsi="Times New Roman"/>
        </w:rPr>
      </w:pPr>
      <w:r>
        <w:rPr>
          <w:rFonts w:ascii="Times New Roman" w:hAnsi="Times New Roman"/>
        </w:rPr>
        <w:t xml:space="preserve"> </w:t>
      </w:r>
    </w:p>
    <w:p w:rsidR="00F06D19" w:rsidRPr="00DE6EEA" w:rsidRDefault="00F06D19" w:rsidP="000D0093">
      <w:pPr>
        <w:spacing w:after="0" w:line="360" w:lineRule="auto"/>
        <w:jc w:val="center"/>
        <w:rPr>
          <w:rFonts w:ascii="Times New Roman" w:hAnsi="Times New Roman"/>
        </w:rPr>
      </w:pPr>
      <w:r w:rsidRPr="000D0093">
        <w:rPr>
          <w:rFonts w:ascii="Times New Roman" w:hAnsi="Times New Roman"/>
        </w:rPr>
        <w:object w:dxaOrig="6152" w:dyaOrig="4611">
          <v:shape id="_x0000_i1063" type="#_x0000_t75" style="width:430.5pt;height:279pt" o:ole="">
            <v:imagedata r:id="rId56" o:title="" croptop="6239f" cropbottom="8741f" cropleft="2930f" cropright="3398f"/>
          </v:shape>
          <o:OLEObject Type="Embed" ProgID="PowerPoint.Slide.8" ShapeID="_x0000_i1063" DrawAspect="Content" ObjectID="_1610788071" r:id="rId57"/>
        </w:object>
      </w:r>
    </w:p>
    <w:p w:rsidR="00F06D19" w:rsidRDefault="00F06D19" w:rsidP="00FA5715">
      <w:pPr>
        <w:pStyle w:val="Heading1"/>
        <w:numPr>
          <w:ilvl w:val="0"/>
          <w:numId w:val="0"/>
        </w:numPr>
        <w:rPr>
          <w:rFonts w:ascii="Times New Roman" w:hAnsi="Times New Roman"/>
        </w:rPr>
      </w:pPr>
    </w:p>
    <w:p w:rsidR="00F06D19" w:rsidRDefault="00F06D19" w:rsidP="00AA37A1">
      <w:pPr>
        <w:spacing w:after="0" w:line="360" w:lineRule="auto"/>
        <w:jc w:val="both"/>
        <w:rPr>
          <w:rFonts w:ascii="Times New Roman" w:hAnsi="Times New Roman"/>
        </w:rPr>
      </w:pPr>
      <w:r>
        <w:rPr>
          <w:rFonts w:ascii="Times New Roman" w:hAnsi="Times New Roman"/>
        </w:rPr>
        <w:t>Η λειτουργία νέων υποδομών μεταφορών προσφέρει τη δυνατότητα νέων εισόδων στην Περιφέρεια, τόσο από τα βόρεια, κατά τον άξονα Θεσσαλονίκη – Αθήνα, όσο και από τα δυτικά, κατά τον άξονα Ρίο – Ναύπακτος – Γαλαξίδι – Ιτέα. Σημαντικό ρόλο αναμένεται ότι θα διαδραματίσει και η αναβά</w:t>
      </w:r>
      <w:r>
        <w:rPr>
          <w:rFonts w:ascii="Times New Roman" w:hAnsi="Times New Roman"/>
        </w:rPr>
        <w:t>θ</w:t>
      </w:r>
      <w:r>
        <w:rPr>
          <w:rFonts w:ascii="Times New Roman" w:hAnsi="Times New Roman"/>
        </w:rPr>
        <w:t>μιση του σιδηροδρομικού δικτύου.</w:t>
      </w:r>
    </w:p>
    <w:p w:rsidR="00F06D19" w:rsidRPr="00AA37A1" w:rsidRDefault="00F06D19" w:rsidP="00AA37A1">
      <w:pPr>
        <w:spacing w:after="0" w:line="360" w:lineRule="auto"/>
        <w:jc w:val="both"/>
        <w:rPr>
          <w:rFonts w:ascii="Times New Roman" w:hAnsi="Times New Roman"/>
        </w:rPr>
      </w:pPr>
    </w:p>
    <w:p w:rsidR="00F06D19" w:rsidRDefault="00F06D19" w:rsidP="00AA37A1">
      <w:pPr>
        <w:spacing w:after="0" w:line="360" w:lineRule="auto"/>
        <w:jc w:val="both"/>
        <w:rPr>
          <w:rFonts w:ascii="Times New Roman" w:hAnsi="Times New Roman"/>
        </w:rPr>
      </w:pPr>
      <w:r>
        <w:rPr>
          <w:rFonts w:ascii="Times New Roman" w:hAnsi="Times New Roman"/>
        </w:rPr>
        <w:t>Επίσης, η αναβάθμιση τμημάτων του περιφερειακού οδικού δικτύου (π.χ. Κάστρο – Λειβαδιά) και η μείωση του χρόνου μετάβασης σε αρχαιολογικές θέσεις της Περιφέρειας θα συνεισφέρει στην περα</w:t>
      </w:r>
      <w:r>
        <w:rPr>
          <w:rFonts w:ascii="Times New Roman" w:hAnsi="Times New Roman"/>
        </w:rPr>
        <w:t>ι</w:t>
      </w:r>
      <w:r>
        <w:rPr>
          <w:rFonts w:ascii="Times New Roman" w:hAnsi="Times New Roman"/>
        </w:rPr>
        <w:t>τέρω ανάπτυξη του πολιτιστικού τουρισμού στην Περιφέρεια.</w:t>
      </w:r>
    </w:p>
    <w:p w:rsidR="00F06D19" w:rsidRDefault="00F06D19" w:rsidP="00AA37A1">
      <w:pPr>
        <w:spacing w:after="0" w:line="360" w:lineRule="auto"/>
        <w:jc w:val="both"/>
        <w:rPr>
          <w:rFonts w:ascii="Times New Roman" w:hAnsi="Times New Roman"/>
        </w:rPr>
      </w:pPr>
    </w:p>
    <w:p w:rsidR="00F06D19" w:rsidRDefault="00F06D19" w:rsidP="00AA37A1">
      <w:pPr>
        <w:spacing w:after="0" w:line="360" w:lineRule="auto"/>
        <w:jc w:val="both"/>
        <w:rPr>
          <w:rFonts w:ascii="Times New Roman" w:hAnsi="Times New Roman"/>
        </w:rPr>
      </w:pPr>
      <w:r>
        <w:rPr>
          <w:rFonts w:ascii="Times New Roman" w:hAnsi="Times New Roman"/>
        </w:rPr>
        <w:t>Ωστόσο, σε ορισμένες περιοχές τα προβλήματα εξακολουθούν να παραμένουν. Η Εύβοια, για παρ</w:t>
      </w:r>
      <w:r>
        <w:rPr>
          <w:rFonts w:ascii="Times New Roman" w:hAnsi="Times New Roman"/>
        </w:rPr>
        <w:t>ά</w:t>
      </w:r>
      <w:r>
        <w:rPr>
          <w:rFonts w:ascii="Times New Roman" w:hAnsi="Times New Roman"/>
        </w:rPr>
        <w:t>δειγμα, καθώς δεν διαθέτει μέχρι σήμερα εκσυγχρονισμένο οδικό δίκτυο, έχει πολλαπλές θαλάσσιες πύλες εισόδου: από τη Ραφήνα για το Μαρμάρι και την Κάρυστο, από τον Ωρωπό για την Ερέτρια, από την Αρκίτσα για την Αιδηψό, κλπ. Η μοναδική οδική πύλη της είναι η Χαλκίδα, και είναι πρακτ</w:t>
      </w:r>
      <w:r>
        <w:rPr>
          <w:rFonts w:ascii="Times New Roman" w:hAnsi="Times New Roman"/>
        </w:rPr>
        <w:t>ι</w:t>
      </w:r>
      <w:r>
        <w:rPr>
          <w:rFonts w:ascii="Times New Roman" w:hAnsi="Times New Roman"/>
        </w:rPr>
        <w:t>κά πολύ δύσκολο να αποκτήσει ένας επισκέπτης μια συνολική ταξιδιωτική εμπειρία στην Εύβοια. Στο άλλο γεωγραφικό άκρο, ουσιαστικά αποκλεισμένη μέχρι πρόσφατα ήταν και η Ευρυτανία. Μέχρι την ολοκλήρωση του αυτοκινητόδρομου Ε65, δεν είναι ικανοποιητική η οδική σύνδεση της Στερεάς Ε</w:t>
      </w:r>
      <w:r>
        <w:rPr>
          <w:rFonts w:ascii="Times New Roman" w:hAnsi="Times New Roman"/>
        </w:rPr>
        <w:t>λ</w:t>
      </w:r>
      <w:r>
        <w:rPr>
          <w:rFonts w:ascii="Times New Roman" w:hAnsi="Times New Roman"/>
        </w:rPr>
        <w:t>λάδας με τη Δυτική Μακεδονία και την Ήπειρο.</w:t>
      </w:r>
    </w:p>
    <w:p w:rsidR="00F06D19" w:rsidRPr="00DE6EEA" w:rsidRDefault="00F06D19" w:rsidP="00FA5715">
      <w:pPr>
        <w:pStyle w:val="Heading1"/>
        <w:numPr>
          <w:ilvl w:val="0"/>
          <w:numId w:val="0"/>
        </w:numPr>
        <w:rPr>
          <w:rFonts w:ascii="Times New Roman" w:hAnsi="Times New Roman"/>
        </w:rPr>
      </w:pPr>
      <w:r w:rsidRPr="00DE6EEA">
        <w:rPr>
          <w:rFonts w:ascii="Times New Roman" w:hAnsi="Times New Roman"/>
        </w:rPr>
        <w:br w:type="page"/>
      </w:r>
      <w:bookmarkStart w:id="96" w:name="_Toc532569656"/>
      <w:bookmarkStart w:id="97" w:name="_Toc175351"/>
      <w:r>
        <w:rPr>
          <w:rFonts w:ascii="Times New Roman" w:hAnsi="Times New Roman"/>
        </w:rPr>
        <w:t>Β.7</w:t>
      </w:r>
      <w:r w:rsidRPr="00DE6EEA">
        <w:rPr>
          <w:rFonts w:ascii="Times New Roman" w:hAnsi="Times New Roman"/>
        </w:rPr>
        <w:t xml:space="preserve"> ΠΑΡΕΜΒΑΣΕΙΣ ΠΡΟΗΓΟΥΜΕΝΩΝ ΠΡΟΓΡΑΜΜΑΤΙΚΩΝ ΠΕΡΙΟΔΩΝ</w:t>
      </w:r>
      <w:bookmarkEnd w:id="96"/>
      <w:bookmarkEnd w:id="97"/>
      <w:r w:rsidRPr="00DE6EEA">
        <w:rPr>
          <w:rFonts w:ascii="Times New Roman" w:hAnsi="Times New Roman"/>
        </w:rPr>
        <w:t xml:space="preserve">  </w:t>
      </w:r>
    </w:p>
    <w:p w:rsidR="00F06D19" w:rsidRDefault="00F06D19" w:rsidP="00DE6EEA">
      <w:pPr>
        <w:keepNext/>
        <w:spacing w:after="0" w:line="360" w:lineRule="auto"/>
        <w:jc w:val="both"/>
        <w:outlineLvl w:val="2"/>
        <w:rPr>
          <w:rFonts w:ascii="Times New Roman" w:hAnsi="Times New Roman"/>
          <w:bCs/>
          <w:i/>
          <w:snapToGrid w:val="0"/>
          <w:lang w:eastAsia="el-GR"/>
        </w:rPr>
      </w:pPr>
      <w:bookmarkStart w:id="98" w:name="_Toc505162864"/>
      <w:bookmarkStart w:id="99" w:name="_Toc505769874"/>
      <w:bookmarkStart w:id="100" w:name="_Toc532569657"/>
    </w:p>
    <w:p w:rsidR="00F06D19" w:rsidRPr="00DE6EEA" w:rsidRDefault="00F06D19" w:rsidP="00FA5715">
      <w:pPr>
        <w:pStyle w:val="Heading3"/>
        <w:numPr>
          <w:ilvl w:val="0"/>
          <w:numId w:val="0"/>
        </w:numPr>
        <w:ind w:left="180"/>
        <w:rPr>
          <w:rFonts w:ascii="Times New Roman" w:hAnsi="Times New Roman"/>
          <w:bCs/>
          <w:i/>
          <w:lang w:eastAsia="el-GR"/>
        </w:rPr>
      </w:pPr>
      <w:bookmarkStart w:id="101" w:name="_Toc175352"/>
      <w:r w:rsidRPr="00DE6EEA">
        <w:rPr>
          <w:rFonts w:ascii="Times New Roman" w:hAnsi="Times New Roman"/>
          <w:bCs/>
          <w:i/>
          <w:lang w:eastAsia="el-GR"/>
        </w:rPr>
        <w:t>Έργα που υλοποιήθηκαν στο ΠΕΠ Στερεάς Ελλάδας 2007 - 2013</w:t>
      </w:r>
      <w:bookmarkEnd w:id="98"/>
      <w:bookmarkEnd w:id="99"/>
      <w:bookmarkEnd w:id="100"/>
      <w:bookmarkEnd w:id="101"/>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Κατά την προηγούμενη Προγραμματική Περίοδο, στο πλαίσιο του ΠΕΠ Στερεάς Ελλάδας υλοποι</w:t>
      </w:r>
      <w:r w:rsidRPr="00DE6EEA">
        <w:rPr>
          <w:rFonts w:ascii="Times New Roman" w:hAnsi="Times New Roman"/>
          <w:snapToGrid w:val="0"/>
          <w:lang w:eastAsia="el-GR"/>
        </w:rPr>
        <w:t>ή</w:t>
      </w:r>
      <w:r w:rsidRPr="00DE6EEA">
        <w:rPr>
          <w:rFonts w:ascii="Times New Roman" w:hAnsi="Times New Roman"/>
          <w:snapToGrid w:val="0"/>
          <w:lang w:eastAsia="el-GR"/>
        </w:rPr>
        <w:t>θηκαν συναφή έργα στους τομείς Πολιτισμού, Περιβάλλοντος και Τουρισμού, συνολικού προϋπολ</w:t>
      </w:r>
      <w:r w:rsidRPr="00DE6EEA">
        <w:rPr>
          <w:rFonts w:ascii="Times New Roman" w:hAnsi="Times New Roman"/>
          <w:snapToGrid w:val="0"/>
          <w:lang w:eastAsia="el-GR"/>
        </w:rPr>
        <w:t>ο</w:t>
      </w:r>
      <w:r w:rsidRPr="00DE6EEA">
        <w:rPr>
          <w:rFonts w:ascii="Times New Roman" w:hAnsi="Times New Roman"/>
          <w:snapToGrid w:val="0"/>
          <w:lang w:eastAsia="el-GR"/>
        </w:rPr>
        <w:t>γισμού 26,4 εκατ. ευρώ περίπου, σύμφωνα με τα στοιχεία του πίνακα που ακολουθεί.</w:t>
      </w:r>
    </w:p>
    <w:p w:rsidR="00F06D19" w:rsidRPr="00DE6EEA" w:rsidRDefault="00F06D19" w:rsidP="00DE6EEA">
      <w:pPr>
        <w:spacing w:after="0" w:line="360" w:lineRule="auto"/>
        <w:jc w:val="both"/>
        <w:rPr>
          <w:rFonts w:ascii="Times New Roman" w:hAnsi="Times New Roman"/>
          <w:snapToGrid w:val="0"/>
          <w:lang w:eastAsia="el-GR"/>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850"/>
        <w:gridCol w:w="3402"/>
        <w:gridCol w:w="2552"/>
        <w:gridCol w:w="1417"/>
      </w:tblGrid>
      <w:tr w:rsidR="00F06D19" w:rsidRPr="00DE6EEA" w:rsidTr="00FA5715">
        <w:trPr>
          <w:cantSplit/>
          <w:tblHeader/>
        </w:trPr>
        <w:tc>
          <w:tcPr>
            <w:tcW w:w="9180" w:type="dxa"/>
            <w:gridSpan w:val="5"/>
            <w:shd w:val="clear" w:color="auto" w:fill="E6E6E6"/>
          </w:tcPr>
          <w:p w:rsidR="00F06D19" w:rsidRPr="00DE6EEA" w:rsidRDefault="00F06D19" w:rsidP="00210022">
            <w:pPr>
              <w:spacing w:after="0" w:line="240" w:lineRule="auto"/>
              <w:jc w:val="center"/>
              <w:rPr>
                <w:rFonts w:ascii="Times New Roman" w:hAnsi="Times New Roman"/>
                <w:b/>
                <w:bCs/>
                <w:snapToGrid w:val="0"/>
                <w:sz w:val="20"/>
                <w:szCs w:val="20"/>
                <w:lang w:eastAsia="el-GR"/>
              </w:rPr>
            </w:pPr>
          </w:p>
          <w:p w:rsidR="00F06D19" w:rsidRPr="00DE6EEA" w:rsidRDefault="00F06D19" w:rsidP="00210022">
            <w:pPr>
              <w:spacing w:after="0" w:line="240" w:lineRule="auto"/>
              <w:jc w:val="center"/>
              <w:rPr>
                <w:rFonts w:ascii="Times New Roman" w:hAnsi="Times New Roman"/>
                <w:b/>
                <w:bCs/>
                <w:sz w:val="20"/>
                <w:szCs w:val="20"/>
                <w:lang w:eastAsia="ko-KR" w:bidi="he-IL"/>
              </w:rPr>
            </w:pPr>
            <w:r w:rsidRPr="00DE6EEA">
              <w:rPr>
                <w:rFonts w:ascii="Times New Roman" w:hAnsi="Times New Roman"/>
                <w:b/>
                <w:bCs/>
                <w:snapToGrid w:val="0"/>
                <w:sz w:val="20"/>
                <w:szCs w:val="20"/>
                <w:lang w:eastAsia="el-GR"/>
              </w:rPr>
              <w:t>ΚΑΤΑΛΟΓΟΣ ΕΝΤΑΓΜΕΝΩΝ ΕΡΓΩΝ ΣΤΟ Ε.Π. ΘΕΣΣΑΛΙΑΣ - ΣΤΕΡΕΑΣ ΕΛΛΑΔΑΣ - ΗΠΕΙΡΟΥ 2007-2013</w:t>
            </w:r>
          </w:p>
        </w:tc>
      </w:tr>
      <w:tr w:rsidR="00F06D19" w:rsidRPr="00DE6EEA" w:rsidTr="00FA5715">
        <w:trPr>
          <w:cantSplit/>
          <w:tblHeader/>
        </w:trPr>
        <w:tc>
          <w:tcPr>
            <w:tcW w:w="959" w:type="dxa"/>
            <w:shd w:val="clear" w:color="auto" w:fill="E6E6E6"/>
          </w:tcPr>
          <w:p w:rsidR="00F06D19" w:rsidRPr="00DE6EEA" w:rsidRDefault="00F06D19" w:rsidP="00210022">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MIS</w:t>
            </w:r>
          </w:p>
        </w:tc>
        <w:tc>
          <w:tcPr>
            <w:tcW w:w="850" w:type="dxa"/>
            <w:shd w:val="clear" w:color="auto" w:fill="E6E6E6"/>
          </w:tcPr>
          <w:p w:rsidR="00F06D19" w:rsidRPr="00DE6EEA" w:rsidRDefault="00F06D19" w:rsidP="00210022">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Μορφή</w:t>
            </w:r>
          </w:p>
        </w:tc>
        <w:tc>
          <w:tcPr>
            <w:tcW w:w="3402" w:type="dxa"/>
            <w:shd w:val="clear" w:color="auto" w:fill="E6E6E6"/>
          </w:tcPr>
          <w:p w:rsidR="00F06D19" w:rsidRPr="00DE6EEA" w:rsidRDefault="00F06D19" w:rsidP="00210022">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Τίτλος ενταγμένων πράξεων</w:t>
            </w:r>
          </w:p>
        </w:tc>
        <w:tc>
          <w:tcPr>
            <w:tcW w:w="2552" w:type="dxa"/>
            <w:shd w:val="clear" w:color="auto" w:fill="E6E6E6"/>
          </w:tcPr>
          <w:p w:rsidR="00F06D19" w:rsidRPr="00DE6EEA" w:rsidRDefault="00F06D19" w:rsidP="00210022">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Τελικός Δικαιούχος</w:t>
            </w:r>
          </w:p>
        </w:tc>
        <w:tc>
          <w:tcPr>
            <w:tcW w:w="1417" w:type="dxa"/>
            <w:shd w:val="clear" w:color="auto" w:fill="E6E6E6"/>
          </w:tcPr>
          <w:p w:rsidR="00F06D19" w:rsidRPr="00DE6EEA" w:rsidRDefault="00F06D19" w:rsidP="00210022">
            <w:pPr>
              <w:spacing w:after="0" w:line="240" w:lineRule="auto"/>
              <w:jc w:val="center"/>
              <w:rPr>
                <w:rFonts w:ascii="Times New Roman" w:hAnsi="Times New Roman"/>
                <w:b/>
                <w:bCs/>
                <w:sz w:val="18"/>
                <w:szCs w:val="18"/>
                <w:lang w:eastAsia="ko-KR" w:bidi="he-IL"/>
              </w:rPr>
            </w:pPr>
            <w:r w:rsidRPr="00DE6EEA">
              <w:rPr>
                <w:rFonts w:ascii="Times New Roman" w:hAnsi="Times New Roman"/>
                <w:b/>
                <w:bCs/>
                <w:sz w:val="18"/>
                <w:szCs w:val="18"/>
                <w:lang w:eastAsia="ko-KR" w:bidi="he-IL"/>
              </w:rPr>
              <w:t>Δαπάνες (Συ</w:t>
            </w:r>
            <w:r w:rsidRPr="00DE6EEA">
              <w:rPr>
                <w:rFonts w:ascii="Times New Roman" w:hAnsi="Times New Roman"/>
                <w:b/>
                <w:bCs/>
                <w:sz w:val="18"/>
                <w:szCs w:val="18"/>
                <w:lang w:eastAsia="ko-KR" w:bidi="he-IL"/>
              </w:rPr>
              <w:t>γ</w:t>
            </w:r>
            <w:r w:rsidRPr="00DE6EEA">
              <w:rPr>
                <w:rFonts w:ascii="Times New Roman" w:hAnsi="Times New Roman"/>
                <w:b/>
                <w:bCs/>
                <w:sz w:val="18"/>
                <w:szCs w:val="18"/>
                <w:lang w:eastAsia="ko-KR" w:bidi="he-IL"/>
              </w:rPr>
              <w:t>χρηματοδ</w:t>
            </w:r>
            <w:r w:rsidRPr="00DE6EEA">
              <w:rPr>
                <w:rFonts w:ascii="Times New Roman" w:hAnsi="Times New Roman"/>
                <w:b/>
                <w:bCs/>
                <w:sz w:val="18"/>
                <w:szCs w:val="18"/>
                <w:lang w:eastAsia="ko-KR" w:bidi="he-IL"/>
              </w:rPr>
              <w:t>ο</w:t>
            </w:r>
            <w:r w:rsidRPr="00DE6EEA">
              <w:rPr>
                <w:rFonts w:ascii="Times New Roman" w:hAnsi="Times New Roman"/>
                <w:b/>
                <w:bCs/>
                <w:sz w:val="18"/>
                <w:szCs w:val="18"/>
                <w:lang w:eastAsia="ko-KR" w:bidi="he-IL"/>
              </w:rPr>
              <w:t>τούμενη Δ.Δ - OΠΣ)</w:t>
            </w:r>
          </w:p>
        </w:tc>
      </w:tr>
      <w:tr w:rsidR="00F06D19" w:rsidRPr="00DE6EEA" w:rsidTr="00FA5715">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303876</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Κατασκευή περιηγητικών μονοπατιών «Καναλάκια-Χριστός-Αγ. Γρηγόρης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ΜΑΝΤΟΥΔΙΟΥ - ΛΙΜΝΗΣ - ΑΓΙΑΣ ΑΝΝΗΣ</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52.409,42</w:t>
            </w:r>
          </w:p>
        </w:tc>
      </w:tr>
      <w:tr w:rsidR="00F06D19" w:rsidRPr="00DE6EEA" w:rsidTr="00FA5715">
        <w:trPr>
          <w:cantSplit/>
        </w:trPr>
        <w:tc>
          <w:tcPr>
            <w:tcW w:w="7763" w:type="dxa"/>
            <w:gridSpan w:val="4"/>
            <w:shd w:val="clear" w:color="auto" w:fill="E6E6E6"/>
          </w:tcPr>
          <w:p w:rsidR="00F06D19" w:rsidRPr="00DE6EEA" w:rsidRDefault="00F06D19" w:rsidP="00210022">
            <w:pPr>
              <w:spacing w:after="0" w:line="24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Φυσικό Κάλλος - ΚΘΠ 55</w:t>
            </w:r>
          </w:p>
        </w:tc>
        <w:tc>
          <w:tcPr>
            <w:tcW w:w="1417" w:type="dxa"/>
            <w:noWrap/>
          </w:tcPr>
          <w:p w:rsidR="00F06D19" w:rsidRPr="00DE6EEA" w:rsidRDefault="00F06D19" w:rsidP="00210022">
            <w:pPr>
              <w:spacing w:after="0" w:line="24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52.409,42</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296382</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Στερέωση - Αποκατάσταση ναού Αγίου Σώζοντα Ορχομενού Βοιωτίας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ΥΠΠΟΤ/23η ΕΒΑ</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149.985,41</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296346</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Στερέωση - Αποκατάσταση ναών Αττάλης Ευβοίας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ΥΠΠΟΤ/23η ΕΒΑ</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299.924,20</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296194</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Στερέωση - Αποκατάσταση ναού Αγίου Γεωργίου στο Ακραίφνιο Βοιωτίας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ΥΠΠΟΤ/23η ΕΒΑ</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467.394,49</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296238</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Προστασία, συντήρηση, διαμόρφωση και ανάδειξη του προϊστορικού οικισμού Π</w:t>
            </w:r>
            <w:r w:rsidRPr="00DE6EEA">
              <w:rPr>
                <w:rFonts w:ascii="Times New Roman" w:hAnsi="Times New Roman"/>
                <w:snapToGrid w:val="0"/>
                <w:sz w:val="18"/>
                <w:szCs w:val="18"/>
                <w:lang w:eastAsia="el-GR"/>
              </w:rPr>
              <w:t>α</w:t>
            </w:r>
            <w:r w:rsidRPr="00DE6EEA">
              <w:rPr>
                <w:rFonts w:ascii="Times New Roman" w:hAnsi="Times New Roman"/>
                <w:snapToGrid w:val="0"/>
                <w:sz w:val="18"/>
                <w:szCs w:val="18"/>
                <w:lang w:eastAsia="el-GR"/>
              </w:rPr>
              <w:t>λαμαρίου Σκύρου (Γ' Φάση)</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 /Δ/ΝΣΗ ΠΡΟΪΣΤ</w:t>
            </w:r>
            <w:r w:rsidRPr="00DE6EEA">
              <w:rPr>
                <w:rFonts w:ascii="Times New Roman" w:hAnsi="Times New Roman"/>
                <w:snapToGrid w:val="0"/>
                <w:sz w:val="18"/>
                <w:szCs w:val="18"/>
                <w:lang w:eastAsia="el-GR"/>
              </w:rPr>
              <w:t>Ο</w:t>
            </w:r>
            <w:r w:rsidRPr="00DE6EEA">
              <w:rPr>
                <w:rFonts w:ascii="Times New Roman" w:hAnsi="Times New Roman"/>
                <w:snapToGrid w:val="0"/>
                <w:sz w:val="18"/>
                <w:szCs w:val="18"/>
                <w:lang w:eastAsia="el-GR"/>
              </w:rPr>
              <w:t>ΡΙΚΩΝ ΚΑΙ ΚΛΑΣΙΚΩΝ Α</w:t>
            </w:r>
            <w:r w:rsidRPr="00DE6EEA">
              <w:rPr>
                <w:rFonts w:ascii="Times New Roman" w:hAnsi="Times New Roman"/>
                <w:snapToGrid w:val="0"/>
                <w:sz w:val="18"/>
                <w:szCs w:val="18"/>
                <w:lang w:eastAsia="el-GR"/>
              </w:rPr>
              <w:t>Ρ</w:t>
            </w:r>
            <w:r w:rsidRPr="00DE6EEA">
              <w:rPr>
                <w:rFonts w:ascii="Times New Roman" w:hAnsi="Times New Roman"/>
                <w:snapToGrid w:val="0"/>
                <w:sz w:val="18"/>
                <w:szCs w:val="18"/>
                <w:lang w:eastAsia="el-GR"/>
              </w:rPr>
              <w:t>ΧΑΙΟΤΗΤΩΝ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811.655,82</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296164</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Αποκατάσταση κτηρίου Βαΐλου στη Χα</w:t>
            </w:r>
            <w:r w:rsidRPr="00DE6EEA">
              <w:rPr>
                <w:rFonts w:ascii="Times New Roman" w:hAnsi="Times New Roman"/>
                <w:snapToGrid w:val="0"/>
                <w:sz w:val="18"/>
                <w:szCs w:val="18"/>
                <w:lang w:eastAsia="el-GR"/>
              </w:rPr>
              <w:t>λ</w:t>
            </w:r>
            <w:r w:rsidRPr="00DE6EEA">
              <w:rPr>
                <w:rFonts w:ascii="Times New Roman" w:hAnsi="Times New Roman"/>
                <w:snapToGrid w:val="0"/>
                <w:sz w:val="18"/>
                <w:szCs w:val="18"/>
                <w:lang w:eastAsia="el-GR"/>
              </w:rPr>
              <w:t>κίδα</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 /23η ΕΒΑ</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673.707,58</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296469</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Αποκατάσταση μεσαιωνικών μνημείων Κάστρου Σκύρου (Ναός Παναγίας Επισκ</w:t>
            </w:r>
            <w:r w:rsidRPr="00DE6EEA">
              <w:rPr>
                <w:rFonts w:ascii="Times New Roman" w:hAnsi="Times New Roman"/>
                <w:snapToGrid w:val="0"/>
                <w:sz w:val="18"/>
                <w:szCs w:val="18"/>
                <w:lang w:eastAsia="el-GR"/>
              </w:rPr>
              <w:t>ο</w:t>
            </w:r>
            <w:r w:rsidRPr="00DE6EEA">
              <w:rPr>
                <w:rFonts w:ascii="Times New Roman" w:hAnsi="Times New Roman"/>
                <w:snapToGrid w:val="0"/>
                <w:sz w:val="18"/>
                <w:szCs w:val="18"/>
                <w:lang w:eastAsia="el-GR"/>
              </w:rPr>
              <w:t xml:space="preserve">πής και μεσαιωνική δεξαμενή)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 /23η ΕΒΑ</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539.987,11</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296621</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Ανάπλαση, ανάδειξη και συντήρηση α</w:t>
            </w:r>
            <w:r w:rsidRPr="00DE6EEA">
              <w:rPr>
                <w:rFonts w:ascii="Times New Roman" w:hAnsi="Times New Roman"/>
                <w:snapToGrid w:val="0"/>
                <w:sz w:val="18"/>
                <w:szCs w:val="18"/>
                <w:lang w:eastAsia="el-GR"/>
              </w:rPr>
              <w:t>ρ</w:t>
            </w:r>
            <w:r w:rsidRPr="00DE6EEA">
              <w:rPr>
                <w:rFonts w:ascii="Times New Roman" w:hAnsi="Times New Roman"/>
                <w:snapToGrid w:val="0"/>
                <w:sz w:val="18"/>
                <w:szCs w:val="18"/>
                <w:lang w:eastAsia="el-GR"/>
              </w:rPr>
              <w:t>χαιολογικών χώρων Ν. Κλιτύος ακρόπολης Ερέτριας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 / ΙΑ ΕΠΚΑ</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699.217,40</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296622</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Στερέωση - Αποκατάσταση πύργου Σαιντ Ομέρ στη Θήβα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ΥΠΠΟΤ/23η ΕΒΑ</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349.669,07</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296695</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Στερέωση και αποκατάσταση νοτίου σ</w:t>
            </w:r>
            <w:r w:rsidRPr="00DE6EEA">
              <w:rPr>
                <w:rFonts w:ascii="Times New Roman" w:hAnsi="Times New Roman"/>
                <w:snapToGrid w:val="0"/>
                <w:sz w:val="18"/>
                <w:szCs w:val="18"/>
                <w:lang w:eastAsia="el-GR"/>
              </w:rPr>
              <w:t>υ</w:t>
            </w:r>
            <w:r w:rsidRPr="00DE6EEA">
              <w:rPr>
                <w:rFonts w:ascii="Times New Roman" w:hAnsi="Times New Roman"/>
                <w:snapToGrid w:val="0"/>
                <w:sz w:val="18"/>
                <w:szCs w:val="18"/>
                <w:lang w:eastAsia="el-GR"/>
              </w:rPr>
              <w:t>γκροτήματος Ι. Μονής Αγ. Γεωργίου στο Κάστρο Σκύρου</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ΥΠΠΟΤ / ΔΙΕΥΘΥΝΣΗ </w:t>
            </w:r>
            <w:r w:rsidRPr="00DE6EEA">
              <w:rPr>
                <w:rFonts w:ascii="Times New Roman" w:hAnsi="Times New Roman"/>
                <w:snapToGrid w:val="0"/>
                <w:sz w:val="18"/>
                <w:szCs w:val="18"/>
                <w:lang w:eastAsia="el-GR"/>
              </w:rPr>
              <w:t>Α</w:t>
            </w:r>
            <w:r w:rsidRPr="00DE6EEA">
              <w:rPr>
                <w:rFonts w:ascii="Times New Roman" w:hAnsi="Times New Roman"/>
                <w:snapToGrid w:val="0"/>
                <w:sz w:val="18"/>
                <w:szCs w:val="18"/>
                <w:lang w:eastAsia="el-GR"/>
              </w:rPr>
              <w:t>ΝΑΣΤΗΛΩΣΗΣ ΒΥΖΑΝΤ</w:t>
            </w:r>
            <w:r w:rsidRPr="00DE6EEA">
              <w:rPr>
                <w:rFonts w:ascii="Times New Roman" w:hAnsi="Times New Roman"/>
                <w:snapToGrid w:val="0"/>
                <w:sz w:val="18"/>
                <w:szCs w:val="18"/>
                <w:lang w:eastAsia="el-GR"/>
              </w:rPr>
              <w:t>Ι</w:t>
            </w:r>
            <w:r w:rsidRPr="00DE6EEA">
              <w:rPr>
                <w:rFonts w:ascii="Times New Roman" w:hAnsi="Times New Roman"/>
                <w:snapToGrid w:val="0"/>
                <w:sz w:val="18"/>
                <w:szCs w:val="18"/>
                <w:lang w:eastAsia="el-GR"/>
              </w:rPr>
              <w:t>ΝΩΝ ΚΑΙ ΜΕΤΑΒΥΖΑΝΤ</w:t>
            </w:r>
            <w:r w:rsidRPr="00DE6EEA">
              <w:rPr>
                <w:rFonts w:ascii="Times New Roman" w:hAnsi="Times New Roman"/>
                <w:snapToGrid w:val="0"/>
                <w:sz w:val="18"/>
                <w:szCs w:val="18"/>
                <w:lang w:eastAsia="el-GR"/>
              </w:rPr>
              <w:t>Ι</w:t>
            </w:r>
            <w:r w:rsidRPr="00DE6EEA">
              <w:rPr>
                <w:rFonts w:ascii="Times New Roman" w:hAnsi="Times New Roman"/>
                <w:snapToGrid w:val="0"/>
                <w:sz w:val="18"/>
                <w:szCs w:val="18"/>
                <w:lang w:eastAsia="el-GR"/>
              </w:rPr>
              <w:t>ΝΩΝ ΜΝΗΜΕΙΩΝ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1.435.393,50</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299751</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Αποκατάσταση και ανάδειξη του Μεσαι</w:t>
            </w:r>
            <w:r w:rsidRPr="00DE6EEA">
              <w:rPr>
                <w:rFonts w:ascii="Times New Roman" w:hAnsi="Times New Roman"/>
                <w:snapToGrid w:val="0"/>
                <w:sz w:val="18"/>
                <w:szCs w:val="18"/>
                <w:lang w:eastAsia="el-GR"/>
              </w:rPr>
              <w:t>ω</w:t>
            </w:r>
            <w:r w:rsidRPr="00DE6EEA">
              <w:rPr>
                <w:rFonts w:ascii="Times New Roman" w:hAnsi="Times New Roman"/>
                <w:snapToGrid w:val="0"/>
                <w:sz w:val="18"/>
                <w:szCs w:val="18"/>
                <w:lang w:eastAsia="el-GR"/>
              </w:rPr>
              <w:t xml:space="preserve">νικού Κάστρου Υπάτης, Ν. Φθιώτιδας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 / 24Η ΕΒΑ</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990.372,10</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300609</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Συντήρηση των τοιχογραφιών του Ιερού Ναού Μεταμόρφωσης Του Σωτήρος στο Δ.Δ. Βράχας του Δήμου Φουρνά, Ν. Ευρ</w:t>
            </w:r>
            <w:r w:rsidRPr="00DE6EEA">
              <w:rPr>
                <w:rFonts w:ascii="Times New Roman" w:hAnsi="Times New Roman"/>
                <w:snapToGrid w:val="0"/>
                <w:sz w:val="18"/>
                <w:szCs w:val="18"/>
                <w:lang w:eastAsia="el-GR"/>
              </w:rPr>
              <w:t>υ</w:t>
            </w:r>
            <w:r w:rsidRPr="00DE6EEA">
              <w:rPr>
                <w:rFonts w:ascii="Times New Roman" w:hAnsi="Times New Roman"/>
                <w:snapToGrid w:val="0"/>
                <w:sz w:val="18"/>
                <w:szCs w:val="18"/>
                <w:lang w:eastAsia="el-GR"/>
              </w:rPr>
              <w:t>τανίας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 / 24Η ΕΒΑ</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243.795,66</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303126</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Αναβάθμιση και επέκταση υπάρχοντος συστήματος πυρόσβεσης αρχαιολογικού χώρου Δελφών (Α' Φάση)</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Δ/ΝΣΗ ΕΚΤΕΛΕΣΕΩΣ Ε</w:t>
            </w:r>
            <w:r w:rsidRPr="00DE6EEA">
              <w:rPr>
                <w:rFonts w:ascii="Times New Roman" w:hAnsi="Times New Roman"/>
                <w:snapToGrid w:val="0"/>
                <w:sz w:val="18"/>
                <w:szCs w:val="18"/>
                <w:lang w:eastAsia="el-GR"/>
              </w:rPr>
              <w:t>Ρ</w:t>
            </w:r>
            <w:r w:rsidRPr="00DE6EEA">
              <w:rPr>
                <w:rFonts w:ascii="Times New Roman" w:hAnsi="Times New Roman"/>
                <w:snapToGrid w:val="0"/>
                <w:sz w:val="18"/>
                <w:szCs w:val="18"/>
                <w:lang w:eastAsia="el-GR"/>
              </w:rPr>
              <w:t>ΓΩΝ ΜΟΥΣΕΙΩΝ ΚΑΙ Π</w:t>
            </w:r>
            <w:r w:rsidRPr="00DE6EEA">
              <w:rPr>
                <w:rFonts w:ascii="Times New Roman" w:hAnsi="Times New Roman"/>
                <w:snapToGrid w:val="0"/>
                <w:sz w:val="18"/>
                <w:szCs w:val="18"/>
                <w:lang w:eastAsia="el-GR"/>
              </w:rPr>
              <w:t>Ο</w:t>
            </w:r>
            <w:r w:rsidRPr="00DE6EEA">
              <w:rPr>
                <w:rFonts w:ascii="Times New Roman" w:hAnsi="Times New Roman"/>
                <w:snapToGrid w:val="0"/>
                <w:sz w:val="18"/>
                <w:szCs w:val="18"/>
                <w:lang w:eastAsia="el-GR"/>
              </w:rPr>
              <w:t>ΛΙΤΙΣΤΙΚΩΝ ΚΤΙΡΙΩΝ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1.844.347,86</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339798</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Εξασφάλιση αρχαιολογικού χώρου Δε</w:t>
            </w:r>
            <w:r w:rsidRPr="00DE6EEA">
              <w:rPr>
                <w:rFonts w:ascii="Times New Roman" w:hAnsi="Times New Roman"/>
                <w:snapToGrid w:val="0"/>
                <w:sz w:val="18"/>
                <w:szCs w:val="18"/>
                <w:lang w:eastAsia="el-GR"/>
              </w:rPr>
              <w:t>λ</w:t>
            </w:r>
            <w:r w:rsidRPr="00DE6EEA">
              <w:rPr>
                <w:rFonts w:ascii="Times New Roman" w:hAnsi="Times New Roman"/>
                <w:snapToGrid w:val="0"/>
                <w:sz w:val="18"/>
                <w:szCs w:val="18"/>
                <w:lang w:eastAsia="el-GR"/>
              </w:rPr>
              <w:t>φών, κατασκευή μεταλλικού τοίχου αν</w:t>
            </w:r>
            <w:r w:rsidRPr="00DE6EEA">
              <w:rPr>
                <w:rFonts w:ascii="Times New Roman" w:hAnsi="Times New Roman"/>
                <w:snapToGrid w:val="0"/>
                <w:sz w:val="18"/>
                <w:szCs w:val="18"/>
                <w:lang w:eastAsia="el-GR"/>
              </w:rPr>
              <w:t>ά</w:t>
            </w:r>
            <w:r w:rsidRPr="00DE6EEA">
              <w:rPr>
                <w:rFonts w:ascii="Times New Roman" w:hAnsi="Times New Roman"/>
                <w:snapToGrid w:val="0"/>
                <w:sz w:val="18"/>
                <w:szCs w:val="18"/>
                <w:lang w:eastAsia="el-GR"/>
              </w:rPr>
              <w:t xml:space="preserve">σχεσης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 / Δ/ΝΣΗ ΑΝΑΣΤ</w:t>
            </w:r>
            <w:r w:rsidRPr="00DE6EEA">
              <w:rPr>
                <w:rFonts w:ascii="Times New Roman" w:hAnsi="Times New Roman"/>
                <w:snapToGrid w:val="0"/>
                <w:sz w:val="18"/>
                <w:szCs w:val="18"/>
                <w:lang w:eastAsia="el-GR"/>
              </w:rPr>
              <w:t>Υ</w:t>
            </w:r>
            <w:r w:rsidRPr="00DE6EEA">
              <w:rPr>
                <w:rFonts w:ascii="Times New Roman" w:hAnsi="Times New Roman"/>
                <w:snapToGrid w:val="0"/>
                <w:sz w:val="18"/>
                <w:szCs w:val="18"/>
                <w:lang w:eastAsia="el-GR"/>
              </w:rPr>
              <w:t>ΛΩΣΗΣ ΑΡΧΑΙΩΝ ΜΝ</w:t>
            </w:r>
            <w:r w:rsidRPr="00DE6EEA">
              <w:rPr>
                <w:rFonts w:ascii="Times New Roman" w:hAnsi="Times New Roman"/>
                <w:snapToGrid w:val="0"/>
                <w:sz w:val="18"/>
                <w:szCs w:val="18"/>
                <w:lang w:eastAsia="el-GR"/>
              </w:rPr>
              <w:t>Η</w:t>
            </w:r>
            <w:r w:rsidRPr="00DE6EEA">
              <w:rPr>
                <w:rFonts w:ascii="Times New Roman" w:hAnsi="Times New Roman"/>
                <w:snapToGrid w:val="0"/>
                <w:sz w:val="18"/>
                <w:szCs w:val="18"/>
                <w:lang w:eastAsia="el-GR"/>
              </w:rPr>
              <w:t>ΜΕΙΩΝ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293.166,81</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376860</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Συντήρηση τειχών Κάστρου Λαμίας - Απ</w:t>
            </w:r>
            <w:r w:rsidRPr="00DE6EEA">
              <w:rPr>
                <w:rFonts w:ascii="Times New Roman" w:hAnsi="Times New Roman"/>
                <w:snapToGrid w:val="0"/>
                <w:sz w:val="18"/>
                <w:szCs w:val="18"/>
                <w:lang w:eastAsia="el-GR"/>
              </w:rPr>
              <w:t>ο</w:t>
            </w:r>
            <w:r w:rsidRPr="00DE6EEA">
              <w:rPr>
                <w:rFonts w:ascii="Times New Roman" w:hAnsi="Times New Roman"/>
                <w:snapToGrid w:val="0"/>
                <w:sz w:val="18"/>
                <w:szCs w:val="18"/>
                <w:lang w:eastAsia="el-GR"/>
              </w:rPr>
              <w:t>κατάσταση του Ν.Α. τμήματος του Κ</w:t>
            </w:r>
            <w:r w:rsidRPr="00DE6EEA">
              <w:rPr>
                <w:rFonts w:ascii="Times New Roman" w:hAnsi="Times New Roman"/>
                <w:snapToGrid w:val="0"/>
                <w:sz w:val="18"/>
                <w:szCs w:val="18"/>
                <w:lang w:eastAsia="el-GR"/>
              </w:rPr>
              <w:t>ά</w:t>
            </w:r>
            <w:r w:rsidRPr="00DE6EEA">
              <w:rPr>
                <w:rFonts w:ascii="Times New Roman" w:hAnsi="Times New Roman"/>
                <w:snapToGrid w:val="0"/>
                <w:sz w:val="18"/>
                <w:szCs w:val="18"/>
                <w:lang w:eastAsia="el-GR"/>
              </w:rPr>
              <w:t>στρου και της Νότιας πύλης του</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ΛΑΜΙΕΩΝ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527.277,90</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376742</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Ανάπλαση πρώην οικίας και παρελκόμενων κτισμάτων Κριεζώτη στο ΤΚ Τριάδας του Δήμου Διρφύων - Μεσσαπίων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ΔΙΡΦΥΩΝ - ΜΕ</w:t>
            </w:r>
            <w:r w:rsidRPr="00DE6EEA">
              <w:rPr>
                <w:rFonts w:ascii="Times New Roman" w:hAnsi="Times New Roman"/>
                <w:snapToGrid w:val="0"/>
                <w:sz w:val="18"/>
                <w:szCs w:val="18"/>
                <w:lang w:eastAsia="el-GR"/>
              </w:rPr>
              <w:t>Σ</w:t>
            </w:r>
            <w:r w:rsidRPr="00DE6EEA">
              <w:rPr>
                <w:rFonts w:ascii="Times New Roman" w:hAnsi="Times New Roman"/>
                <w:snapToGrid w:val="0"/>
                <w:sz w:val="18"/>
                <w:szCs w:val="18"/>
                <w:lang w:eastAsia="el-GR"/>
              </w:rPr>
              <w:t>ΣΑΠΙΩΝ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1.162.246,78</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379449</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Αναστήλωση κτιρίου «ΚΥΜΑ» στα Λο</w:t>
            </w:r>
            <w:r w:rsidRPr="00DE6EEA">
              <w:rPr>
                <w:rFonts w:ascii="Times New Roman" w:hAnsi="Times New Roman"/>
                <w:snapToGrid w:val="0"/>
                <w:sz w:val="18"/>
                <w:szCs w:val="18"/>
                <w:lang w:eastAsia="el-GR"/>
              </w:rPr>
              <w:t>υ</w:t>
            </w:r>
            <w:r w:rsidRPr="00DE6EEA">
              <w:rPr>
                <w:rFonts w:ascii="Times New Roman" w:hAnsi="Times New Roman"/>
                <w:snapToGrid w:val="0"/>
                <w:sz w:val="18"/>
                <w:szCs w:val="18"/>
                <w:lang w:eastAsia="el-GR"/>
              </w:rPr>
              <w:t>τρά Αιδηψού</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ΠΕΡΙΦΕΡΕΙΑ ΣΤΕΡΕΑΣ Ε</w:t>
            </w:r>
            <w:r w:rsidRPr="00DE6EEA">
              <w:rPr>
                <w:rFonts w:ascii="Times New Roman" w:hAnsi="Times New Roman"/>
                <w:snapToGrid w:val="0"/>
                <w:sz w:val="18"/>
                <w:szCs w:val="18"/>
                <w:lang w:eastAsia="el-GR"/>
              </w:rPr>
              <w:t>Λ</w:t>
            </w:r>
            <w:r w:rsidRPr="00DE6EEA">
              <w:rPr>
                <w:rFonts w:ascii="Times New Roman" w:hAnsi="Times New Roman"/>
                <w:snapToGrid w:val="0"/>
                <w:sz w:val="18"/>
                <w:szCs w:val="18"/>
                <w:lang w:eastAsia="el-GR"/>
              </w:rPr>
              <w:t>ΛΑΔΑΣ</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484.165,32</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380261</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Ανάδειξη αρχαιολογικού χώρου Δελφών</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Ι' ΕΠΚΑ</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541.574,86</w:t>
            </w:r>
          </w:p>
        </w:tc>
      </w:tr>
      <w:tr w:rsidR="00F06D19" w:rsidRPr="00DE6EEA" w:rsidTr="00FA5715">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380824</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Αποκατάσταση και μετατροπή σε επισκ</w:t>
            </w:r>
            <w:r w:rsidRPr="00DE6EEA">
              <w:rPr>
                <w:rFonts w:ascii="Times New Roman" w:hAnsi="Times New Roman"/>
                <w:snapToGrid w:val="0"/>
                <w:sz w:val="18"/>
                <w:szCs w:val="18"/>
                <w:lang w:eastAsia="el-GR"/>
              </w:rPr>
              <w:t>έ</w:t>
            </w:r>
            <w:r w:rsidRPr="00DE6EEA">
              <w:rPr>
                <w:rFonts w:ascii="Times New Roman" w:hAnsi="Times New Roman"/>
                <w:snapToGrid w:val="0"/>
                <w:sz w:val="18"/>
                <w:szCs w:val="18"/>
                <w:lang w:eastAsia="el-GR"/>
              </w:rPr>
              <w:t>ψιμο χώρο των υπογείων στοών βορινής πτέρυγας Ι. Μ. Οσίου Λουκά Βοιωτίας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ΥΠΠΟΤ/23η ΕΒΑ</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597.864,85</w:t>
            </w:r>
          </w:p>
        </w:tc>
      </w:tr>
      <w:tr w:rsidR="00F06D19" w:rsidRPr="00DE6EEA" w:rsidTr="00FA5715">
        <w:trPr>
          <w:cantSplit/>
        </w:trPr>
        <w:tc>
          <w:tcPr>
            <w:tcW w:w="7763" w:type="dxa"/>
            <w:gridSpan w:val="4"/>
            <w:shd w:val="clear" w:color="auto" w:fill="E6E6E6"/>
          </w:tcPr>
          <w:p w:rsidR="00F06D19" w:rsidRPr="00DE6EEA" w:rsidRDefault="00F06D19" w:rsidP="00210022">
            <w:pPr>
              <w:spacing w:after="0" w:line="24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Μνημεία - ΚΘΠ 58</w:t>
            </w:r>
          </w:p>
        </w:tc>
        <w:tc>
          <w:tcPr>
            <w:tcW w:w="1417" w:type="dxa"/>
            <w:noWrap/>
          </w:tcPr>
          <w:p w:rsidR="00F06D19" w:rsidRPr="00DE6EEA" w:rsidRDefault="00F06D19" w:rsidP="00210022">
            <w:pPr>
              <w:spacing w:after="0" w:line="24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12.111.746,72</w:t>
            </w:r>
          </w:p>
        </w:tc>
      </w:tr>
      <w:tr w:rsidR="00F06D19" w:rsidRPr="00DE6EEA" w:rsidTr="00DE6EEA">
        <w:trPr>
          <w:cantSplit/>
        </w:trPr>
        <w:tc>
          <w:tcPr>
            <w:tcW w:w="959"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296400</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Β΄ Φάση επανέκθεσης προϊστορικών - κλασικών και Βυζαντινών αρχαιοτήτων του Αρχαιολογικού Μουσείου Θήβας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ΥΠΠΟΤ / Θ΄ ΕΠΚΑ</w:t>
            </w:r>
          </w:p>
        </w:tc>
        <w:tc>
          <w:tcPr>
            <w:tcW w:w="1417"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4.080.870,27</w:t>
            </w:r>
          </w:p>
        </w:tc>
      </w:tr>
      <w:tr w:rsidR="00F06D19" w:rsidRPr="00DE6EEA" w:rsidTr="00FA5715">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380829</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phasing </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Επισκευή και μετατροπή του κτηρίου "</w:t>
            </w:r>
            <w:r w:rsidRPr="00DE6EEA">
              <w:rPr>
                <w:rFonts w:ascii="Times New Roman" w:hAnsi="Times New Roman"/>
                <w:snapToGrid w:val="0"/>
                <w:sz w:val="18"/>
                <w:szCs w:val="18"/>
                <w:lang w:eastAsia="el-GR"/>
              </w:rPr>
              <w:t>Α</w:t>
            </w:r>
            <w:r w:rsidRPr="00DE6EEA">
              <w:rPr>
                <w:rFonts w:ascii="Times New Roman" w:hAnsi="Times New Roman"/>
                <w:snapToGrid w:val="0"/>
                <w:sz w:val="18"/>
                <w:szCs w:val="18"/>
                <w:lang w:eastAsia="el-GR"/>
              </w:rPr>
              <w:t>ρέθουσα" στη Χαλκίδα σε διαχρονικό μο</w:t>
            </w:r>
            <w:r w:rsidRPr="00DE6EEA">
              <w:rPr>
                <w:rFonts w:ascii="Times New Roman" w:hAnsi="Times New Roman"/>
                <w:snapToGrid w:val="0"/>
                <w:sz w:val="18"/>
                <w:szCs w:val="18"/>
                <w:lang w:eastAsia="el-GR"/>
              </w:rPr>
              <w:t>υ</w:t>
            </w:r>
            <w:r w:rsidRPr="00DE6EEA">
              <w:rPr>
                <w:rFonts w:ascii="Times New Roman" w:hAnsi="Times New Roman"/>
                <w:snapToGrid w:val="0"/>
                <w:sz w:val="18"/>
                <w:szCs w:val="18"/>
                <w:lang w:eastAsia="el-GR"/>
              </w:rPr>
              <w:t xml:space="preserve">σείο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Δ/ΝΣΗ ΕΚΤΕΛΕΣΕΩΣ Ε</w:t>
            </w:r>
            <w:r w:rsidRPr="00DE6EEA">
              <w:rPr>
                <w:rFonts w:ascii="Times New Roman" w:hAnsi="Times New Roman"/>
                <w:snapToGrid w:val="0"/>
                <w:sz w:val="18"/>
                <w:szCs w:val="18"/>
                <w:lang w:eastAsia="el-GR"/>
              </w:rPr>
              <w:t>Ρ</w:t>
            </w:r>
            <w:r w:rsidRPr="00DE6EEA">
              <w:rPr>
                <w:rFonts w:ascii="Times New Roman" w:hAnsi="Times New Roman"/>
                <w:snapToGrid w:val="0"/>
                <w:sz w:val="18"/>
                <w:szCs w:val="18"/>
                <w:lang w:eastAsia="el-GR"/>
              </w:rPr>
              <w:t>ΓΩΝ ΜΟΥΣΕΙΩΝ ΚΑΙ Π</w:t>
            </w:r>
            <w:r w:rsidRPr="00DE6EEA">
              <w:rPr>
                <w:rFonts w:ascii="Times New Roman" w:hAnsi="Times New Roman"/>
                <w:snapToGrid w:val="0"/>
                <w:sz w:val="18"/>
                <w:szCs w:val="18"/>
                <w:lang w:eastAsia="el-GR"/>
              </w:rPr>
              <w:t>Ο</w:t>
            </w:r>
            <w:r w:rsidRPr="00DE6EEA">
              <w:rPr>
                <w:rFonts w:ascii="Times New Roman" w:hAnsi="Times New Roman"/>
                <w:snapToGrid w:val="0"/>
                <w:sz w:val="18"/>
                <w:szCs w:val="18"/>
                <w:lang w:eastAsia="el-GR"/>
              </w:rPr>
              <w:t>ΛΙΤΙΣΤΙΚΩΝ ΚΤΙΡΙΩΝ</w:t>
            </w:r>
          </w:p>
        </w:tc>
        <w:tc>
          <w:tcPr>
            <w:tcW w:w="1417"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699.982,94</w:t>
            </w:r>
          </w:p>
        </w:tc>
      </w:tr>
      <w:tr w:rsidR="00F06D19" w:rsidRPr="00DE6EEA" w:rsidTr="00FA5715">
        <w:trPr>
          <w:cantSplit/>
        </w:trPr>
        <w:tc>
          <w:tcPr>
            <w:tcW w:w="7763" w:type="dxa"/>
            <w:gridSpan w:val="4"/>
            <w:shd w:val="clear" w:color="auto" w:fill="E6E6E6"/>
          </w:tcPr>
          <w:p w:rsidR="00F06D19" w:rsidRPr="00DE6EEA" w:rsidRDefault="00F06D19" w:rsidP="00210022">
            <w:pPr>
              <w:spacing w:after="0" w:line="24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Μουσεία - ΚΘΠ 59</w:t>
            </w:r>
          </w:p>
        </w:tc>
        <w:tc>
          <w:tcPr>
            <w:tcW w:w="1417" w:type="dxa"/>
            <w:noWrap/>
          </w:tcPr>
          <w:p w:rsidR="00F06D19" w:rsidRPr="00DE6EEA" w:rsidRDefault="00F06D19" w:rsidP="00210022">
            <w:pPr>
              <w:spacing w:after="0" w:line="24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4.780.853,21</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350372</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Δημιουργία δικτύου δρόμων ήπιας κυκλ</w:t>
            </w:r>
            <w:r w:rsidRPr="00DE6EEA">
              <w:rPr>
                <w:rFonts w:ascii="Times New Roman" w:hAnsi="Times New Roman"/>
                <w:snapToGrid w:val="0"/>
                <w:sz w:val="18"/>
                <w:szCs w:val="18"/>
                <w:lang w:eastAsia="el-GR"/>
              </w:rPr>
              <w:t>ο</w:t>
            </w:r>
            <w:r w:rsidRPr="00DE6EEA">
              <w:rPr>
                <w:rFonts w:ascii="Times New Roman" w:hAnsi="Times New Roman"/>
                <w:snapToGrid w:val="0"/>
                <w:sz w:val="18"/>
                <w:szCs w:val="18"/>
                <w:lang w:eastAsia="el-GR"/>
              </w:rPr>
              <w:t>φορίας - πεζοδρομίων στην πόλη του Κα</w:t>
            </w:r>
            <w:r w:rsidRPr="00DE6EEA">
              <w:rPr>
                <w:rFonts w:ascii="Times New Roman" w:hAnsi="Times New Roman"/>
                <w:snapToGrid w:val="0"/>
                <w:sz w:val="18"/>
                <w:szCs w:val="18"/>
                <w:lang w:eastAsia="el-GR"/>
              </w:rPr>
              <w:t>ρ</w:t>
            </w:r>
            <w:r w:rsidRPr="00DE6EEA">
              <w:rPr>
                <w:rFonts w:ascii="Times New Roman" w:hAnsi="Times New Roman"/>
                <w:snapToGrid w:val="0"/>
                <w:sz w:val="18"/>
                <w:szCs w:val="18"/>
                <w:lang w:eastAsia="el-GR"/>
              </w:rPr>
              <w:t xml:space="preserve">πενησίου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ΚΑΡΠΕΝΗΣΙΟΥ</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190.768,14</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355223</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Κατασκευή τμήματος οδού Καζαντζίδη</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ΛΑΜΙΕΩΝ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134.719,46</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355224</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Πεζοδρόμηση οδού Αποστόλου Κουνούπη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ΛΑΜΙΕΩΝ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40.907,63</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355225</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Μεταστέγαση Κέντρου Δημιουργικής </w:t>
            </w:r>
            <w:r w:rsidRPr="00DE6EEA">
              <w:rPr>
                <w:rFonts w:ascii="Times New Roman" w:hAnsi="Times New Roman"/>
                <w:snapToGrid w:val="0"/>
                <w:sz w:val="18"/>
                <w:szCs w:val="18"/>
                <w:lang w:eastAsia="el-GR"/>
              </w:rPr>
              <w:t>Α</w:t>
            </w:r>
            <w:r w:rsidRPr="00DE6EEA">
              <w:rPr>
                <w:rFonts w:ascii="Times New Roman" w:hAnsi="Times New Roman"/>
                <w:snapToGrid w:val="0"/>
                <w:sz w:val="18"/>
                <w:szCs w:val="18"/>
                <w:lang w:eastAsia="el-GR"/>
              </w:rPr>
              <w:t>πασχόλησης Παιδιών (ΚΔΑΠ) σε χώρο του πρώην Νοσοκομείου Λαμίας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ΛΑΜΙΕΩΝ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74.410,55</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355229</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Παρεμβάσεις σε δημοτικά κτίρια για τη βελτίωση της ενεργειακής αποδοτικότητας (ήπιας μορφής)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ΛΑΜΙΕΩΝ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217.318,75</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355289</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Κατασκευή οδού Αισχύλου από ποταμό Έρκυνα έως οδό Φίλωνος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ΛΕΒΑΔΕΩΝ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632.434,06</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355466</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Κατασκευή οδού Ρούμελης από Χαιρώνε</w:t>
            </w:r>
            <w:r w:rsidRPr="00DE6EEA">
              <w:rPr>
                <w:rFonts w:ascii="Times New Roman" w:hAnsi="Times New Roman"/>
                <w:snapToGrid w:val="0"/>
                <w:sz w:val="18"/>
                <w:szCs w:val="18"/>
                <w:lang w:eastAsia="el-GR"/>
              </w:rPr>
              <w:t>ι</w:t>
            </w:r>
            <w:r w:rsidRPr="00DE6EEA">
              <w:rPr>
                <w:rFonts w:ascii="Times New Roman" w:hAnsi="Times New Roman"/>
                <w:snapToGrid w:val="0"/>
                <w:sz w:val="18"/>
                <w:szCs w:val="18"/>
                <w:lang w:eastAsia="el-GR"/>
              </w:rPr>
              <w:t>ας έως οδό Αγ. Αθανασίου</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ΛΕΒΑΔΕΩΝ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451.605,93</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357418</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Κατεδάφιση κτιρίου παλαιού ΚΤΕΛ και αποκατάσταση χώρου</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ΚΑΡΠΕΝΗΣΙΟΥ</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764.907,88</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355226</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Ανάπλαση περιβάλλοντος χώρου χειμερ</w:t>
            </w:r>
            <w:r w:rsidRPr="00DE6EEA">
              <w:rPr>
                <w:rFonts w:ascii="Times New Roman" w:hAnsi="Times New Roman"/>
                <w:snapToGrid w:val="0"/>
                <w:sz w:val="18"/>
                <w:szCs w:val="18"/>
                <w:lang w:eastAsia="el-GR"/>
              </w:rPr>
              <w:t>ι</w:t>
            </w:r>
            <w:r w:rsidRPr="00DE6EEA">
              <w:rPr>
                <w:rFonts w:ascii="Times New Roman" w:hAnsi="Times New Roman"/>
                <w:snapToGrid w:val="0"/>
                <w:sz w:val="18"/>
                <w:szCs w:val="18"/>
                <w:lang w:eastAsia="el-GR"/>
              </w:rPr>
              <w:t>νού Δημοτικού Θεάτρου</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ΛΑΜΙΕΩΝ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232.952,53</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355227</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Αισθητική αναβάθμιση λόφου Μιχαήλ και Γαβριήλ</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ΛΑΜΙΕΩΝ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318.445,70</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355228</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Κατασκευή χώρου στάθμευσης (Αλύτρ</w:t>
            </w:r>
            <w:r w:rsidRPr="00DE6EEA">
              <w:rPr>
                <w:rFonts w:ascii="Times New Roman" w:hAnsi="Times New Roman"/>
                <w:snapToGrid w:val="0"/>
                <w:sz w:val="18"/>
                <w:szCs w:val="18"/>
                <w:lang w:eastAsia="el-GR"/>
              </w:rPr>
              <w:t>ω</w:t>
            </w:r>
            <w:r w:rsidRPr="00DE6EEA">
              <w:rPr>
                <w:rFonts w:ascii="Times New Roman" w:hAnsi="Times New Roman"/>
                <w:snapToGrid w:val="0"/>
                <w:sz w:val="18"/>
                <w:szCs w:val="18"/>
                <w:lang w:eastAsia="el-GR"/>
              </w:rPr>
              <w:t>των Πατρίδων &amp; Καζαντζίδη) και δικτύου στάσεων mini bus</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ΛΑΜΙΕΩΝ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138.520,15</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364365</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Βελτίωση - κατασκευή οδού Α. Διάκου</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ΧΑΛΚΙΔΕΩΝ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674.487,08</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376635</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Διαπλατύνσεις πεζοδρομίων οδών (Πεσ</w:t>
            </w:r>
            <w:r w:rsidRPr="00DE6EEA">
              <w:rPr>
                <w:rFonts w:ascii="Times New Roman" w:hAnsi="Times New Roman"/>
                <w:snapToGrid w:val="0"/>
                <w:sz w:val="18"/>
                <w:szCs w:val="18"/>
                <w:lang w:eastAsia="el-GR"/>
              </w:rPr>
              <w:t>ό</w:t>
            </w:r>
            <w:r w:rsidRPr="00DE6EEA">
              <w:rPr>
                <w:rFonts w:ascii="Times New Roman" w:hAnsi="Times New Roman"/>
                <w:snapToGrid w:val="0"/>
                <w:sz w:val="18"/>
                <w:szCs w:val="18"/>
                <w:lang w:eastAsia="el-GR"/>
              </w:rPr>
              <w:t>ντων Μαχητών, Αθηνών, Καραγιαννοπο</w:t>
            </w:r>
            <w:r w:rsidRPr="00DE6EEA">
              <w:rPr>
                <w:rFonts w:ascii="Times New Roman" w:hAnsi="Times New Roman"/>
                <w:snapToGrid w:val="0"/>
                <w:sz w:val="18"/>
                <w:szCs w:val="18"/>
                <w:lang w:eastAsia="el-GR"/>
              </w:rPr>
              <w:t>ύ</w:t>
            </w:r>
            <w:r w:rsidRPr="00DE6EEA">
              <w:rPr>
                <w:rFonts w:ascii="Times New Roman" w:hAnsi="Times New Roman"/>
                <w:snapToGrid w:val="0"/>
                <w:sz w:val="18"/>
                <w:szCs w:val="18"/>
                <w:lang w:eastAsia="el-GR"/>
              </w:rPr>
              <w:t xml:space="preserve">λου και Φίλωνος)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ΛΕΒΑΔΕΩΝ</w:t>
            </w:r>
          </w:p>
        </w:tc>
        <w:tc>
          <w:tcPr>
            <w:tcW w:w="1417"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707.460,58</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379381</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Ανάπλαση Πλατείας παιδικής χαράς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ΔΕΛΦΩΝ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221.880,25</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379452</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Προμήθεια κάδων ανακύκλωσης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ΔΕΛΦΩΝ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24.285,00</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380185</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Υπόλοιπη ανάπλαση ιστορικού κέντρου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ΔΕΛΦΩΝ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251.850,00</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376058</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Pr>
                <w:rFonts w:ascii="Times New Roman" w:hAnsi="Times New Roman"/>
                <w:snapToGrid w:val="0"/>
                <w:sz w:val="18"/>
                <w:szCs w:val="18"/>
                <w:lang w:eastAsia="el-GR"/>
              </w:rPr>
              <w:t>Κατασκευή</w:t>
            </w:r>
            <w:r w:rsidRPr="00DE6EEA">
              <w:rPr>
                <w:rFonts w:ascii="Times New Roman" w:hAnsi="Times New Roman"/>
                <w:snapToGrid w:val="0"/>
                <w:sz w:val="18"/>
                <w:szCs w:val="18"/>
                <w:lang w:eastAsia="el-GR"/>
              </w:rPr>
              <w:t xml:space="preserve"> δικτύου ύδρευσης στην οδό Πινδάρου πόλεως Θηβών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ΔΕΥΑ ΘΗΒΑΙΩΝ</w:t>
            </w:r>
          </w:p>
        </w:tc>
        <w:tc>
          <w:tcPr>
            <w:tcW w:w="1417"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57.576,27</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383748</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Ανάπλαση - Ενοποίηση δικτύου πεζοδρ</w:t>
            </w:r>
            <w:r w:rsidRPr="00DE6EEA">
              <w:rPr>
                <w:rFonts w:ascii="Times New Roman" w:hAnsi="Times New Roman"/>
                <w:snapToGrid w:val="0"/>
                <w:sz w:val="18"/>
                <w:szCs w:val="18"/>
                <w:lang w:eastAsia="el-GR"/>
              </w:rPr>
              <w:t>ό</w:t>
            </w:r>
            <w:r w:rsidRPr="00DE6EEA">
              <w:rPr>
                <w:rFonts w:ascii="Times New Roman" w:hAnsi="Times New Roman"/>
                <w:snapToGrid w:val="0"/>
                <w:sz w:val="18"/>
                <w:szCs w:val="18"/>
                <w:lang w:eastAsia="el-GR"/>
              </w:rPr>
              <w:t>μων (Πεζόδρομος οδού Καλλιαγκάκη, οδού Μπουφίδου, χώρος πρώην ΚΤΕΛ και πεζ</w:t>
            </w:r>
            <w:r w:rsidRPr="00DE6EEA">
              <w:rPr>
                <w:rFonts w:ascii="Times New Roman" w:hAnsi="Times New Roman"/>
                <w:snapToGrid w:val="0"/>
                <w:sz w:val="18"/>
                <w:szCs w:val="18"/>
                <w:lang w:eastAsia="el-GR"/>
              </w:rPr>
              <w:t>ο</w:t>
            </w:r>
            <w:r w:rsidRPr="00DE6EEA">
              <w:rPr>
                <w:rFonts w:ascii="Times New Roman" w:hAnsi="Times New Roman"/>
                <w:snapToGrid w:val="0"/>
                <w:sz w:val="18"/>
                <w:szCs w:val="18"/>
                <w:lang w:eastAsia="el-GR"/>
              </w:rPr>
              <w:t xml:space="preserve">δρόμια οδού </w:t>
            </w:r>
            <w:r>
              <w:rPr>
                <w:rFonts w:ascii="Times New Roman" w:hAnsi="Times New Roman"/>
                <w:snapToGrid w:val="0"/>
                <w:sz w:val="18"/>
                <w:szCs w:val="18"/>
                <w:lang w:eastAsia="el-GR"/>
              </w:rPr>
              <w:t>Σπυ</w:t>
            </w:r>
            <w:r w:rsidRPr="00DE6EEA">
              <w:rPr>
                <w:rFonts w:ascii="Times New Roman" w:hAnsi="Times New Roman"/>
                <w:snapToGrid w:val="0"/>
                <w:sz w:val="18"/>
                <w:szCs w:val="18"/>
                <w:lang w:eastAsia="el-GR"/>
              </w:rPr>
              <w:t>ρίδωνος)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ΛΕΒΑΔΕΩΝ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666.805,54</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384523</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Ανάπλαση περιοχής Συνοικισμού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ΔΕΛΦΩΝ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1.048.989,06</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447983</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Αποκατάσταση οικίας Πανουργιά και μετ</w:t>
            </w:r>
            <w:r w:rsidRPr="00DE6EEA">
              <w:rPr>
                <w:rFonts w:ascii="Times New Roman" w:hAnsi="Times New Roman"/>
                <w:snapToGrid w:val="0"/>
                <w:sz w:val="18"/>
                <w:szCs w:val="18"/>
                <w:lang w:eastAsia="el-GR"/>
              </w:rPr>
              <w:t>α</w:t>
            </w:r>
            <w:r w:rsidRPr="00DE6EEA">
              <w:rPr>
                <w:rFonts w:ascii="Times New Roman" w:hAnsi="Times New Roman"/>
                <w:snapToGrid w:val="0"/>
                <w:sz w:val="18"/>
                <w:szCs w:val="18"/>
                <w:lang w:eastAsia="el-GR"/>
              </w:rPr>
              <w:t>τροπή της σε Κέντρο Ιστορικής Ενημέρ</w:t>
            </w:r>
            <w:r w:rsidRPr="00DE6EEA">
              <w:rPr>
                <w:rFonts w:ascii="Times New Roman" w:hAnsi="Times New Roman"/>
                <w:snapToGrid w:val="0"/>
                <w:sz w:val="18"/>
                <w:szCs w:val="18"/>
                <w:lang w:eastAsia="el-GR"/>
              </w:rPr>
              <w:t>ω</w:t>
            </w:r>
            <w:r w:rsidRPr="00DE6EEA">
              <w:rPr>
                <w:rFonts w:ascii="Times New Roman" w:hAnsi="Times New Roman"/>
                <w:snapToGrid w:val="0"/>
                <w:sz w:val="18"/>
                <w:szCs w:val="18"/>
                <w:lang w:eastAsia="el-GR"/>
              </w:rPr>
              <w:t xml:space="preserve">σης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ΔΕΛΦΩΝ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398.866,75</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447941</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 xml:space="preserve">Κυκλοφοριακές ρυθμίσεις και κατασκευή ποδηλατοδρόμου στο Βόρειο τμήμα της πόλης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ΛΑΜΙΕΩΝ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166.700,61</w:t>
            </w:r>
          </w:p>
        </w:tc>
      </w:tr>
      <w:tr w:rsidR="00F06D19" w:rsidRPr="00DE6EEA" w:rsidTr="00FA5715">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447935</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Ανάπλαση περιβάλλοντος χώρου πρώην Νοσοκομείου Λαμίας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ΛΑΜΙΕΩΝ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188.243,21</w:t>
            </w:r>
          </w:p>
        </w:tc>
      </w:tr>
      <w:tr w:rsidR="00F06D19" w:rsidRPr="00DE6EEA" w:rsidTr="00FA5715">
        <w:trPr>
          <w:cantSplit/>
        </w:trPr>
        <w:tc>
          <w:tcPr>
            <w:tcW w:w="7763" w:type="dxa"/>
            <w:gridSpan w:val="4"/>
            <w:shd w:val="clear" w:color="auto" w:fill="E6E6E6"/>
          </w:tcPr>
          <w:p w:rsidR="00F06D19" w:rsidRPr="00DE6EEA" w:rsidRDefault="00F06D19" w:rsidP="00210022">
            <w:pPr>
              <w:spacing w:after="0" w:line="24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Αναπλάσεις πόλεων - ΚΘΠ 61</w:t>
            </w:r>
          </w:p>
        </w:tc>
        <w:tc>
          <w:tcPr>
            <w:tcW w:w="1417" w:type="dxa"/>
            <w:noWrap/>
            <w:vAlign w:val="bottom"/>
          </w:tcPr>
          <w:p w:rsidR="00F06D19" w:rsidRPr="00DE6EEA" w:rsidRDefault="00F06D19" w:rsidP="00210022">
            <w:pPr>
              <w:spacing w:after="0" w:line="24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7.604.135,13</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299663</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Ανάδειξη και αξιοποίηση ιστορικών χώρων οικισμού Χαιρώνειας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ΛΕΒΑΔΕΩΝ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695.736,19</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302069</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Διαμόρφωση περιβάλλοντος χώρου Μονής Αγ. Γεωργίου Νεραΐδας Στυλίδας Ν. Φθι</w:t>
            </w:r>
            <w:r w:rsidRPr="00DE6EEA">
              <w:rPr>
                <w:rFonts w:ascii="Times New Roman" w:hAnsi="Times New Roman"/>
                <w:snapToGrid w:val="0"/>
                <w:sz w:val="18"/>
                <w:szCs w:val="18"/>
                <w:lang w:eastAsia="el-GR"/>
              </w:rPr>
              <w:t>ώ</w:t>
            </w:r>
            <w:r w:rsidRPr="00DE6EEA">
              <w:rPr>
                <w:rFonts w:ascii="Times New Roman" w:hAnsi="Times New Roman"/>
                <w:snapToGrid w:val="0"/>
                <w:sz w:val="18"/>
                <w:szCs w:val="18"/>
                <w:lang w:eastAsia="el-GR"/>
              </w:rPr>
              <w:t>τιδος</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Ε.Ο.Τ.</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94.036,42</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303125</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Ανάδειξη - ανάπλαση και τουριστική αξι</w:t>
            </w:r>
            <w:r w:rsidRPr="00DE6EEA">
              <w:rPr>
                <w:rFonts w:ascii="Times New Roman" w:hAnsi="Times New Roman"/>
                <w:snapToGrid w:val="0"/>
                <w:sz w:val="18"/>
                <w:szCs w:val="18"/>
                <w:lang w:eastAsia="el-GR"/>
              </w:rPr>
              <w:t>ο</w:t>
            </w:r>
            <w:r w:rsidRPr="00DE6EEA">
              <w:rPr>
                <w:rFonts w:ascii="Times New Roman" w:hAnsi="Times New Roman"/>
                <w:snapToGrid w:val="0"/>
                <w:sz w:val="18"/>
                <w:szCs w:val="18"/>
                <w:lang w:eastAsia="el-GR"/>
              </w:rPr>
              <w:t xml:space="preserve">ποίηση περιοχών Δήμου Κύμης Ν. Ευβοίας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Ε.Ο.Τ.</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252.789,56</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358506</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Διαμόρφωση μονοπατιού και αποκατάστ</w:t>
            </w:r>
            <w:r w:rsidRPr="00DE6EEA">
              <w:rPr>
                <w:rFonts w:ascii="Times New Roman" w:hAnsi="Times New Roman"/>
                <w:snapToGrid w:val="0"/>
                <w:sz w:val="18"/>
                <w:szCs w:val="18"/>
                <w:lang w:eastAsia="el-GR"/>
              </w:rPr>
              <w:t>α</w:t>
            </w:r>
            <w:r w:rsidRPr="00DE6EEA">
              <w:rPr>
                <w:rFonts w:ascii="Times New Roman" w:hAnsi="Times New Roman"/>
                <w:snapToGrid w:val="0"/>
                <w:sz w:val="18"/>
                <w:szCs w:val="18"/>
                <w:lang w:eastAsia="el-GR"/>
              </w:rPr>
              <w:t>ση - στερέωση Τρίχινου γεφυριού</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ΛΕΒΑΔΕΩΝ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246.649,80</w:t>
            </w:r>
          </w:p>
        </w:tc>
      </w:tr>
      <w:tr w:rsidR="00F06D19" w:rsidRPr="00DE6EEA" w:rsidTr="00DE6EEA">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358502</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Βελτίωση προβολής πολιτιστικού και το</w:t>
            </w:r>
            <w:r w:rsidRPr="00DE6EEA">
              <w:rPr>
                <w:rFonts w:ascii="Times New Roman" w:hAnsi="Times New Roman"/>
                <w:snapToGrid w:val="0"/>
                <w:sz w:val="18"/>
                <w:szCs w:val="18"/>
                <w:lang w:eastAsia="el-GR"/>
              </w:rPr>
              <w:t>υ</w:t>
            </w:r>
            <w:r w:rsidRPr="00DE6EEA">
              <w:rPr>
                <w:rFonts w:ascii="Times New Roman" w:hAnsi="Times New Roman"/>
                <w:snapToGrid w:val="0"/>
                <w:sz w:val="18"/>
                <w:szCs w:val="18"/>
                <w:lang w:eastAsia="el-GR"/>
              </w:rPr>
              <w:t xml:space="preserve">ριστικού αποθέματος του Δήμου Λαμιέων με χρήση ΤΠΕ </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ΛΑΜΙΕΩΝ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234.305,15</w:t>
            </w:r>
          </w:p>
        </w:tc>
      </w:tr>
      <w:tr w:rsidR="00F06D19" w:rsidRPr="00DE6EEA" w:rsidTr="00FA5715">
        <w:trPr>
          <w:cantSplit/>
        </w:trPr>
        <w:tc>
          <w:tcPr>
            <w:tcW w:w="959" w:type="dxa"/>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358503</w:t>
            </w:r>
          </w:p>
        </w:tc>
        <w:tc>
          <w:tcPr>
            <w:tcW w:w="850"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NEO</w:t>
            </w:r>
          </w:p>
        </w:tc>
        <w:tc>
          <w:tcPr>
            <w:tcW w:w="3402" w:type="dxa"/>
          </w:tcPr>
          <w:p w:rsidR="00F06D19" w:rsidRPr="00DE6EEA" w:rsidRDefault="00F06D19" w:rsidP="00210022">
            <w:pPr>
              <w:spacing w:after="0" w:line="240" w:lineRule="auto"/>
              <w:rPr>
                <w:rFonts w:ascii="Times New Roman" w:hAnsi="Times New Roman"/>
                <w:snapToGrid w:val="0"/>
                <w:sz w:val="18"/>
                <w:szCs w:val="18"/>
                <w:lang w:eastAsia="el-GR"/>
              </w:rPr>
            </w:pPr>
            <w:r w:rsidRPr="00DE6EEA">
              <w:rPr>
                <w:rFonts w:ascii="Times New Roman" w:hAnsi="Times New Roman"/>
                <w:snapToGrid w:val="0"/>
                <w:sz w:val="18"/>
                <w:szCs w:val="18"/>
                <w:lang w:eastAsia="el-GR"/>
              </w:rPr>
              <w:t>Ανάπλαση κοινοχρήστων χώρων και αν</w:t>
            </w:r>
            <w:r w:rsidRPr="00DE6EEA">
              <w:rPr>
                <w:rFonts w:ascii="Times New Roman" w:hAnsi="Times New Roman"/>
                <w:snapToGrid w:val="0"/>
                <w:sz w:val="18"/>
                <w:szCs w:val="18"/>
                <w:lang w:eastAsia="el-GR"/>
              </w:rPr>
              <w:t>ά</w:t>
            </w:r>
            <w:r w:rsidRPr="00DE6EEA">
              <w:rPr>
                <w:rFonts w:ascii="Times New Roman" w:hAnsi="Times New Roman"/>
                <w:snapToGrid w:val="0"/>
                <w:sz w:val="18"/>
                <w:szCs w:val="18"/>
                <w:lang w:eastAsia="el-GR"/>
              </w:rPr>
              <w:t>δειξη παλαιών Λίθινων Αλωνιών Δ.Δ. Κ</w:t>
            </w:r>
            <w:r w:rsidRPr="00DE6EEA">
              <w:rPr>
                <w:rFonts w:ascii="Times New Roman" w:hAnsi="Times New Roman"/>
                <w:snapToGrid w:val="0"/>
                <w:sz w:val="18"/>
                <w:szCs w:val="18"/>
                <w:lang w:eastAsia="el-GR"/>
              </w:rPr>
              <w:t>ε</w:t>
            </w:r>
            <w:r w:rsidRPr="00DE6EEA">
              <w:rPr>
                <w:rFonts w:ascii="Times New Roman" w:hAnsi="Times New Roman"/>
                <w:snapToGrid w:val="0"/>
                <w:sz w:val="18"/>
                <w:szCs w:val="18"/>
                <w:lang w:eastAsia="el-GR"/>
              </w:rPr>
              <w:t>ρασοχωρίου</w:t>
            </w:r>
          </w:p>
        </w:tc>
        <w:tc>
          <w:tcPr>
            <w:tcW w:w="2552"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ΔΗΜΟΣ ΑΓΡΑΦΩΝ</w:t>
            </w:r>
          </w:p>
        </w:tc>
        <w:tc>
          <w:tcPr>
            <w:tcW w:w="1417" w:type="dxa"/>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snapToGrid w:val="0"/>
                <w:sz w:val="18"/>
                <w:szCs w:val="18"/>
                <w:lang w:eastAsia="el-GR"/>
              </w:rPr>
              <w:t>328.101,16</w:t>
            </w:r>
          </w:p>
        </w:tc>
      </w:tr>
      <w:tr w:rsidR="00F06D19" w:rsidRPr="00DE6EEA" w:rsidTr="00FA5715">
        <w:trPr>
          <w:cantSplit/>
        </w:trPr>
        <w:tc>
          <w:tcPr>
            <w:tcW w:w="7763" w:type="dxa"/>
            <w:gridSpan w:val="4"/>
            <w:shd w:val="clear" w:color="auto" w:fill="E6E6E6"/>
          </w:tcPr>
          <w:p w:rsidR="00F06D19" w:rsidRPr="00DE6EEA" w:rsidRDefault="00F06D19" w:rsidP="00210022">
            <w:pPr>
              <w:spacing w:after="0" w:line="24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Τουρισμός - ΚΘΠ 57</w:t>
            </w:r>
          </w:p>
        </w:tc>
        <w:tc>
          <w:tcPr>
            <w:tcW w:w="1417" w:type="dxa"/>
            <w:shd w:val="clear" w:color="auto" w:fill="E6E6E6"/>
            <w:noWrap/>
          </w:tcPr>
          <w:p w:rsidR="00F06D19" w:rsidRPr="00DE6EEA" w:rsidRDefault="00F06D19" w:rsidP="00210022">
            <w:pPr>
              <w:spacing w:after="0" w:line="24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1.851.618,28</w:t>
            </w:r>
          </w:p>
        </w:tc>
      </w:tr>
      <w:tr w:rsidR="00F06D19" w:rsidRPr="00DE6EEA" w:rsidTr="00FA5715">
        <w:trPr>
          <w:cantSplit/>
        </w:trPr>
        <w:tc>
          <w:tcPr>
            <w:tcW w:w="7763" w:type="dxa"/>
            <w:gridSpan w:val="4"/>
            <w:shd w:val="clear" w:color="auto" w:fill="E6E6E6"/>
          </w:tcPr>
          <w:p w:rsidR="00F06D19" w:rsidRPr="00DE6EEA" w:rsidRDefault="00F06D19" w:rsidP="00210022">
            <w:pPr>
              <w:spacing w:after="0" w:line="240" w:lineRule="auto"/>
              <w:jc w:val="center"/>
              <w:rPr>
                <w:rFonts w:ascii="Times New Roman" w:hAnsi="Times New Roman"/>
                <w:b/>
                <w:bCs/>
                <w:snapToGrid w:val="0"/>
                <w:sz w:val="18"/>
                <w:szCs w:val="18"/>
                <w:lang w:eastAsia="el-GR"/>
              </w:rPr>
            </w:pPr>
          </w:p>
          <w:p w:rsidR="00F06D19" w:rsidRPr="00DE6EEA" w:rsidRDefault="00F06D19" w:rsidP="00210022">
            <w:pPr>
              <w:spacing w:after="0" w:line="24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ΓΕΝΙΚΟ ΣΥΝΟΛΟ</w:t>
            </w:r>
          </w:p>
          <w:p w:rsidR="00F06D19" w:rsidRPr="00DE6EEA" w:rsidRDefault="00F06D19" w:rsidP="00210022">
            <w:pPr>
              <w:spacing w:after="0" w:line="240" w:lineRule="auto"/>
              <w:jc w:val="center"/>
              <w:rPr>
                <w:rFonts w:ascii="Times New Roman" w:hAnsi="Times New Roman"/>
                <w:b/>
                <w:bCs/>
                <w:snapToGrid w:val="0"/>
                <w:sz w:val="18"/>
                <w:szCs w:val="18"/>
                <w:lang w:eastAsia="el-GR"/>
              </w:rPr>
            </w:pPr>
          </w:p>
        </w:tc>
        <w:tc>
          <w:tcPr>
            <w:tcW w:w="1417" w:type="dxa"/>
            <w:shd w:val="clear" w:color="auto" w:fill="E6E6E6"/>
            <w:vAlign w:val="center"/>
          </w:tcPr>
          <w:p w:rsidR="00F06D19" w:rsidRPr="00DE6EEA" w:rsidRDefault="00F06D19" w:rsidP="00210022">
            <w:pPr>
              <w:spacing w:after="0" w:line="240" w:lineRule="auto"/>
              <w:jc w:val="center"/>
              <w:rPr>
                <w:rFonts w:ascii="Times New Roman" w:hAnsi="Times New Roman"/>
                <w:b/>
                <w:bCs/>
                <w:snapToGrid w:val="0"/>
                <w:sz w:val="18"/>
                <w:szCs w:val="18"/>
                <w:lang w:eastAsia="el-GR"/>
              </w:rPr>
            </w:pPr>
            <w:r w:rsidRPr="00DE6EEA">
              <w:rPr>
                <w:rFonts w:ascii="Times New Roman" w:hAnsi="Times New Roman"/>
                <w:b/>
                <w:bCs/>
                <w:snapToGrid w:val="0"/>
                <w:sz w:val="18"/>
                <w:szCs w:val="18"/>
                <w:lang w:eastAsia="el-GR"/>
              </w:rPr>
              <w:t>26.400.762,76</w:t>
            </w:r>
          </w:p>
        </w:tc>
      </w:tr>
    </w:tbl>
    <w:p w:rsidR="00F06D19" w:rsidRPr="00DE6EEA" w:rsidRDefault="00F06D19" w:rsidP="00DE6EEA">
      <w:pPr>
        <w:spacing w:after="0" w:line="360" w:lineRule="auto"/>
        <w:jc w:val="right"/>
        <w:rPr>
          <w:rFonts w:ascii="Times New Roman" w:hAnsi="Times New Roman"/>
          <w:i/>
          <w:iCs/>
          <w:snapToGrid w:val="0"/>
          <w:sz w:val="18"/>
          <w:szCs w:val="18"/>
          <w:lang w:eastAsia="el-GR"/>
        </w:rPr>
      </w:pPr>
      <w:r w:rsidRPr="00DE6EEA">
        <w:rPr>
          <w:rFonts w:ascii="Times New Roman" w:hAnsi="Times New Roman"/>
          <w:i/>
          <w:iCs/>
          <w:snapToGrid w:val="0"/>
          <w:sz w:val="18"/>
          <w:szCs w:val="18"/>
          <w:lang w:eastAsia="el-GR"/>
        </w:rPr>
        <w:t>Πηγή: ΕΥΔ ΠΕΠ Στερεάς Ελλάδας</w:t>
      </w:r>
    </w:p>
    <w:p w:rsidR="00F06D19" w:rsidRPr="00DE6EEA" w:rsidRDefault="00F06D19" w:rsidP="00DE6EEA">
      <w:pPr>
        <w:spacing w:after="0" w:line="360" w:lineRule="auto"/>
        <w:jc w:val="right"/>
        <w:rPr>
          <w:rFonts w:ascii="Times New Roman" w:hAnsi="Times New Roman"/>
          <w:i/>
          <w:iCs/>
          <w:snapToGrid w:val="0"/>
          <w:sz w:val="18"/>
          <w:szCs w:val="18"/>
          <w:lang w:eastAsia="el-GR"/>
        </w:rPr>
      </w:pPr>
    </w:p>
    <w:p w:rsidR="00F06D19" w:rsidRPr="00DE6EEA" w:rsidRDefault="00F06D19" w:rsidP="00FA5715">
      <w:pPr>
        <w:pStyle w:val="Heading3"/>
        <w:numPr>
          <w:ilvl w:val="0"/>
          <w:numId w:val="0"/>
        </w:numPr>
        <w:ind w:left="180"/>
        <w:rPr>
          <w:rFonts w:ascii="Times New Roman" w:hAnsi="Times New Roman"/>
          <w:bCs/>
          <w:i/>
          <w:lang w:eastAsia="el-GR"/>
        </w:rPr>
      </w:pPr>
      <w:bookmarkStart w:id="102" w:name="_Toc505162865"/>
      <w:bookmarkStart w:id="103" w:name="_Toc505769875"/>
      <w:bookmarkStart w:id="104" w:name="_Toc532569658"/>
      <w:bookmarkStart w:id="105" w:name="_Toc175353"/>
      <w:r w:rsidRPr="00DE6EEA">
        <w:rPr>
          <w:rFonts w:ascii="Times New Roman" w:hAnsi="Times New Roman"/>
          <w:bCs/>
          <w:i/>
          <w:lang w:eastAsia="el-GR"/>
        </w:rPr>
        <w:t>Έργα που υλοποιήθηκαν στο ΕΠ Ψηφιακή Σύγκλιση 2007 - 2013</w:t>
      </w:r>
      <w:bookmarkEnd w:id="102"/>
      <w:bookmarkEnd w:id="103"/>
      <w:bookmarkEnd w:id="104"/>
      <w:bookmarkEnd w:id="105"/>
    </w:p>
    <w:p w:rsidR="00F06D19"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Επίσης, κατά την προηγούμενη Προγραμματική Περίοδο, στο πλαίσιο του ΕΠ Ψηφιακή Σύγκλιση υλοποιήθηκαν έργα, συνολικού προϋπολογισμού 750 χιλ. ευρώ περίπου, σύμφωνα με τα στοιχεία του πίνακα που ακολουθεί.</w:t>
      </w:r>
    </w:p>
    <w:p w:rsidR="00F06D19" w:rsidRPr="00DE6EEA" w:rsidRDefault="00F06D19" w:rsidP="00DE6EEA">
      <w:pPr>
        <w:spacing w:after="0" w:line="360" w:lineRule="auto"/>
        <w:jc w:val="both"/>
        <w:rPr>
          <w:rFonts w:ascii="Times New Roman" w:hAnsi="Times New Roman"/>
          <w:snapToGrid w:val="0"/>
          <w:lang w:eastAsia="el-GR"/>
        </w:rPr>
      </w:pPr>
    </w:p>
    <w:p w:rsidR="00F06D19" w:rsidRPr="00DE6EEA" w:rsidRDefault="00F06D19" w:rsidP="00DE6EEA">
      <w:pPr>
        <w:spacing w:after="0" w:line="360" w:lineRule="auto"/>
        <w:jc w:val="right"/>
        <w:rPr>
          <w:rFonts w:ascii="Times New Roman" w:hAnsi="Times New Roman"/>
          <w:i/>
          <w:iCs/>
          <w:snapToGrid w:val="0"/>
          <w:sz w:val="18"/>
          <w:szCs w:val="18"/>
          <w:lang w:eastAsia="el-GR"/>
        </w:rPr>
      </w:pP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1440"/>
        <w:gridCol w:w="3780"/>
        <w:gridCol w:w="1440"/>
        <w:gridCol w:w="1440"/>
      </w:tblGrid>
      <w:tr w:rsidR="00F06D19" w:rsidRPr="00DE6EEA" w:rsidTr="00FA5715">
        <w:tc>
          <w:tcPr>
            <w:tcW w:w="9000" w:type="dxa"/>
            <w:gridSpan w:val="5"/>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20"/>
                <w:lang w:eastAsia="el-GR"/>
              </w:rPr>
            </w:pPr>
            <w:bookmarkStart w:id="106" w:name="_Hlk504388697"/>
            <w:bookmarkStart w:id="107" w:name="_Hlk504381301"/>
            <w:r w:rsidRPr="00DE6EEA">
              <w:rPr>
                <w:rFonts w:ascii="Times New Roman" w:hAnsi="Times New Roman"/>
                <w:b/>
                <w:bCs/>
                <w:snapToGrid w:val="0"/>
                <w:color w:val="000000"/>
                <w:sz w:val="20"/>
                <w:lang w:eastAsia="el-GR"/>
              </w:rPr>
              <w:t xml:space="preserve">Ε.Π. ΨΗΦΙΑΚΗ ΣΥΓΚΛΙΣΗ 2007 </w:t>
            </w:r>
            <w:r>
              <w:rPr>
                <w:rFonts w:ascii="Times New Roman" w:hAnsi="Times New Roman"/>
                <w:b/>
                <w:bCs/>
                <w:snapToGrid w:val="0"/>
                <w:color w:val="000000"/>
                <w:sz w:val="20"/>
                <w:lang w:eastAsia="el-GR"/>
              </w:rPr>
              <w:t>–</w:t>
            </w:r>
            <w:r w:rsidRPr="00DE6EEA">
              <w:rPr>
                <w:rFonts w:ascii="Times New Roman" w:hAnsi="Times New Roman"/>
                <w:b/>
                <w:bCs/>
                <w:snapToGrid w:val="0"/>
                <w:color w:val="000000"/>
                <w:sz w:val="20"/>
                <w:lang w:eastAsia="el-GR"/>
              </w:rPr>
              <w:t xml:space="preserve"> 2013</w:t>
            </w:r>
          </w:p>
          <w:p w:rsidR="00F06D19" w:rsidRPr="00DE6EEA" w:rsidRDefault="00F06D19" w:rsidP="00210022">
            <w:pPr>
              <w:spacing w:after="0" w:line="240" w:lineRule="auto"/>
              <w:jc w:val="center"/>
              <w:rPr>
                <w:rFonts w:ascii="Times New Roman" w:hAnsi="Times New Roman"/>
                <w:b/>
                <w:bCs/>
                <w:snapToGrid w:val="0"/>
                <w:color w:val="000000"/>
                <w:sz w:val="20"/>
                <w:lang w:eastAsia="el-GR"/>
              </w:rPr>
            </w:pPr>
            <w:r w:rsidRPr="00DE6EEA">
              <w:rPr>
                <w:rFonts w:ascii="Times New Roman" w:hAnsi="Times New Roman"/>
                <w:b/>
                <w:bCs/>
                <w:snapToGrid w:val="0"/>
                <w:color w:val="000000"/>
                <w:sz w:val="20"/>
                <w:lang w:eastAsia="el-GR"/>
              </w:rPr>
              <w:t>(ΤΟΜΕΑΣ ΠΟΛΙΤΙΣΜΟΥ)</w:t>
            </w:r>
          </w:p>
        </w:tc>
      </w:tr>
      <w:tr w:rsidR="00F06D19" w:rsidRPr="00DE6EEA" w:rsidTr="00FA5715">
        <w:tc>
          <w:tcPr>
            <w:tcW w:w="900" w:type="dxa"/>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20"/>
                <w:lang w:eastAsia="el-GR"/>
              </w:rPr>
            </w:pPr>
            <w:r w:rsidRPr="00DE6EEA">
              <w:rPr>
                <w:rFonts w:ascii="Times New Roman" w:hAnsi="Times New Roman"/>
                <w:b/>
                <w:bCs/>
                <w:snapToGrid w:val="0"/>
                <w:color w:val="000000"/>
                <w:sz w:val="20"/>
                <w:lang w:eastAsia="el-GR"/>
              </w:rPr>
              <w:t>ΚΩΔ. ΟΠΣ</w:t>
            </w:r>
          </w:p>
        </w:tc>
        <w:tc>
          <w:tcPr>
            <w:tcW w:w="1440" w:type="dxa"/>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20"/>
                <w:lang w:eastAsia="el-GR"/>
              </w:rPr>
            </w:pPr>
            <w:r w:rsidRPr="00DE6EEA">
              <w:rPr>
                <w:rFonts w:ascii="Times New Roman" w:hAnsi="Times New Roman"/>
                <w:b/>
                <w:bCs/>
                <w:snapToGrid w:val="0"/>
                <w:color w:val="000000"/>
                <w:sz w:val="20"/>
                <w:lang w:eastAsia="el-GR"/>
              </w:rPr>
              <w:t>ΝΟΜΟΣ</w:t>
            </w:r>
          </w:p>
        </w:tc>
        <w:tc>
          <w:tcPr>
            <w:tcW w:w="3780" w:type="dxa"/>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20"/>
                <w:lang w:eastAsia="el-GR"/>
              </w:rPr>
            </w:pPr>
            <w:r w:rsidRPr="00DE6EEA">
              <w:rPr>
                <w:rFonts w:ascii="Times New Roman" w:hAnsi="Times New Roman"/>
                <w:b/>
                <w:bCs/>
                <w:snapToGrid w:val="0"/>
                <w:color w:val="000000"/>
                <w:sz w:val="20"/>
                <w:lang w:eastAsia="el-GR"/>
              </w:rPr>
              <w:t>ΕΡΓΟ</w:t>
            </w:r>
          </w:p>
        </w:tc>
        <w:tc>
          <w:tcPr>
            <w:tcW w:w="1440" w:type="dxa"/>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20"/>
                <w:lang w:eastAsia="el-GR"/>
              </w:rPr>
            </w:pPr>
            <w:r w:rsidRPr="00DE6EEA">
              <w:rPr>
                <w:rFonts w:ascii="Times New Roman" w:hAnsi="Times New Roman"/>
                <w:b/>
                <w:bCs/>
                <w:snapToGrid w:val="0"/>
                <w:color w:val="000000"/>
                <w:sz w:val="20"/>
                <w:lang w:eastAsia="el-GR"/>
              </w:rPr>
              <w:t>ΤΕΛΙΚΟΣ ΔΙΚΑΙΟ</w:t>
            </w:r>
            <w:r w:rsidRPr="00DE6EEA">
              <w:rPr>
                <w:rFonts w:ascii="Times New Roman" w:hAnsi="Times New Roman"/>
                <w:b/>
                <w:bCs/>
                <w:snapToGrid w:val="0"/>
                <w:color w:val="000000"/>
                <w:sz w:val="20"/>
                <w:lang w:eastAsia="el-GR"/>
              </w:rPr>
              <w:t>Υ</w:t>
            </w:r>
            <w:r w:rsidRPr="00DE6EEA">
              <w:rPr>
                <w:rFonts w:ascii="Times New Roman" w:hAnsi="Times New Roman"/>
                <w:b/>
                <w:bCs/>
                <w:snapToGrid w:val="0"/>
                <w:color w:val="000000"/>
                <w:sz w:val="20"/>
                <w:lang w:eastAsia="el-GR"/>
              </w:rPr>
              <w:t>ΧΟΣ</w:t>
            </w:r>
          </w:p>
        </w:tc>
        <w:tc>
          <w:tcPr>
            <w:tcW w:w="1440" w:type="dxa"/>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20"/>
                <w:lang w:eastAsia="el-GR"/>
              </w:rPr>
            </w:pPr>
            <w:r w:rsidRPr="00DE6EEA">
              <w:rPr>
                <w:rFonts w:ascii="Times New Roman" w:hAnsi="Times New Roman"/>
                <w:b/>
                <w:bCs/>
                <w:snapToGrid w:val="0"/>
                <w:color w:val="000000"/>
                <w:sz w:val="20"/>
                <w:lang w:eastAsia="el-GR"/>
              </w:rPr>
              <w:t>ΠΡΟΫΠ</w:t>
            </w:r>
            <w:r w:rsidRPr="00DE6EEA">
              <w:rPr>
                <w:rFonts w:ascii="Times New Roman" w:hAnsi="Times New Roman"/>
                <w:b/>
                <w:bCs/>
                <w:snapToGrid w:val="0"/>
                <w:color w:val="000000"/>
                <w:sz w:val="20"/>
                <w:lang w:eastAsia="el-GR"/>
              </w:rPr>
              <w:t>Ο</w:t>
            </w:r>
            <w:r w:rsidRPr="00DE6EEA">
              <w:rPr>
                <w:rFonts w:ascii="Times New Roman" w:hAnsi="Times New Roman"/>
                <w:b/>
                <w:bCs/>
                <w:snapToGrid w:val="0"/>
                <w:color w:val="000000"/>
                <w:sz w:val="20"/>
                <w:lang w:eastAsia="el-GR"/>
              </w:rPr>
              <w:t>ΛΟΓΙΣΜΟΣ</w:t>
            </w:r>
          </w:p>
          <w:p w:rsidR="00F06D19" w:rsidRPr="00DE6EEA" w:rsidRDefault="00F06D19" w:rsidP="00210022">
            <w:pPr>
              <w:spacing w:after="0" w:line="240" w:lineRule="auto"/>
              <w:jc w:val="center"/>
              <w:rPr>
                <w:rFonts w:ascii="Times New Roman" w:hAnsi="Times New Roman"/>
                <w:b/>
                <w:bCs/>
                <w:snapToGrid w:val="0"/>
                <w:color w:val="000000"/>
                <w:sz w:val="20"/>
                <w:lang w:eastAsia="el-GR"/>
              </w:rPr>
            </w:pPr>
            <w:r w:rsidRPr="00DE6EEA">
              <w:rPr>
                <w:rFonts w:ascii="Times New Roman" w:hAnsi="Times New Roman"/>
                <w:b/>
                <w:bCs/>
                <w:snapToGrid w:val="0"/>
                <w:color w:val="000000"/>
                <w:sz w:val="20"/>
                <w:lang w:eastAsia="el-GR"/>
              </w:rPr>
              <w:t>(ΕΥΡΩ)</w:t>
            </w:r>
          </w:p>
        </w:tc>
      </w:tr>
      <w:tr w:rsidR="00F06D19" w:rsidRPr="00DE6EEA" w:rsidTr="00DE6EEA">
        <w:tc>
          <w:tcPr>
            <w:tcW w:w="900" w:type="dxa"/>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300538</w:t>
            </w:r>
          </w:p>
        </w:tc>
        <w:tc>
          <w:tcPr>
            <w:tcW w:w="1440" w:type="dxa"/>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ΒΟΙΩΤΙΑΣ</w:t>
            </w:r>
          </w:p>
        </w:tc>
        <w:tc>
          <w:tcPr>
            <w:tcW w:w="3780" w:type="dxa"/>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ΨΗΦΙΑΚΕΣ ΕΦΑΡΜΟΓΕΣ ΥΠΟΣΤΗΡΙΞΗΣ ΕΠΑΝΕΚΘΕΣΗΣ ΑΡΧΑΙΟΛΟΓΙΚΟΥ ΜΟ</w:t>
            </w:r>
            <w:r w:rsidRPr="00DE6EEA">
              <w:rPr>
                <w:rFonts w:ascii="Times New Roman" w:hAnsi="Times New Roman"/>
                <w:snapToGrid w:val="0"/>
                <w:color w:val="000000"/>
                <w:sz w:val="18"/>
                <w:szCs w:val="18"/>
                <w:lang w:eastAsia="el-GR"/>
              </w:rPr>
              <w:t>Υ</w:t>
            </w:r>
            <w:r w:rsidRPr="00DE6EEA">
              <w:rPr>
                <w:rFonts w:ascii="Times New Roman" w:hAnsi="Times New Roman"/>
                <w:snapToGrid w:val="0"/>
                <w:color w:val="000000"/>
                <w:sz w:val="18"/>
                <w:szCs w:val="18"/>
                <w:lang w:eastAsia="el-GR"/>
              </w:rPr>
              <w:t>ΣΕΙΟΥ ΘΗΒΑΣ</w:t>
            </w:r>
          </w:p>
        </w:tc>
        <w:tc>
          <w:tcPr>
            <w:tcW w:w="1440" w:type="dxa"/>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ΕΦΑ</w:t>
            </w:r>
          </w:p>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ΒΟΙΩΤΙΑΣ</w:t>
            </w:r>
          </w:p>
        </w:tc>
        <w:tc>
          <w:tcPr>
            <w:tcW w:w="1440" w:type="dxa"/>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247.240,00</w:t>
            </w:r>
          </w:p>
        </w:tc>
      </w:tr>
      <w:tr w:rsidR="00F06D19" w:rsidRPr="00DE6EEA" w:rsidTr="00DE6EEA">
        <w:tc>
          <w:tcPr>
            <w:tcW w:w="900" w:type="dxa"/>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372880</w:t>
            </w:r>
          </w:p>
        </w:tc>
        <w:tc>
          <w:tcPr>
            <w:tcW w:w="1440" w:type="dxa"/>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ΦΩΚΙΔΑΣ</w:t>
            </w:r>
          </w:p>
        </w:tc>
        <w:tc>
          <w:tcPr>
            <w:tcW w:w="3780" w:type="dxa"/>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ΨΗΦΙΑΚΟΙ ΔΕΛΦΟΙ</w:t>
            </w:r>
          </w:p>
        </w:tc>
        <w:tc>
          <w:tcPr>
            <w:tcW w:w="1440" w:type="dxa"/>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ΕΦΑ</w:t>
            </w:r>
          </w:p>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ΦΩΚΙΔΑΣ</w:t>
            </w:r>
          </w:p>
        </w:tc>
        <w:tc>
          <w:tcPr>
            <w:tcW w:w="1440" w:type="dxa"/>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209.375,00</w:t>
            </w:r>
          </w:p>
        </w:tc>
      </w:tr>
      <w:tr w:rsidR="00F06D19" w:rsidRPr="00DE6EEA" w:rsidTr="00FA5715">
        <w:tc>
          <w:tcPr>
            <w:tcW w:w="900" w:type="dxa"/>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376855</w:t>
            </w:r>
          </w:p>
        </w:tc>
        <w:tc>
          <w:tcPr>
            <w:tcW w:w="1440" w:type="dxa"/>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ΕΥΒΟΙΑΣ ΚΑΙ ΒΟΙΩΤΙΑΣ </w:t>
            </w:r>
          </w:p>
        </w:tc>
        <w:tc>
          <w:tcPr>
            <w:tcW w:w="3780" w:type="dxa"/>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ΥΠΗΡΕΣΙΕΣ ΠΟΛΥΜΕΣΙΚΗΣ ΚΑΙ ΔΙΚΤΥ</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ΚΗΣ ΠΛΗΡΟΦΟΡΗΣΗΣ ΓΙΑ ΘΕΣΕΙΣ Α</w:t>
            </w:r>
            <w:r w:rsidRPr="00DE6EEA">
              <w:rPr>
                <w:rFonts w:ascii="Times New Roman" w:hAnsi="Times New Roman"/>
                <w:snapToGrid w:val="0"/>
                <w:color w:val="000000"/>
                <w:sz w:val="18"/>
                <w:szCs w:val="18"/>
                <w:lang w:eastAsia="el-GR"/>
              </w:rPr>
              <w:t>Ρ</w:t>
            </w:r>
            <w:r w:rsidRPr="00DE6EEA">
              <w:rPr>
                <w:rFonts w:ascii="Times New Roman" w:hAnsi="Times New Roman"/>
                <w:snapToGrid w:val="0"/>
                <w:color w:val="000000"/>
                <w:sz w:val="18"/>
                <w:szCs w:val="18"/>
                <w:lang w:eastAsia="el-GR"/>
              </w:rPr>
              <w:t>ΧΑΙΟΛΟΓΙΚΟΥ ΕΝΔΙΑΦΕΡΟΝΤΟΣ ΕΥΒΟ</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ΑΣ ΚΑΙ ΒΟΙΩΤΙΑΣ</w:t>
            </w:r>
          </w:p>
        </w:tc>
        <w:tc>
          <w:tcPr>
            <w:tcW w:w="1440" w:type="dxa"/>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ΕΦΑ</w:t>
            </w:r>
          </w:p>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ΕΥΒΟΙΑΣ</w:t>
            </w:r>
          </w:p>
        </w:tc>
        <w:tc>
          <w:tcPr>
            <w:tcW w:w="1440" w:type="dxa"/>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292.100,00</w:t>
            </w:r>
          </w:p>
        </w:tc>
      </w:tr>
      <w:bookmarkEnd w:id="106"/>
      <w:tr w:rsidR="00F06D19" w:rsidRPr="00DE6EEA" w:rsidTr="00FA5715">
        <w:tc>
          <w:tcPr>
            <w:tcW w:w="7560" w:type="dxa"/>
            <w:gridSpan w:val="4"/>
            <w:shd w:val="clear" w:color="auto" w:fill="E6E6E6"/>
            <w:noWrap/>
          </w:tcPr>
          <w:p w:rsidR="00F06D19" w:rsidRPr="00DE6EEA" w:rsidRDefault="00F06D19" w:rsidP="00210022">
            <w:pPr>
              <w:tabs>
                <w:tab w:val="num" w:pos="0"/>
                <w:tab w:val="left" w:pos="426"/>
              </w:tabs>
              <w:spacing w:after="0" w:line="240" w:lineRule="auto"/>
              <w:jc w:val="center"/>
              <w:rPr>
                <w:rFonts w:ascii="Times New Roman" w:hAnsi="Times New Roman"/>
                <w:snapToGrid w:val="0"/>
              </w:rPr>
            </w:pPr>
            <w:r w:rsidRPr="00DE6EEA">
              <w:rPr>
                <w:rFonts w:ascii="Times New Roman" w:hAnsi="Times New Roman"/>
                <w:b/>
                <w:bCs/>
                <w:snapToGrid w:val="0"/>
                <w:color w:val="000000"/>
                <w:sz w:val="20"/>
                <w:lang w:eastAsia="el-GR"/>
              </w:rPr>
              <w:t>ΣΥΝΟΛΟ</w:t>
            </w:r>
          </w:p>
        </w:tc>
        <w:tc>
          <w:tcPr>
            <w:tcW w:w="1440" w:type="dxa"/>
            <w:shd w:val="clear" w:color="auto" w:fill="E6E6E6"/>
            <w:noWrap/>
          </w:tcPr>
          <w:p w:rsidR="00F06D19" w:rsidRPr="00DE6EEA" w:rsidRDefault="00F06D19" w:rsidP="00210022">
            <w:pPr>
              <w:spacing w:after="0" w:line="240" w:lineRule="auto"/>
              <w:jc w:val="center"/>
              <w:rPr>
                <w:rFonts w:ascii="Times New Roman" w:hAnsi="Times New Roman"/>
                <w:b/>
                <w:bCs/>
                <w:snapToGrid w:val="0"/>
                <w:color w:val="000000"/>
                <w:sz w:val="20"/>
                <w:lang w:eastAsia="el-GR"/>
              </w:rPr>
            </w:pPr>
            <w:r w:rsidRPr="00DE6EEA">
              <w:rPr>
                <w:rFonts w:ascii="Times New Roman" w:hAnsi="Times New Roman"/>
                <w:b/>
                <w:bCs/>
                <w:snapToGrid w:val="0"/>
                <w:color w:val="000000"/>
                <w:sz w:val="20"/>
                <w:lang w:eastAsia="el-GR"/>
              </w:rPr>
              <w:t>748.715,00</w:t>
            </w:r>
          </w:p>
        </w:tc>
      </w:tr>
    </w:tbl>
    <w:bookmarkEnd w:id="107"/>
    <w:p w:rsidR="00F06D19" w:rsidRPr="00DE6EEA" w:rsidRDefault="00F06D19" w:rsidP="00DE6EEA">
      <w:pPr>
        <w:spacing w:after="0" w:line="360" w:lineRule="auto"/>
        <w:rPr>
          <w:rFonts w:ascii="Times New Roman" w:hAnsi="Times New Roman"/>
          <w:snapToGrid w:val="0"/>
          <w:lang w:eastAsia="el-GR"/>
        </w:rPr>
      </w:pPr>
      <w:r w:rsidRPr="00DE6EEA">
        <w:rPr>
          <w:rFonts w:ascii="Times New Roman" w:hAnsi="Times New Roman"/>
          <w:bCs/>
          <w:i/>
          <w:snapToGrid w:val="0"/>
          <w:sz w:val="18"/>
          <w:szCs w:val="18"/>
          <w:lang w:eastAsia="el-GR"/>
        </w:rPr>
        <w:t>Πηγή: Σύμβουλος Τεχνικής Υποστήριξης του Ε.Π. «Πολιτισμός» 2000 -2006 (Πληροφοριακό Σύστημα ΣΤΑΔΙΟΝ Α.Ε.)</w:t>
      </w:r>
    </w:p>
    <w:p w:rsidR="00F06D19" w:rsidRPr="008E7A9D" w:rsidRDefault="00F06D19" w:rsidP="008E7A9D">
      <w:pPr>
        <w:pStyle w:val="Heading3"/>
        <w:numPr>
          <w:ilvl w:val="0"/>
          <w:numId w:val="0"/>
        </w:numPr>
        <w:ind w:left="180"/>
        <w:rPr>
          <w:rFonts w:ascii="Times New Roman" w:hAnsi="Times New Roman"/>
          <w:bCs/>
          <w:i/>
          <w:lang w:eastAsia="el-GR"/>
        </w:rPr>
      </w:pPr>
      <w:bookmarkStart w:id="108" w:name="_Toc424297645"/>
      <w:bookmarkStart w:id="109" w:name="_Toc505162866"/>
      <w:bookmarkStart w:id="110" w:name="_Toc505769876"/>
      <w:bookmarkStart w:id="111" w:name="_Toc532569659"/>
      <w:bookmarkStart w:id="112" w:name="_Toc175354"/>
      <w:r w:rsidRPr="008E7A9D">
        <w:rPr>
          <w:rFonts w:ascii="Times New Roman" w:hAnsi="Times New Roman"/>
          <w:bCs/>
          <w:i/>
          <w:lang w:eastAsia="el-GR"/>
        </w:rPr>
        <w:t>Πολιτιστικές Επενδύσεις στην Περιφέρεια Στερεάς Ελλάδας κατά τη Διάρκεια του Γ΄ Κ.Π.Σ. (2000 - 2006)</w:t>
      </w:r>
      <w:bookmarkEnd w:id="108"/>
      <w:bookmarkEnd w:id="109"/>
      <w:bookmarkEnd w:id="110"/>
      <w:bookmarkEnd w:id="111"/>
      <w:bookmarkEnd w:id="112"/>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Κατά τη διάρκεια του Γ΄ Κ.Π.Σ. καταγράφονται 46 παρεμβάσεις σε πολιτιστικές υποδομές (Αρχαι</w:t>
      </w:r>
      <w:r w:rsidRPr="00DE6EEA">
        <w:rPr>
          <w:rFonts w:ascii="Times New Roman" w:hAnsi="Times New Roman"/>
          <w:snapToGrid w:val="0"/>
          <w:lang w:eastAsia="el-GR"/>
        </w:rPr>
        <w:t>ο</w:t>
      </w:r>
      <w:r w:rsidRPr="00DE6EEA">
        <w:rPr>
          <w:rFonts w:ascii="Times New Roman" w:hAnsi="Times New Roman"/>
          <w:snapToGrid w:val="0"/>
          <w:lang w:eastAsia="el-GR"/>
        </w:rPr>
        <w:t>λογικούς Χώρους, Μνημεία και Μουσεία) της Περιφέρειας, συνολικού προϋπολογισμού 40,7 εκ</w:t>
      </w:r>
      <w:r w:rsidRPr="00DE6EEA">
        <w:rPr>
          <w:rFonts w:ascii="Times New Roman" w:hAnsi="Times New Roman"/>
          <w:snapToGrid w:val="0"/>
          <w:lang w:eastAsia="el-GR"/>
        </w:rPr>
        <w:t>α</w:t>
      </w:r>
      <w:r w:rsidRPr="00DE6EEA">
        <w:rPr>
          <w:rFonts w:ascii="Times New Roman" w:hAnsi="Times New Roman"/>
          <w:snapToGrid w:val="0"/>
          <w:lang w:eastAsia="el-GR"/>
        </w:rPr>
        <w:t>τομμυρίων ευρώ. Η πλειονότητα των παρεμβάσεων (32) πραγματοποιήθηκε από το ΠΕΠ Στερεάς Ε</w:t>
      </w:r>
      <w:r w:rsidRPr="00DE6EEA">
        <w:rPr>
          <w:rFonts w:ascii="Times New Roman" w:hAnsi="Times New Roman"/>
          <w:snapToGrid w:val="0"/>
          <w:lang w:eastAsia="el-GR"/>
        </w:rPr>
        <w:t>λ</w:t>
      </w:r>
      <w:r w:rsidRPr="00DE6EEA">
        <w:rPr>
          <w:rFonts w:ascii="Times New Roman" w:hAnsi="Times New Roman"/>
          <w:snapToGrid w:val="0"/>
          <w:lang w:eastAsia="el-GR"/>
        </w:rPr>
        <w:t>λάδας. Ωστόσο, υλοποιήθηκαν παράλληλα 14 παρεμβάσεις από το Επιχειρησιακό Πρόγραμμα «Πολ</w:t>
      </w:r>
      <w:r w:rsidRPr="00DE6EEA">
        <w:rPr>
          <w:rFonts w:ascii="Times New Roman" w:hAnsi="Times New Roman"/>
          <w:snapToGrid w:val="0"/>
          <w:lang w:eastAsia="el-GR"/>
        </w:rPr>
        <w:t>ι</w:t>
      </w:r>
      <w:r w:rsidRPr="00DE6EEA">
        <w:rPr>
          <w:rFonts w:ascii="Times New Roman" w:hAnsi="Times New Roman"/>
          <w:snapToGrid w:val="0"/>
          <w:lang w:eastAsia="el-GR"/>
        </w:rPr>
        <w:t xml:space="preserve">τισμός». Τα δεδομένα των παρεμβάσεων περιλαμβάνονται στους πίνακες που ακολουθούν. </w:t>
      </w:r>
    </w:p>
    <w:p w:rsidR="00F06D19" w:rsidRPr="00DE6EEA" w:rsidRDefault="00F06D19" w:rsidP="00DE6EEA">
      <w:pPr>
        <w:tabs>
          <w:tab w:val="num" w:pos="0"/>
          <w:tab w:val="left" w:pos="426"/>
        </w:tabs>
        <w:spacing w:after="0" w:line="360" w:lineRule="auto"/>
        <w:jc w:val="both"/>
        <w:rPr>
          <w:rFonts w:ascii="Times New Roman" w:hAnsi="Times New Roman"/>
          <w:snapToGrid w:val="0"/>
        </w:rPr>
      </w:pPr>
    </w:p>
    <w:tbl>
      <w:tblPr>
        <w:tblW w:w="9000" w:type="dxa"/>
        <w:tblInd w:w="108" w:type="dxa"/>
        <w:tblLayout w:type="fixed"/>
        <w:tblLook w:val="0000"/>
      </w:tblPr>
      <w:tblGrid>
        <w:gridCol w:w="950"/>
        <w:gridCol w:w="1210"/>
        <w:gridCol w:w="3960"/>
        <w:gridCol w:w="1440"/>
        <w:gridCol w:w="1440"/>
      </w:tblGrid>
      <w:tr w:rsidR="00F06D19" w:rsidRPr="00DE6EEA" w:rsidTr="008E7A9D">
        <w:trPr>
          <w:cantSplit/>
          <w:tblHeader/>
        </w:trPr>
        <w:tc>
          <w:tcPr>
            <w:tcW w:w="9000" w:type="dxa"/>
            <w:gridSpan w:val="5"/>
            <w:tcBorders>
              <w:top w:val="single" w:sz="4" w:space="0" w:color="auto"/>
              <w:left w:val="single" w:sz="4" w:space="0" w:color="auto"/>
              <w:bottom w:val="single" w:sz="4" w:space="0" w:color="auto"/>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bookmarkStart w:id="113" w:name="RANGE!E1:I25"/>
            <w:bookmarkEnd w:id="113"/>
            <w:r w:rsidRPr="00DE6EEA">
              <w:rPr>
                <w:rFonts w:ascii="Times New Roman" w:hAnsi="Times New Roman"/>
                <w:b/>
                <w:bCs/>
                <w:snapToGrid w:val="0"/>
                <w:color w:val="000000"/>
                <w:sz w:val="18"/>
                <w:szCs w:val="18"/>
                <w:lang w:eastAsia="el-GR"/>
              </w:rPr>
              <w:t xml:space="preserve">ΠΕΠ ΣΤΕΡΕΑΣ ΕΛΛΑΔΑΣ 2000 </w:t>
            </w:r>
            <w:r>
              <w:rPr>
                <w:rFonts w:ascii="Times New Roman" w:hAnsi="Times New Roman"/>
                <w:b/>
                <w:bCs/>
                <w:snapToGrid w:val="0"/>
                <w:color w:val="000000"/>
                <w:sz w:val="18"/>
                <w:szCs w:val="18"/>
                <w:lang w:eastAsia="el-GR"/>
              </w:rPr>
              <w:t>–</w:t>
            </w:r>
            <w:r w:rsidRPr="00DE6EEA">
              <w:rPr>
                <w:rFonts w:ascii="Times New Roman" w:hAnsi="Times New Roman"/>
                <w:b/>
                <w:bCs/>
                <w:snapToGrid w:val="0"/>
                <w:color w:val="000000"/>
                <w:sz w:val="18"/>
                <w:szCs w:val="18"/>
                <w:lang w:eastAsia="el-GR"/>
              </w:rPr>
              <w:t xml:space="preserve"> 2006</w:t>
            </w:r>
          </w:p>
        </w:tc>
      </w:tr>
      <w:tr w:rsidR="00F06D19" w:rsidRPr="00DE6EEA" w:rsidTr="008E7A9D">
        <w:trPr>
          <w:cantSplit/>
          <w:tblHeader/>
        </w:trPr>
        <w:tc>
          <w:tcPr>
            <w:tcW w:w="950" w:type="dxa"/>
            <w:tcBorders>
              <w:top w:val="nil"/>
              <w:left w:val="single" w:sz="4" w:space="0" w:color="000000"/>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ΚΩΔ. ΟΠΣ</w:t>
            </w:r>
          </w:p>
        </w:tc>
        <w:tc>
          <w:tcPr>
            <w:tcW w:w="1210" w:type="dxa"/>
            <w:tcBorders>
              <w:top w:val="nil"/>
              <w:left w:val="nil"/>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ΝΟΜΟΣ</w:t>
            </w:r>
          </w:p>
        </w:tc>
        <w:tc>
          <w:tcPr>
            <w:tcW w:w="3960" w:type="dxa"/>
            <w:tcBorders>
              <w:top w:val="nil"/>
              <w:left w:val="nil"/>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ΕΡΓΟ</w:t>
            </w:r>
          </w:p>
        </w:tc>
        <w:tc>
          <w:tcPr>
            <w:tcW w:w="1440" w:type="dxa"/>
            <w:tcBorders>
              <w:top w:val="nil"/>
              <w:left w:val="nil"/>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ΤΕΛΙΚΟΣ ΔΙΚΑΙΟΥΧΟΣ</w:t>
            </w:r>
          </w:p>
        </w:tc>
        <w:tc>
          <w:tcPr>
            <w:tcW w:w="1440" w:type="dxa"/>
            <w:tcBorders>
              <w:top w:val="nil"/>
              <w:left w:val="nil"/>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ΠΡΟΫΠΟΛ</w:t>
            </w:r>
            <w:r w:rsidRPr="00DE6EEA">
              <w:rPr>
                <w:rFonts w:ascii="Times New Roman" w:hAnsi="Times New Roman"/>
                <w:b/>
                <w:bCs/>
                <w:snapToGrid w:val="0"/>
                <w:color w:val="000000"/>
                <w:sz w:val="18"/>
                <w:szCs w:val="18"/>
                <w:lang w:eastAsia="el-GR"/>
              </w:rPr>
              <w:t>Ο</w:t>
            </w:r>
            <w:r w:rsidRPr="00DE6EEA">
              <w:rPr>
                <w:rFonts w:ascii="Times New Roman" w:hAnsi="Times New Roman"/>
                <w:b/>
                <w:bCs/>
                <w:snapToGrid w:val="0"/>
                <w:color w:val="000000"/>
                <w:sz w:val="18"/>
                <w:szCs w:val="18"/>
                <w:lang w:eastAsia="el-GR"/>
              </w:rPr>
              <w:t>ΓΙΣΜΟΣ</w:t>
            </w:r>
          </w:p>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(ΕΥΡΩ)</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75873</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ΒΟΙΩΤΙΑΣ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ΟΙΚΟΔΟΜΙΚΕΣ ΚΑΙ Η/Μ ΕΡΓΑΣΙΕΣ ΕΠ</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ΣΚΕΥΗΣ-ΕΝΙΣΧΥΣΗΣ ΑΡΧΑΙΟΛΟΓΙΚΟΥ ΜΟΥΣΕΙΟΥ ΧΑΙΡΩΝΕΙΑΣ-ΕΠΑΝΕΚΘΕΣΗ</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ΔΕΕΜΠΚ</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1.112.746,68</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75875</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ΒΟΙΩΤΙΑΣ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ΟΙΚΟΔΟΜΙΚΕΣ ΚΑΙ Η/Μ ΕΡΓΑΣΙΕΣ ΕΠ</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ΣΚΕΥΗΣ-ΕΠΕΚΤΑΣΗΣ ΑΡΧΑΙΟΛΟΓΙΚΟΥ ΜΟΥΣΕΙΟΥ ΣΧΗΜΑΤΑΡΙΟΥ ΚΑΙ ΔΙΑΜΟ</w:t>
            </w:r>
            <w:r w:rsidRPr="00DE6EEA">
              <w:rPr>
                <w:rFonts w:ascii="Times New Roman" w:hAnsi="Times New Roman"/>
                <w:snapToGrid w:val="0"/>
                <w:color w:val="000000"/>
                <w:sz w:val="18"/>
                <w:szCs w:val="18"/>
                <w:lang w:eastAsia="el-GR"/>
              </w:rPr>
              <w:t>Ρ</w:t>
            </w:r>
            <w:r w:rsidRPr="00DE6EEA">
              <w:rPr>
                <w:rFonts w:ascii="Times New Roman" w:hAnsi="Times New Roman"/>
                <w:snapToGrid w:val="0"/>
                <w:color w:val="000000"/>
                <w:sz w:val="18"/>
                <w:szCs w:val="18"/>
                <w:lang w:eastAsia="el-GR"/>
              </w:rPr>
              <w:t>ΦΩΣΗ ΤΟΥ ΑΥΛΕΙΟΥ ΧΩΡΟΥ-ΕΠΑΝΕΚΘΕΣΗ</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Θ' ΕΠΚΑ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662.959,40</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75880</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ΒΟΙΩΤΙΑΣ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ΑΠΟΚΑΤΑΣΤΑΣΗ ΚΑΙ ΑΝΑΔΕΙΞΗ ΑΡΧΑΙ</w:t>
            </w:r>
            <w:r w:rsidRPr="00DE6EEA">
              <w:rPr>
                <w:rFonts w:ascii="Times New Roman" w:hAnsi="Times New Roman"/>
                <w:snapToGrid w:val="0"/>
                <w:color w:val="000000"/>
                <w:sz w:val="18"/>
                <w:szCs w:val="18"/>
                <w:lang w:eastAsia="el-GR"/>
              </w:rPr>
              <w:t>Ο</w:t>
            </w:r>
            <w:r w:rsidRPr="00DE6EEA">
              <w:rPr>
                <w:rFonts w:ascii="Times New Roman" w:hAnsi="Times New Roman"/>
                <w:snapToGrid w:val="0"/>
                <w:color w:val="000000"/>
                <w:sz w:val="18"/>
                <w:szCs w:val="18"/>
                <w:lang w:eastAsia="el-GR"/>
              </w:rPr>
              <w:t>ΛΟΓΙΚΩΝ ΧΩΡΩΝ ΒΥΖΑΝΤΙΝΩΝ ΚΑΙ Μ</w:t>
            </w:r>
            <w:r w:rsidRPr="00DE6EEA">
              <w:rPr>
                <w:rFonts w:ascii="Times New Roman" w:hAnsi="Times New Roman"/>
                <w:snapToGrid w:val="0"/>
                <w:color w:val="000000"/>
                <w:sz w:val="18"/>
                <w:szCs w:val="18"/>
                <w:lang w:eastAsia="el-GR"/>
              </w:rPr>
              <w:t>Ε</w:t>
            </w:r>
            <w:r w:rsidRPr="00DE6EEA">
              <w:rPr>
                <w:rFonts w:ascii="Times New Roman" w:hAnsi="Times New Roman"/>
                <w:snapToGrid w:val="0"/>
                <w:color w:val="000000"/>
                <w:sz w:val="18"/>
                <w:szCs w:val="18"/>
                <w:lang w:eastAsia="el-GR"/>
              </w:rPr>
              <w:t>ΤΑΒΥΖΑΝΤΙΝΩΝ ΧΡΟΝΩΝ ΣΤΗ ΘΗΒΑ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1Η ΕΒΑ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329.994,00</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93162</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ΒΟΙΩΤΙΑΣ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ΣΤΕΡΕΩΣΗ ΚΑΙ ΑΠΟΚΑΤΑΣΤΑΣΗ Ι. Ν. Π</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ΝΑΓΙΑΣ ΣΚΡΙΠΟΥΣ ΣΤΟΝ ΟΡΧΟΜΕΝΟ ΒΟ</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ΩΤΙΑΣ (Β' ΦΑΣΗ)</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ΔΑΒΜΜ</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1.884.080,00</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110013</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ΒΟΙΩΤΙΑΣ </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ΑΠΟΚΑΤΑΣΤΑΣΗ ΜΝΗΜΕΙΟΥ "ΜΕΤΟΧΙ ΤΗΣ Ι.Μ. ΙΕΡΟΥΣΑΛΗΜ" ΣΤΗ ΔΑΥΛΕΙΑ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Ι.Μ. ΘΗΒΩΝ </w:t>
            </w:r>
            <w:r>
              <w:rPr>
                <w:rFonts w:ascii="Times New Roman" w:hAnsi="Times New Roman"/>
                <w:snapToGrid w:val="0"/>
                <w:color w:val="000000"/>
                <w:sz w:val="18"/>
                <w:szCs w:val="18"/>
                <w:lang w:eastAsia="el-GR"/>
              </w:rPr>
              <w:t xml:space="preserve">&amp; </w:t>
            </w:r>
            <w:r w:rsidRPr="00DE6EEA">
              <w:rPr>
                <w:rFonts w:ascii="Times New Roman" w:hAnsi="Times New Roman"/>
                <w:snapToGrid w:val="0"/>
                <w:color w:val="000000"/>
                <w:sz w:val="18"/>
                <w:szCs w:val="18"/>
                <w:lang w:eastAsia="el-GR"/>
              </w:rPr>
              <w:t>ΛΕΙΒΑΔΕΙΑΣ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345.999,96</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110127</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ΒΟΙΩΤΙΑΣ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ΔΙΑΜΟΡΦΩΣΗ ΠΕΡΙΒΑΛΛΟΝΤΟΣ ΧΩΡΟΥ Ι. Ν. ΠΑΝΑΓΙΑΣ ΣΚΡΙΠΟΥΣ ΣΤΟΝ ΟΡΧΟΜΕΝΟ</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ΔΑΒΜΜ</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0,00</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73417</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ΕΥΒΟΙΑΣ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ΑΝΑΠΑΛΑΙΩΣΗ ΔΙΑΤΗΡΗΤΕΩΝ ΚΤΙΣΜ</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ΤΩΝ ΚΕΝΤΡΙΚΗΣ ΠΛΑΤΕΙΑΣ ΨΑΧΝΩΝ Δ</w:t>
            </w:r>
            <w:r w:rsidRPr="00DE6EEA">
              <w:rPr>
                <w:rFonts w:ascii="Times New Roman" w:hAnsi="Times New Roman"/>
                <w:snapToGrid w:val="0"/>
                <w:color w:val="000000"/>
                <w:sz w:val="18"/>
                <w:szCs w:val="18"/>
                <w:lang w:eastAsia="el-GR"/>
              </w:rPr>
              <w:t>Η</w:t>
            </w:r>
            <w:r w:rsidRPr="00DE6EEA">
              <w:rPr>
                <w:rFonts w:ascii="Times New Roman" w:hAnsi="Times New Roman"/>
                <w:snapToGrid w:val="0"/>
                <w:color w:val="000000"/>
                <w:sz w:val="18"/>
                <w:szCs w:val="18"/>
                <w:lang w:eastAsia="el-GR"/>
              </w:rPr>
              <w:t>ΜΟΥ ΜΕΣΣΑΠΙΩΝ (Γ' ΚΤΙΡΙΟ)</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ΔΗΜΟΣ ΜΕ</w:t>
            </w:r>
            <w:r w:rsidRPr="00DE6EEA">
              <w:rPr>
                <w:rFonts w:ascii="Times New Roman" w:hAnsi="Times New Roman"/>
                <w:snapToGrid w:val="0"/>
                <w:color w:val="000000"/>
                <w:sz w:val="18"/>
                <w:szCs w:val="18"/>
                <w:lang w:eastAsia="el-GR"/>
              </w:rPr>
              <w:t>Σ</w:t>
            </w:r>
            <w:r w:rsidRPr="00DE6EEA">
              <w:rPr>
                <w:rFonts w:ascii="Times New Roman" w:hAnsi="Times New Roman"/>
                <w:snapToGrid w:val="0"/>
                <w:color w:val="000000"/>
                <w:sz w:val="18"/>
                <w:szCs w:val="18"/>
                <w:lang w:eastAsia="el-GR"/>
              </w:rPr>
              <w:t xml:space="preserve">ΣΑΠΙΩΝ </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352.844,51</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75865</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ΕΥΒΟΙΑΣ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ΑΝΑΠΛΑΣΗ-ΑΝΑΔΕΙΞΗ-ΣΥΝΤΗΡΗΣΗ Α</w:t>
            </w:r>
            <w:r w:rsidRPr="00DE6EEA">
              <w:rPr>
                <w:rFonts w:ascii="Times New Roman" w:hAnsi="Times New Roman"/>
                <w:snapToGrid w:val="0"/>
                <w:color w:val="000000"/>
                <w:sz w:val="18"/>
                <w:szCs w:val="18"/>
                <w:lang w:eastAsia="el-GR"/>
              </w:rPr>
              <w:t>Ρ</w:t>
            </w:r>
            <w:r w:rsidRPr="00DE6EEA">
              <w:rPr>
                <w:rFonts w:ascii="Times New Roman" w:hAnsi="Times New Roman"/>
                <w:snapToGrid w:val="0"/>
                <w:color w:val="000000"/>
                <w:sz w:val="18"/>
                <w:szCs w:val="18"/>
                <w:lang w:eastAsia="el-GR"/>
              </w:rPr>
              <w:t>ΧΑΙΟΛΟΓΙΚΩΝ ΧΩΡΩΝ ΕΡΕΤΡΙΑΣ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ΙΑ' ΕΠΚΑ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599.991,85</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75944</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ΕΥΒΟΙΑΣ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ΕΠΑΝΕΚΘΕΣΗ ΓΛΥΠΤΩΝ ΣΤΟ ΦΡΟΥΡΙΟ ΚΑΡΑΜΠΑΜΠΑ ΧΑΛΚΙΔΑΣ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1Η ΕΒΑ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259.991,91</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75971</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ΕΥΒΟΙΑΣ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ΣΕΙΣΜΟΠΛΗΚΤΑ ΜΝΗΜΕΙΑ ΣΚΥΡΟΥ. ΣΤ</w:t>
            </w:r>
            <w:r w:rsidRPr="00DE6EEA">
              <w:rPr>
                <w:rFonts w:ascii="Times New Roman" w:hAnsi="Times New Roman"/>
                <w:snapToGrid w:val="0"/>
                <w:color w:val="000000"/>
                <w:sz w:val="18"/>
                <w:szCs w:val="18"/>
                <w:lang w:eastAsia="el-GR"/>
              </w:rPr>
              <w:t>Ε</w:t>
            </w:r>
            <w:r w:rsidRPr="00DE6EEA">
              <w:rPr>
                <w:rFonts w:ascii="Times New Roman" w:hAnsi="Times New Roman"/>
                <w:snapToGrid w:val="0"/>
                <w:color w:val="000000"/>
                <w:sz w:val="18"/>
                <w:szCs w:val="18"/>
                <w:lang w:eastAsia="el-GR"/>
              </w:rPr>
              <w:t>ΡΕΩΣΗ ΚΑΙ ΑΠΟΚΑΤΑΣΤΑΣΗ Ι. ΝΑΟΥ ΑΓ. ΔΗΜΗΤΡΙΟΥ ΦΕΡΕΚΑΜΠΟΥΣ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ΔΑΒΜΜ</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643.553,18</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75989</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ΕΥΒΟΙΑΣ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ΕΠΙΣΚΕΥΗ ΚΑΙ ΑΠΟΚΑΤΑΣΤΑΣΗ ΣΤΕΓΩΝ ΑΓΙΑΣ ΠΑΡΑΣΚΕΥΗΣ ΧΑΛΚΙΔΑΣ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1Η ΕΒΑ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359.426,95</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98163</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ΕΥΒΟΙΑΣ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ΠΡΟΣΤΑΣΙΑ, ΣΥΝΤΗΡΗΣΗ, ΔΙΑΜΟΡΦΩΣΗ, ΑΝΑΔΕΙΞΗ ΤΟΥ ΠΡΟΪΣΤΟΡΙΚΟΥ ΟΙΚΙΣΜΟΥ ΠΑΛΑΜΑΡΙΟΥ ΣΚΥΡΟΥ</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ΤΔΠΕΑΕ</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2.051.746,45</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110014</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ΕΥΒΟΙΑΣ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ΑΠΟΚΑΤΑΣΤΑΣΗ Ι.Ν. ΑΓ. ΓΕΩΡΓΙΟΥ ΛΟ</w:t>
            </w:r>
            <w:r w:rsidRPr="00DE6EEA">
              <w:rPr>
                <w:rFonts w:ascii="Times New Roman" w:hAnsi="Times New Roman"/>
                <w:snapToGrid w:val="0"/>
                <w:color w:val="000000"/>
                <w:sz w:val="18"/>
                <w:szCs w:val="18"/>
                <w:lang w:eastAsia="el-GR"/>
              </w:rPr>
              <w:t>Υ</w:t>
            </w:r>
            <w:r w:rsidRPr="00DE6EEA">
              <w:rPr>
                <w:rFonts w:ascii="Times New Roman" w:hAnsi="Times New Roman"/>
                <w:snapToGrid w:val="0"/>
                <w:color w:val="000000"/>
                <w:sz w:val="18"/>
                <w:szCs w:val="18"/>
                <w:lang w:eastAsia="el-GR"/>
              </w:rPr>
              <w:t>ΚΙΣΙΩΝ ΧΑΛΚΙΔΑΣ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23Η ΕΒΑ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174.940,00</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110118</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ΕΥΒΟΙΑΣ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ΑΝΑΣΤΗΛΩΣΗ Ι. Ν. ΑΓΙΟΥ ΓΕΩΡΓΙΟΥ ΑΡΜΑ ΚΑΙ ΑΠΟΚΑΤΑΣΤΑΣΗ ΠΕΡΙΒΑΛΛΟΝΤΟΣ ΧΩΡΟΥ</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23Η ΕΒΑ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399.940,66</w:t>
            </w:r>
          </w:p>
        </w:tc>
      </w:tr>
      <w:tr w:rsidR="00F06D19" w:rsidRPr="00DE6EEA" w:rsidTr="00CA616E">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74438</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ΕΥΡΥΤ</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ΝΙΑΣ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ΑΠΟΚΑΤΑΣΤΑΣΗ ΚΑΙ ΣΥΝΤΗΡΗΣΗ ΤΟΥ ΚΤΙΡΙΟΥ ΤΟΥ ΙΣΤΟΡΙΚΟΥ ΣΧΟΛΕΙΟΥ Κ</w:t>
            </w:r>
            <w:r w:rsidRPr="00DE6EEA">
              <w:rPr>
                <w:rFonts w:ascii="Times New Roman" w:hAnsi="Times New Roman"/>
                <w:snapToGrid w:val="0"/>
                <w:color w:val="000000"/>
                <w:sz w:val="18"/>
                <w:szCs w:val="18"/>
                <w:lang w:eastAsia="el-GR"/>
              </w:rPr>
              <w:t>Ο</w:t>
            </w:r>
            <w:r w:rsidRPr="00DE6EEA">
              <w:rPr>
                <w:rFonts w:ascii="Times New Roman" w:hAnsi="Times New Roman"/>
                <w:snapToGrid w:val="0"/>
                <w:color w:val="000000"/>
                <w:sz w:val="18"/>
                <w:szCs w:val="18"/>
                <w:lang w:eastAsia="el-GR"/>
              </w:rPr>
              <w:t>ΡΥΣΧΑΔΩΝ-ΜΕΤΑΤΡΟΠΗ ΣΕ ΜΟΥΣΕΙΟ</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ΔΗΜΟΣ ΚΑ</w:t>
            </w:r>
            <w:r w:rsidRPr="00DE6EEA">
              <w:rPr>
                <w:rFonts w:ascii="Times New Roman" w:hAnsi="Times New Roman"/>
                <w:snapToGrid w:val="0"/>
                <w:color w:val="000000"/>
                <w:sz w:val="18"/>
                <w:szCs w:val="18"/>
                <w:lang w:eastAsia="el-GR"/>
              </w:rPr>
              <w:t>Ρ</w:t>
            </w:r>
            <w:r w:rsidRPr="00DE6EEA">
              <w:rPr>
                <w:rFonts w:ascii="Times New Roman" w:hAnsi="Times New Roman"/>
                <w:snapToGrid w:val="0"/>
                <w:color w:val="000000"/>
                <w:sz w:val="18"/>
                <w:szCs w:val="18"/>
                <w:lang w:eastAsia="el-GR"/>
              </w:rPr>
              <w:t xml:space="preserve">ΠΕΝΗΣΙΟΥ </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557.203,69</w:t>
            </w:r>
          </w:p>
        </w:tc>
      </w:tr>
      <w:tr w:rsidR="00F06D19" w:rsidRPr="00DE6EEA" w:rsidTr="00CA616E">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75929</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ΕΥΡΥΤ</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 xml:space="preserve">ΝΙΑΣ </w:t>
            </w:r>
          </w:p>
        </w:tc>
        <w:tc>
          <w:tcPr>
            <w:tcW w:w="3960" w:type="dxa"/>
            <w:tcBorders>
              <w:top w:val="single" w:sz="4" w:space="0" w:color="000000"/>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ΜΕΤΑΒΥΖΑΝΤΙΝΑ ΜΝΗΜΕΙΑ ΕΥΡΥΤΑΝΙΑΣ ΔΗΜΟΥ ΑΓΡΑΦΩΝ</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7Η ΕΒΑ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753.191,02</w:t>
            </w:r>
          </w:p>
        </w:tc>
      </w:tr>
      <w:tr w:rsidR="00F06D19" w:rsidRPr="00DE6EEA" w:rsidTr="00CA616E">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75932</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ΕΥΡΥΤ</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 xml:space="preserve">ΝΙΑΣ </w:t>
            </w:r>
          </w:p>
        </w:tc>
        <w:tc>
          <w:tcPr>
            <w:tcW w:w="3960" w:type="dxa"/>
            <w:tcBorders>
              <w:top w:val="single" w:sz="4" w:space="0" w:color="000000"/>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ΜΕΤΑΒΥΖΑΝΤΙΝΑ ΜΝΗΜΕΙΑ ΕΥΡΥΤΑΝΙΑΣ ΔΗΜΟΥ ΦΡΑΓΚΙΣΤΑΣ ΚΑΙ ΚΤΗΜΕΝΙΩΝ</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7Η ΕΒΑ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143.800,00</w:t>
            </w:r>
          </w:p>
        </w:tc>
      </w:tr>
      <w:tr w:rsidR="00F06D19" w:rsidRPr="00DE6EEA" w:rsidTr="00CA616E">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110012</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ΕΥΡΥΤ</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ΝΙΑΣ</w:t>
            </w:r>
          </w:p>
        </w:tc>
        <w:tc>
          <w:tcPr>
            <w:tcW w:w="3960" w:type="dxa"/>
            <w:tcBorders>
              <w:top w:val="single" w:sz="4" w:space="0" w:color="000000"/>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ΑΝΑΠΛΑΣΗ ΠΕΡΙΒΑΛΛΟΝΤΟΣ ΧΩΡΟΥ Μ</w:t>
            </w:r>
            <w:r w:rsidRPr="00DE6EEA">
              <w:rPr>
                <w:rFonts w:ascii="Times New Roman" w:hAnsi="Times New Roman"/>
                <w:snapToGrid w:val="0"/>
                <w:color w:val="000000"/>
                <w:sz w:val="18"/>
                <w:szCs w:val="18"/>
                <w:lang w:eastAsia="el-GR"/>
              </w:rPr>
              <w:t>Ε</w:t>
            </w:r>
            <w:r w:rsidRPr="00DE6EEA">
              <w:rPr>
                <w:rFonts w:ascii="Times New Roman" w:hAnsi="Times New Roman"/>
                <w:snapToGrid w:val="0"/>
                <w:color w:val="000000"/>
                <w:sz w:val="18"/>
                <w:szCs w:val="18"/>
                <w:lang w:eastAsia="el-GR"/>
              </w:rPr>
              <w:t>ΤΑΒΥΖΑΝΤΙΝΟΥ ΜΟΝΑΣΤΗΡΙΑΚΟΥ Σ</w:t>
            </w:r>
            <w:r w:rsidRPr="00DE6EEA">
              <w:rPr>
                <w:rFonts w:ascii="Times New Roman" w:hAnsi="Times New Roman"/>
                <w:snapToGrid w:val="0"/>
                <w:color w:val="000000"/>
                <w:sz w:val="18"/>
                <w:szCs w:val="18"/>
                <w:lang w:eastAsia="el-GR"/>
              </w:rPr>
              <w:t>Υ</w:t>
            </w:r>
            <w:r w:rsidRPr="00DE6EEA">
              <w:rPr>
                <w:rFonts w:ascii="Times New Roman" w:hAnsi="Times New Roman"/>
                <w:snapToGrid w:val="0"/>
                <w:color w:val="000000"/>
                <w:sz w:val="18"/>
                <w:szCs w:val="18"/>
                <w:lang w:eastAsia="el-GR"/>
              </w:rPr>
              <w:t>ΓΚΡΟΤΗΜΑΤΟΣ ΙΕΡΑ ΜΟΝΗ ΠΑΝΑΓΙΑΣ ΣΤΑΝΑΣ ΔΔ ΕΠΙΝΙΑΝΩΝ ΔΗΜΟΥ ΑΓΡΑΦΩΝ</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ΔΗΜΟΣ </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ΓΡΑΦΩΝ</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102.402,44</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110120</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ΕΥΡΥΤ</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ΝΙΑΣ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ΑΠΟΚΑΤΑΣΤΑΣΗ ΣΤΕΓΗΣ ΚΑΘΟΛΙΚΟΥ Ι.Μ. ΚΟΙΜΗΣΕΩΣ ΘΕΟΤΟΚΟΥ ΣΤΟΥΣ ΔΟΜΙ</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ΝΟΥΣ ΕΥΡΥΤΑΝΙΑΣ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24Η ΕΒΑ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108.449,98</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73400</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ΦΘΙΩΤΙΔΑΣ </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ΟΡΓΑΝΩΣΗ-ΕΞΟΠΛΙΣΜΟΣ-ΕΚΘΕΣΗ ΒΥΖ</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ΝΤΙΝΟΥ ΜΟΥΣΕΙΟΥ ΥΠΑΤΗΣ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7Η ΕΒΑ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435.200,58</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75878</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ΦΘΙΩΤΙΔΑΣ </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ΒΕΛΤΙΩΤΙΚΕΣ ΠΑΡΕΜΒΑΣΕΙΣ, ΑΝΑΔΕΙΞΗ, ΑΝΑΠΛΑΣΗ ΟΧΥΡΩΣΗΣ ΑΡΧΑΙΑΣ ΠΡΟΕ</w:t>
            </w:r>
            <w:r w:rsidRPr="00DE6EEA">
              <w:rPr>
                <w:rFonts w:ascii="Times New Roman" w:hAnsi="Times New Roman"/>
                <w:snapToGrid w:val="0"/>
                <w:color w:val="000000"/>
                <w:sz w:val="18"/>
                <w:szCs w:val="18"/>
                <w:lang w:eastAsia="el-GR"/>
              </w:rPr>
              <w:t>Ρ</w:t>
            </w:r>
            <w:r w:rsidRPr="00DE6EEA">
              <w:rPr>
                <w:rFonts w:ascii="Times New Roman" w:hAnsi="Times New Roman"/>
                <w:snapToGrid w:val="0"/>
                <w:color w:val="000000"/>
                <w:sz w:val="18"/>
                <w:szCs w:val="18"/>
                <w:lang w:eastAsia="el-GR"/>
              </w:rPr>
              <w:t>ΝΑΣ ΣΤΟ ΝΕΟ ΜΟΝΑΣΤΗΡΙ, ΝΟΜΟΥ ΦΘΙ</w:t>
            </w:r>
            <w:r w:rsidRPr="00DE6EEA">
              <w:rPr>
                <w:rFonts w:ascii="Times New Roman" w:hAnsi="Times New Roman"/>
                <w:snapToGrid w:val="0"/>
                <w:color w:val="000000"/>
                <w:sz w:val="18"/>
                <w:szCs w:val="18"/>
                <w:lang w:eastAsia="el-GR"/>
              </w:rPr>
              <w:t>Ω</w:t>
            </w:r>
            <w:r w:rsidRPr="00DE6EEA">
              <w:rPr>
                <w:rFonts w:ascii="Times New Roman" w:hAnsi="Times New Roman"/>
                <w:snapToGrid w:val="0"/>
                <w:color w:val="000000"/>
                <w:sz w:val="18"/>
                <w:szCs w:val="18"/>
                <w:lang w:eastAsia="el-GR"/>
              </w:rPr>
              <w:t>ΤΙΔΑΣ.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ΙΔ' ΕΠΚΑ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580.000,00</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75879</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ΦΘΙΩΤ</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 xml:space="preserve">ΔΑΣ </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ΣΤΕΡΕΩΣΗ ΚΑΙ ΑΠΟΚΑΤΑΣΤΑΣΗ ΒΥΖ</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ΝΤΙΝΟΥ ΝΑΟΥ ΑΓ. ΝΙΚΟΛΑΟΥ ΛΑΡΥΜΝΑΣ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ΔΑΒΜΜ</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377.001,71</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83931</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ΦΘΙΩΤ</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ΔΑΣ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ΚΑΤΑΣΚΕΥΗ ΜΟΥΣΕΙΟΥ ΙΕΡΑΣ ΜΟΝΗΣ ΑΓΑΘΩΝΟΣ ΦΘΙΩΤΙΔΑΣ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Δ/ΝΣΗ ΔΗΜ</w:t>
            </w:r>
            <w:r>
              <w:rPr>
                <w:rFonts w:ascii="Times New Roman" w:hAnsi="Times New Roman"/>
                <w:snapToGrid w:val="0"/>
                <w:color w:val="000000"/>
                <w:sz w:val="18"/>
                <w:szCs w:val="18"/>
                <w:lang w:eastAsia="el-GR"/>
              </w:rPr>
              <w:t>.</w:t>
            </w:r>
            <w:r w:rsidRPr="00DE6EEA">
              <w:rPr>
                <w:rFonts w:ascii="Times New Roman" w:hAnsi="Times New Roman"/>
                <w:snapToGrid w:val="0"/>
                <w:color w:val="000000"/>
                <w:sz w:val="18"/>
                <w:szCs w:val="18"/>
                <w:lang w:eastAsia="el-GR"/>
              </w:rPr>
              <w:t xml:space="preserve"> ΕΡΓΩΝ ΠΕΡΙΦ</w:t>
            </w:r>
            <w:r>
              <w:rPr>
                <w:rFonts w:ascii="Times New Roman" w:hAnsi="Times New Roman"/>
                <w:snapToGrid w:val="0"/>
                <w:color w:val="000000"/>
                <w:sz w:val="18"/>
                <w:szCs w:val="18"/>
                <w:lang w:eastAsia="el-GR"/>
              </w:rPr>
              <w:t>.</w:t>
            </w:r>
            <w:r w:rsidRPr="00DE6EEA">
              <w:rPr>
                <w:rFonts w:ascii="Times New Roman" w:hAnsi="Times New Roman"/>
                <w:snapToGrid w:val="0"/>
                <w:color w:val="000000"/>
                <w:sz w:val="18"/>
                <w:szCs w:val="18"/>
                <w:lang w:eastAsia="el-GR"/>
              </w:rPr>
              <w:t xml:space="preserve"> ΣΤ</w:t>
            </w:r>
            <w:r>
              <w:rPr>
                <w:rFonts w:ascii="Times New Roman" w:hAnsi="Times New Roman"/>
                <w:snapToGrid w:val="0"/>
                <w:color w:val="000000"/>
                <w:sz w:val="18"/>
                <w:szCs w:val="18"/>
                <w:lang w:eastAsia="el-GR"/>
              </w:rPr>
              <w:t xml:space="preserve">. </w:t>
            </w:r>
            <w:r w:rsidRPr="00DE6EEA">
              <w:rPr>
                <w:rFonts w:ascii="Times New Roman" w:hAnsi="Times New Roman"/>
                <w:snapToGrid w:val="0"/>
                <w:color w:val="000000"/>
                <w:sz w:val="18"/>
                <w:szCs w:val="18"/>
                <w:lang w:eastAsia="el-GR"/>
              </w:rPr>
              <w:t>ΕΛΛΑΔΟΣ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963.452,47</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93150</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ΦΘΙΩΤ</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ΔΑΣ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ΠΡΟΣΤΑΣΙΑ ΑΠO ΚΑΤΟΛΙΣΘΗΣΕΙΣ ΚΑΙ </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ΠΟΚΑΤΑΣΤΑΣΗ ΒΛΑΒΩΝ ΤΩΝ ΚΤΙΡΙΑΚΩΝ ΕΓΚΑΤΑΣΤΑΣΕΩΝ ΤΗΣ ΙΕΡΑΣ ΜΟΝΗΣ ΑΓ</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ΘΩΝΟΣ ΣΤΗN ΦΘΙΩΤΙΔΑ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ΝΟΜΑΡΧΙ</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ΚΗ ΑΥΤΟΔ</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ΟΙΚΗΣΗ ΦΘ</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ΩΤΙΔΑΣ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1.083.568,85</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110122</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ΦΘΙΩΤΙΔAΣ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ΣΥΝΤΗΡΗΣΗ ΚΑΙ ΑΠΟΚΑΤΑΣΤΑΣΗ ΙΕΡΟΥ ΝΑΟΥ ΑΓΙΟΥ ΓΕΩΡΓΙΟΥ ΣΦΑΚΑΣ ΔΗΜΟΥ ΕΛΑΤΕΙΑΣ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ΔΗΜΟΣ ΕΛ</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ΤΕΙΑΣ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342.000,00</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74447</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ΦΩΚΙΔΑΣ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ΑΠΟΚΑΤΑΣΤΑΣΗ ΠΑΛΑΙΟΥ ΝΟΣΟΚΟΜΕ</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ΟΥ ΑΜΦΙΣΣΑΣ ΚΑΙ ΜΕΤΑΤΡΟΠΗ ΤΟΥ ΣΕ ΛΑΟΓΡΑΦΙΚΟ ΜΟΥΣΕΙΟ</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ΔΗΜΟΣ Α</w:t>
            </w:r>
            <w:r w:rsidRPr="00DE6EEA">
              <w:rPr>
                <w:rFonts w:ascii="Times New Roman" w:hAnsi="Times New Roman"/>
                <w:snapToGrid w:val="0"/>
                <w:color w:val="000000"/>
                <w:sz w:val="18"/>
                <w:szCs w:val="18"/>
                <w:lang w:eastAsia="el-GR"/>
              </w:rPr>
              <w:t>Μ</w:t>
            </w:r>
            <w:r w:rsidRPr="00DE6EEA">
              <w:rPr>
                <w:rFonts w:ascii="Times New Roman" w:hAnsi="Times New Roman"/>
                <w:snapToGrid w:val="0"/>
                <w:color w:val="000000"/>
                <w:sz w:val="18"/>
                <w:szCs w:val="18"/>
                <w:lang w:eastAsia="el-GR"/>
              </w:rPr>
              <w:t xml:space="preserve">ΦΙΣΣΗΣ </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667.961,27</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75847</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ΦΩΚΙΔΑΣ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ΣΤΕΡΕΩΣΗ ΑΠΟΚΑΤΑΣΤΑΣΗ ΚΑΙ ΑΝΑΔΕ</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ΞΗ ΜΝΗΜΕΙΩΝ ΔΕΛΦΩΝ</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ΔΑΑΜ</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473.472,40</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98161</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ΦΩΚΙΔΑΣ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ΕΠΕΚΤΑΣΗ ΚΑΙ ΕΚΣΥΓΧΡΟΝΙΣΜΟΣ ΑΡΧΑ</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ΟΛΟΓΙΚΟΥ ΜΟΥΣΕΙΟΥ ΔΕΛΦΩΝ ΚΑΙ ΔΙ</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ΜΟΡΦΩΣΗ ΠΕΡΙΒΑΛΛΟΝΤΟΣ ΧΩΡΟΥ</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ΔΕΕΜΠΚ</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4.301.458,49</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98162</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ΦΩΚΙΔΑΣ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ΑΡΧΑΙΟΛΟΓΙΚΟ ΜΟΥΣΕΙΟ ΔΕΛΦΩΝ - ΕΠ</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ΝΕΚΘΕΣΗ</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Ι' ΕΠΚΑ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1.760.821,71</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106879</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ΦΩΚΙΔΑΣ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ΚΑΤΑΣΚΕΥΗ ΥΠΑΙΘΡΙΟΥ ΘΕΑΤΡΟΥ ΔΕ</w:t>
            </w:r>
            <w:r w:rsidRPr="00DE6EEA">
              <w:rPr>
                <w:rFonts w:ascii="Times New Roman" w:hAnsi="Times New Roman"/>
                <w:snapToGrid w:val="0"/>
                <w:color w:val="000000"/>
                <w:sz w:val="18"/>
                <w:szCs w:val="18"/>
                <w:lang w:eastAsia="el-GR"/>
              </w:rPr>
              <w:t>Λ</w:t>
            </w:r>
            <w:r w:rsidRPr="00DE6EEA">
              <w:rPr>
                <w:rFonts w:ascii="Times New Roman" w:hAnsi="Times New Roman"/>
                <w:snapToGrid w:val="0"/>
                <w:color w:val="000000"/>
                <w:sz w:val="18"/>
                <w:szCs w:val="18"/>
                <w:lang w:eastAsia="el-GR"/>
              </w:rPr>
              <w:t>ΦΩΝ</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ΔΑΝΣΜ</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2.981.235,11</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110129</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ΦΩΚΙΔAΣ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ΣΤΕΡΕΩΣΗ - ΑΠΟΚΑΤΑΣΤΑΣΗ ΙΕΡΟΥ ΝΑΟΥ ΜΕΤΑΜΟΡΦΩΣΕΩΣ ΣΩΤΗΡΟΣ ΑΜΦΙΣΣΑΣ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ΔΑΒΜΜ</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592.864,61</w:t>
            </w:r>
          </w:p>
        </w:tc>
      </w:tr>
      <w:tr w:rsidR="00F06D19" w:rsidRPr="00DE6EEA" w:rsidTr="00DE6EEA">
        <w:trPr>
          <w:cantSplit/>
        </w:trPr>
        <w:tc>
          <w:tcPr>
            <w:tcW w:w="950"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110148</w:t>
            </w:r>
          </w:p>
        </w:tc>
        <w:tc>
          <w:tcPr>
            <w:tcW w:w="121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ΦΩΚΙΔAΣ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ΚΑΤΑΣΚΕΥΗ ΙΣΤΟΡΙΚΟΥ ΜΟΥΣΕΙΟΥ ΑΘ</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ΝΑΣΙΟΥ ΔΙΑΚΟΥ</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ΔΗΜΟΣ ΚΑ</w:t>
            </w:r>
            <w:r w:rsidRPr="00DE6EEA">
              <w:rPr>
                <w:rFonts w:ascii="Times New Roman" w:hAnsi="Times New Roman"/>
                <w:snapToGrid w:val="0"/>
                <w:color w:val="000000"/>
                <w:sz w:val="18"/>
                <w:szCs w:val="18"/>
                <w:lang w:eastAsia="el-GR"/>
              </w:rPr>
              <w:t>Λ</w:t>
            </w:r>
            <w:r w:rsidRPr="00DE6EEA">
              <w:rPr>
                <w:rFonts w:ascii="Times New Roman" w:hAnsi="Times New Roman"/>
                <w:snapToGrid w:val="0"/>
                <w:color w:val="000000"/>
                <w:sz w:val="18"/>
                <w:szCs w:val="18"/>
                <w:lang w:eastAsia="el-GR"/>
              </w:rPr>
              <w:t xml:space="preserve">ΛΙΕΩΝ </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165.308,26</w:t>
            </w:r>
          </w:p>
        </w:tc>
      </w:tr>
      <w:tr w:rsidR="00F06D19" w:rsidRPr="00DE6EEA" w:rsidTr="00330A84">
        <w:trPr>
          <w:cantSplit/>
        </w:trPr>
        <w:tc>
          <w:tcPr>
            <w:tcW w:w="7560" w:type="dxa"/>
            <w:gridSpan w:val="4"/>
            <w:tcBorders>
              <w:top w:val="single" w:sz="4" w:space="0" w:color="auto"/>
              <w:left w:val="single" w:sz="4" w:space="0" w:color="auto"/>
              <w:bottom w:val="single" w:sz="4" w:space="0" w:color="auto"/>
              <w:right w:val="single" w:sz="4" w:space="0" w:color="auto"/>
            </w:tcBorders>
            <w:shd w:val="clear" w:color="auto" w:fill="E6E6E6"/>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b/>
                <w:bCs/>
                <w:snapToGrid w:val="0"/>
                <w:color w:val="000000"/>
                <w:sz w:val="18"/>
                <w:szCs w:val="18"/>
                <w:lang w:eastAsia="el-GR"/>
              </w:rPr>
              <w:t>ΣΥΝΟΛΟ</w:t>
            </w:r>
          </w:p>
        </w:tc>
        <w:tc>
          <w:tcPr>
            <w:tcW w:w="1440" w:type="dxa"/>
            <w:tcBorders>
              <w:top w:val="nil"/>
              <w:left w:val="single" w:sz="4" w:space="0" w:color="auto"/>
              <w:bottom w:val="single" w:sz="4" w:space="0" w:color="000000"/>
              <w:right w:val="single" w:sz="4" w:space="0" w:color="000000"/>
            </w:tcBorders>
            <w:shd w:val="clear" w:color="auto" w:fill="E6E6E6"/>
            <w:noWrap/>
          </w:tcPr>
          <w:p w:rsidR="00F06D19" w:rsidRPr="00DE6EEA" w:rsidRDefault="00F06D19" w:rsidP="00210022">
            <w:pPr>
              <w:spacing w:after="0" w:line="240" w:lineRule="auto"/>
              <w:jc w:val="center"/>
              <w:rPr>
                <w:rFonts w:ascii="Times New Roman" w:hAnsi="Times New Roman"/>
                <w:b/>
                <w:snapToGrid w:val="0"/>
                <w:color w:val="000000"/>
                <w:sz w:val="18"/>
                <w:szCs w:val="18"/>
                <w:lang w:eastAsia="el-GR"/>
              </w:rPr>
            </w:pPr>
            <w:r w:rsidRPr="00DE6EEA">
              <w:rPr>
                <w:rFonts w:ascii="Times New Roman" w:hAnsi="Times New Roman"/>
                <w:b/>
                <w:snapToGrid w:val="0"/>
                <w:color w:val="000000"/>
                <w:sz w:val="18"/>
                <w:szCs w:val="18"/>
                <w:lang w:eastAsia="el-GR"/>
              </w:rPr>
              <w:t>25.567.608,14</w:t>
            </w:r>
          </w:p>
          <w:p w:rsidR="00F06D19" w:rsidRPr="00DE6EEA" w:rsidRDefault="00F06D19" w:rsidP="00210022">
            <w:pPr>
              <w:spacing w:after="0" w:line="240" w:lineRule="auto"/>
              <w:jc w:val="center"/>
              <w:rPr>
                <w:rFonts w:ascii="Times New Roman" w:hAnsi="Times New Roman"/>
                <w:b/>
                <w:snapToGrid w:val="0"/>
                <w:color w:val="000000"/>
                <w:sz w:val="18"/>
                <w:szCs w:val="18"/>
                <w:lang w:eastAsia="el-GR"/>
              </w:rPr>
            </w:pPr>
          </w:p>
        </w:tc>
      </w:tr>
    </w:tbl>
    <w:p w:rsidR="00F06D19" w:rsidRPr="00DE6EEA" w:rsidRDefault="00F06D19" w:rsidP="00DE6EEA">
      <w:pPr>
        <w:spacing w:after="0" w:line="360" w:lineRule="auto"/>
        <w:jc w:val="right"/>
        <w:rPr>
          <w:rFonts w:ascii="Times New Roman" w:hAnsi="Times New Roman"/>
          <w:bCs/>
          <w:i/>
          <w:snapToGrid w:val="0"/>
          <w:sz w:val="18"/>
          <w:szCs w:val="18"/>
          <w:lang w:eastAsia="el-GR"/>
        </w:rPr>
      </w:pPr>
      <w:r w:rsidRPr="00DE6EEA">
        <w:rPr>
          <w:rFonts w:ascii="Times New Roman" w:hAnsi="Times New Roman"/>
          <w:bCs/>
          <w:i/>
          <w:snapToGrid w:val="0"/>
          <w:sz w:val="18"/>
          <w:szCs w:val="18"/>
          <w:lang w:eastAsia="el-GR"/>
        </w:rPr>
        <w:t>Πηγή: Ε.Υ.Δ.Ε.Π. Στερεάς Ελλάδας / Μονάδα Β΄</w:t>
      </w:r>
    </w:p>
    <w:p w:rsidR="00F06D19" w:rsidRPr="00DE6EEA" w:rsidRDefault="00F06D19" w:rsidP="00DE6EEA">
      <w:pPr>
        <w:tabs>
          <w:tab w:val="num" w:pos="0"/>
          <w:tab w:val="left" w:pos="426"/>
        </w:tabs>
        <w:spacing w:after="0" w:line="360" w:lineRule="auto"/>
        <w:jc w:val="both"/>
        <w:rPr>
          <w:rFonts w:ascii="Times New Roman" w:hAnsi="Times New Roman"/>
          <w:snapToGrid w:val="0"/>
        </w:rPr>
      </w:pPr>
    </w:p>
    <w:tbl>
      <w:tblPr>
        <w:tblW w:w="9010" w:type="dxa"/>
        <w:tblInd w:w="98" w:type="dxa"/>
        <w:tblLayout w:type="fixed"/>
        <w:tblLook w:val="0000"/>
      </w:tblPr>
      <w:tblGrid>
        <w:gridCol w:w="942"/>
        <w:gridCol w:w="1195"/>
        <w:gridCol w:w="3993"/>
        <w:gridCol w:w="1440"/>
        <w:gridCol w:w="1440"/>
      </w:tblGrid>
      <w:tr w:rsidR="00F06D19" w:rsidRPr="00DE6EEA" w:rsidTr="00330A84">
        <w:tc>
          <w:tcPr>
            <w:tcW w:w="9010" w:type="dxa"/>
            <w:gridSpan w:val="5"/>
            <w:tcBorders>
              <w:top w:val="single" w:sz="4" w:space="0" w:color="auto"/>
              <w:left w:val="single" w:sz="4" w:space="0" w:color="auto"/>
              <w:bottom w:val="single" w:sz="4" w:space="0" w:color="auto"/>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bookmarkStart w:id="114" w:name="RANGE!B1:F17"/>
            <w:bookmarkEnd w:id="114"/>
            <w:r w:rsidRPr="00DE6EEA">
              <w:rPr>
                <w:rFonts w:ascii="Times New Roman" w:hAnsi="Times New Roman"/>
                <w:b/>
                <w:bCs/>
                <w:snapToGrid w:val="0"/>
                <w:color w:val="000000"/>
                <w:sz w:val="18"/>
                <w:szCs w:val="18"/>
                <w:lang w:eastAsia="el-GR"/>
              </w:rPr>
              <w:t xml:space="preserve">Ε.Π. ΠΟΛΙΤΙΣΜΟΣ 2000 </w:t>
            </w:r>
            <w:r>
              <w:rPr>
                <w:rFonts w:ascii="Times New Roman" w:hAnsi="Times New Roman"/>
                <w:b/>
                <w:bCs/>
                <w:snapToGrid w:val="0"/>
                <w:color w:val="000000"/>
                <w:sz w:val="18"/>
                <w:szCs w:val="18"/>
                <w:lang w:eastAsia="el-GR"/>
              </w:rPr>
              <w:t>–</w:t>
            </w:r>
            <w:r w:rsidRPr="00DE6EEA">
              <w:rPr>
                <w:rFonts w:ascii="Times New Roman" w:hAnsi="Times New Roman"/>
                <w:b/>
                <w:bCs/>
                <w:snapToGrid w:val="0"/>
                <w:color w:val="000000"/>
                <w:sz w:val="18"/>
                <w:szCs w:val="18"/>
                <w:lang w:eastAsia="el-GR"/>
              </w:rPr>
              <w:t xml:space="preserve"> 2006</w:t>
            </w:r>
          </w:p>
        </w:tc>
      </w:tr>
      <w:tr w:rsidR="00F06D19" w:rsidRPr="00DE6EEA" w:rsidTr="00330A84">
        <w:tc>
          <w:tcPr>
            <w:tcW w:w="942" w:type="dxa"/>
            <w:tcBorders>
              <w:top w:val="nil"/>
              <w:left w:val="single" w:sz="4" w:space="0" w:color="000000"/>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ΚΩΔ. ΟΠΣ</w:t>
            </w:r>
          </w:p>
        </w:tc>
        <w:tc>
          <w:tcPr>
            <w:tcW w:w="1195" w:type="dxa"/>
            <w:tcBorders>
              <w:top w:val="nil"/>
              <w:left w:val="nil"/>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ΝΟΜΟΣ</w:t>
            </w:r>
          </w:p>
        </w:tc>
        <w:tc>
          <w:tcPr>
            <w:tcW w:w="3993" w:type="dxa"/>
            <w:tcBorders>
              <w:top w:val="nil"/>
              <w:left w:val="nil"/>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ΕΡΓΟ</w:t>
            </w:r>
          </w:p>
        </w:tc>
        <w:tc>
          <w:tcPr>
            <w:tcW w:w="1440" w:type="dxa"/>
            <w:tcBorders>
              <w:top w:val="nil"/>
              <w:left w:val="nil"/>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ΤΕΛΙΚΟΣ ΔΙΚΑΙΟΥΧΟΣ</w:t>
            </w:r>
          </w:p>
        </w:tc>
        <w:tc>
          <w:tcPr>
            <w:tcW w:w="1440" w:type="dxa"/>
            <w:tcBorders>
              <w:top w:val="nil"/>
              <w:left w:val="nil"/>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ΠΡΟΫΠΟΛ</w:t>
            </w:r>
            <w:r w:rsidRPr="00DE6EEA">
              <w:rPr>
                <w:rFonts w:ascii="Times New Roman" w:hAnsi="Times New Roman"/>
                <w:b/>
                <w:bCs/>
                <w:snapToGrid w:val="0"/>
                <w:color w:val="000000"/>
                <w:sz w:val="18"/>
                <w:szCs w:val="18"/>
                <w:lang w:eastAsia="el-GR"/>
              </w:rPr>
              <w:t>Ο</w:t>
            </w:r>
            <w:r w:rsidRPr="00DE6EEA">
              <w:rPr>
                <w:rFonts w:ascii="Times New Roman" w:hAnsi="Times New Roman"/>
                <w:b/>
                <w:bCs/>
                <w:snapToGrid w:val="0"/>
                <w:color w:val="000000"/>
                <w:sz w:val="18"/>
                <w:szCs w:val="18"/>
                <w:lang w:eastAsia="el-GR"/>
              </w:rPr>
              <w:t>ΓΙΣΜΟΣ</w:t>
            </w:r>
          </w:p>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(ΕΥΡΩ)</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98716</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ΒΟΙΩΤΙΑΣ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ΕΠΕΚΤΑΣΗ ΑΡΧΑΙΟΛΟΓΙΚΟΥ ΜΟΥΣΕΙΟΥ ΘΗΒΑΣ ΚΑΙ ΔΙΑΜΟΡΦΩΣΗ ΠΕΡΙΒΑΛΛ</w:t>
            </w:r>
            <w:r w:rsidRPr="00DE6EEA">
              <w:rPr>
                <w:rFonts w:ascii="Times New Roman" w:hAnsi="Times New Roman"/>
                <w:snapToGrid w:val="0"/>
                <w:color w:val="000000"/>
                <w:sz w:val="18"/>
                <w:szCs w:val="18"/>
                <w:lang w:eastAsia="el-GR"/>
              </w:rPr>
              <w:t>Ο</w:t>
            </w:r>
            <w:r w:rsidRPr="00DE6EEA">
              <w:rPr>
                <w:rFonts w:ascii="Times New Roman" w:hAnsi="Times New Roman"/>
                <w:snapToGrid w:val="0"/>
                <w:color w:val="000000"/>
                <w:sz w:val="18"/>
                <w:szCs w:val="18"/>
                <w:lang w:eastAsia="el-GR"/>
              </w:rPr>
              <w:t>ΝΤΟΣ ΧΩΡΟΥ</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ΔΕΕΜΠΚ</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8.076.873,89</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107271</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ΒΟΙΩΤΙΑΣ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ΣΤΕΡΕΩΣΗ, ΣΥΝΤΗΡΗΣΗ, ΑΠΟΚΑΤΑΣΤΑΣΗ ΚΑΘΟΛΙΚΩΝ Ι. ΜΟΝΗΣ ΟΣΙΟΥ ΛΟΥΚΑ ΒΟ</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ΩΤΙΑΣ</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ΔΑΒΜΜ</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1.348.908,67</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114088</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ΒΟΙΩΤΙΑΣ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ΜΕΛΕΤΗ ΣΤΕΡΕΩΣΗΣ ΚΑΙ ΑΝΑΔΕΙΞΗΣ ΤΩΝ ΔΙΑΤΗΡΟΥΜΕΝΩΝ ΑΡΧΑΙΩΝ ΚΑΤΑΛΟΙΠΩΝ ΣΤΟ ΥΠΟΓΕΙΟ ΚΑΙ ΤΟ ΑΙΘΡΙΟ ΤΟΥ ΝΕΟΥ ΜΟΥΣΕΙΟΥ ΘΗΒΩΝ</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Θ΄ ΕΠΚΑ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58.014,30</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107634</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ΕΥΒΟΙΑΣ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ΠΡΟΣΤΑΣΙΑ, ΣΥΝΤΗΡΗΣΗ, ΔΙΑΜΟΡΦΩΣΗ, ΑΝΑΔΕΙΞΗ ΤΟΥ ΠΡΟΙΣΤΟΡΙΚΟΥ ΟΙΚΙΣΜΟΥ ΠΑΛΑΜΑΡΙΟΥ ΣΚΥΡΟΥ (Β΄ ΦΑΣΗ)</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Τ.Δ.Π.Ε.Α.Ε.</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1.030.515,01</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82415</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ΕΥΒΟΙΑΣ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ΠΟΛΙΤΙΣΤΙΚΗ ΠΑΡΑΚΑΤΑΘΗΚΗ ΣΠΥΡΟΥ ΒΑΣΙΛΕΙΟΥ - ΑΝΑΔΕΙΞΗ ΚΑΙ ΠΡΟΒΟΛΗ</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Pr>
                <w:rFonts w:ascii="Times New Roman" w:hAnsi="Times New Roman"/>
                <w:snapToGrid w:val="0"/>
                <w:color w:val="000000"/>
                <w:sz w:val="18"/>
                <w:szCs w:val="18"/>
                <w:lang w:eastAsia="el-GR"/>
              </w:rPr>
              <w:t>ΑΜΚΕ</w:t>
            </w:r>
            <w:r w:rsidRPr="00DE6EEA">
              <w:rPr>
                <w:rFonts w:ascii="Times New Roman" w:hAnsi="Times New Roman"/>
                <w:snapToGrid w:val="0"/>
                <w:color w:val="000000"/>
                <w:sz w:val="18"/>
                <w:szCs w:val="18"/>
                <w:lang w:eastAsia="el-GR"/>
              </w:rPr>
              <w:t xml:space="preserve"> ΑΤ</w:t>
            </w:r>
            <w:r w:rsidRPr="00DE6EEA">
              <w:rPr>
                <w:rFonts w:ascii="Times New Roman" w:hAnsi="Times New Roman"/>
                <w:snapToGrid w:val="0"/>
                <w:color w:val="000000"/>
                <w:sz w:val="18"/>
                <w:szCs w:val="18"/>
                <w:lang w:eastAsia="el-GR"/>
              </w:rPr>
              <w:t>Ε</w:t>
            </w:r>
            <w:r w:rsidRPr="00DE6EEA">
              <w:rPr>
                <w:rFonts w:ascii="Times New Roman" w:hAnsi="Times New Roman"/>
                <w:snapToGrid w:val="0"/>
                <w:color w:val="000000"/>
                <w:sz w:val="18"/>
                <w:szCs w:val="18"/>
                <w:lang w:eastAsia="el-GR"/>
              </w:rPr>
              <w:t>ΛΙΕ ΣΠΥΡΟΥ ΒΑΣΙΛΕΙΟΥ</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344.220,00</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107572</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ΕΥΒΟΙΑΣ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ΑΠΟΚΑΤΑΣΤΑΣΗ ΠΥΡΓΟΥ ΒΑΣΙΛΙΚΟΥ Ε</w:t>
            </w:r>
            <w:r w:rsidRPr="00DE6EEA">
              <w:rPr>
                <w:rFonts w:ascii="Times New Roman" w:hAnsi="Times New Roman"/>
                <w:snapToGrid w:val="0"/>
                <w:color w:val="000000"/>
                <w:sz w:val="18"/>
                <w:szCs w:val="18"/>
                <w:lang w:eastAsia="el-GR"/>
              </w:rPr>
              <w:t>Υ</w:t>
            </w:r>
            <w:r w:rsidRPr="00DE6EEA">
              <w:rPr>
                <w:rFonts w:ascii="Times New Roman" w:hAnsi="Times New Roman"/>
                <w:snapToGrid w:val="0"/>
                <w:color w:val="000000"/>
                <w:sz w:val="18"/>
                <w:szCs w:val="18"/>
                <w:lang w:eastAsia="el-GR"/>
              </w:rPr>
              <w:t>ΒΟΙΑΣ</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23η ΕΒΑ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307.418,32</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115551</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ΕΥΒΟΙΑΣ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ΜΕΛΕΤΕΣ ΩΡΙΜΑΝΣΗΣ ΚΑΙ ΠΡΟΕΤΟΙΜΑΣ</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ΑΣ ΑΡΧΑΙΟΛΟΓΙΚΩΝ ΧΩΡΩΝ Ν. ΕΥΒΟΙΑΣ</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ΙΑ΄ ΕΠΚΑ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60.000,00</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115634</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ΕΥΒΟΙΑΣ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ΜΕΛΕΤΕΣ ΩΡΙΜΑΝΣΗΣ ΚΑΙ ΠΡΟΕΤΟΙΜΑΣ</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ΑΣ ΓΙΑ ΤΗΝ ΑΠΟΚΑΤΑΣΤΑΣΗ ΜΝΗΜΕΙΩΝ ΑΡΜΟΔΙΟΤΗΤΑΣ ΤΗΣ 23ΗΣ ΕΦΟΡΕΙΑΣ Β</w:t>
            </w:r>
            <w:r w:rsidRPr="00DE6EEA">
              <w:rPr>
                <w:rFonts w:ascii="Times New Roman" w:hAnsi="Times New Roman"/>
                <w:snapToGrid w:val="0"/>
                <w:color w:val="000000"/>
                <w:sz w:val="18"/>
                <w:szCs w:val="18"/>
                <w:lang w:eastAsia="el-GR"/>
              </w:rPr>
              <w:t>Υ</w:t>
            </w:r>
            <w:r w:rsidRPr="00DE6EEA">
              <w:rPr>
                <w:rFonts w:ascii="Times New Roman" w:hAnsi="Times New Roman"/>
                <w:snapToGrid w:val="0"/>
                <w:color w:val="000000"/>
                <w:sz w:val="18"/>
                <w:szCs w:val="18"/>
                <w:lang w:eastAsia="el-GR"/>
              </w:rPr>
              <w:t>ΖΑΝΤΙΝΩΝ ΑΡΧΑΙΟΤΗΤΩΝ</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23η ΕΒΑ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59.990,68</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108214</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ΦΘΙΩΤΙΔΑΣ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ΑΝΑΣΤΗΛΩΣΗ ΔΙΑΤΗΡΗΤΕΟΥ ΜΝΗΜΕΙΟΥ (ΠΑΛΑΙΟ ΔΗΜΟΤΙΚΟ ΣΧΟΛΕΙΟ) ΓΙΑ ΧΡΗΣΗ ΜΟΥΣΕΙΟΥ ΚΑΙ ΕΡΓΑΣΤΗΡΙΩΝ ΠΑΡΑΔΟΣ</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ΑΚΩΝ ΚΑΙ ΚΑΛΛΙΤΕΧΝΙΚΩΝ ΔΡΑΣΤΗΡΙ</w:t>
            </w:r>
            <w:r w:rsidRPr="00DE6EEA">
              <w:rPr>
                <w:rFonts w:ascii="Times New Roman" w:hAnsi="Times New Roman"/>
                <w:snapToGrid w:val="0"/>
                <w:color w:val="000000"/>
                <w:sz w:val="18"/>
                <w:szCs w:val="18"/>
                <w:lang w:eastAsia="el-GR"/>
              </w:rPr>
              <w:t>Ο</w:t>
            </w:r>
            <w:r w:rsidRPr="00DE6EEA">
              <w:rPr>
                <w:rFonts w:ascii="Times New Roman" w:hAnsi="Times New Roman"/>
                <w:snapToGrid w:val="0"/>
                <w:color w:val="000000"/>
                <w:sz w:val="18"/>
                <w:szCs w:val="18"/>
                <w:lang w:eastAsia="el-GR"/>
              </w:rPr>
              <w:t>ΤΗΤΩΝ - ΑΝΑΔΕΙΞΗ ΜΝΗΜΕΙΟΥ ΠΥΡΓΟΥ ΩΡΟΛΟΓΙΟΥ</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ΔΗΜΟΣ </w:t>
            </w:r>
          </w:p>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ΑΡΑΧΩΒΑΣ</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1.733.921,88</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109351</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ΦΘΙΩΤΙΔΑΣ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ΠΟΛΙΤΙΣΤΙΚΟ ΚΕΝΤΡΟ ΟΔΟΥ ΛΕΩΝΙΔΙΟΥ ΛΑΜΙΑΣ (Γ΄ ΦΑΣΗ) ΚΕΝΤΡΟ ΜΕΣΟΓΕΙΑΚΗΣ ΜΟΥΣΙΚΗΣ</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ΔΗΜΟΣ Λ</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ΜΙΕΩΝ</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914.050,00</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115471</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ΦΘΙΩΤΙΔΑΣ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ΜΕΛΕΤΕΣ ΩΡΙΜΑΝΣΗΣ ΕΡΓΩΝ ΙΔ' ΕΠΚΑ</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ΙΔ΄ ΕΠΚΑ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60.000,00</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115596</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ΦΘΙΩΤΙΔΑΣ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ΕΚΠΟΝΗΣΗ ΜΕΛΕΤΗΣ ΣΤΕΡΕΩΣΗΣ, ΠΡ</w:t>
            </w:r>
            <w:r w:rsidRPr="00DE6EEA">
              <w:rPr>
                <w:rFonts w:ascii="Times New Roman" w:hAnsi="Times New Roman"/>
                <w:snapToGrid w:val="0"/>
                <w:color w:val="000000"/>
                <w:sz w:val="18"/>
                <w:szCs w:val="18"/>
                <w:lang w:eastAsia="el-GR"/>
              </w:rPr>
              <w:t>Ο</w:t>
            </w:r>
            <w:r w:rsidRPr="00DE6EEA">
              <w:rPr>
                <w:rFonts w:ascii="Times New Roman" w:hAnsi="Times New Roman"/>
                <w:snapToGrid w:val="0"/>
                <w:color w:val="000000"/>
                <w:sz w:val="18"/>
                <w:szCs w:val="18"/>
                <w:lang w:eastAsia="el-GR"/>
              </w:rPr>
              <w:t>ΣΤΑΣΙΑΣ, ΚΑΘΑΡΙΣΜΟΥ ΚΑΙ ΑΝΑΔΕΙΞΗΣ ΤΟΥ ΒΥΖΑΝΤΙΝΟΥ ΚΑΣΤΡΟΥ ΤΗΣ ΥΠΑΤΗΣ ΚΑΙ ΜΕΛΕΤΗΣ ΔΙΑΜΟΡΦΩΣΗΣ ΥΠΑΙΘΡΙΑΣ ΕΚΘΕΣΗΣ ΑΡΧΑΙΟΤΗΤΩΝ ΣΤΟΝ ΑΥΛΕΙΟ ΧΩΡΟ ΤΟΥ ΒΥΖΑΝΤΙΝΟΥ ΜΟΥΣΕΙΟΥ ΥΠ</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ΤΗΣ</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24η ΕΒΑ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59.311,69</w:t>
            </w:r>
          </w:p>
        </w:tc>
      </w:tr>
      <w:tr w:rsidR="00F06D19" w:rsidRPr="00DE6EEA" w:rsidTr="00330A84">
        <w:tc>
          <w:tcPr>
            <w:tcW w:w="942" w:type="dxa"/>
            <w:tcBorders>
              <w:top w:val="nil"/>
              <w:left w:val="single" w:sz="4" w:space="0" w:color="000000"/>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109355</w:t>
            </w:r>
          </w:p>
        </w:tc>
        <w:tc>
          <w:tcPr>
            <w:tcW w:w="11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ΦΩΚΙΔΑΣ</w:t>
            </w:r>
          </w:p>
        </w:tc>
        <w:tc>
          <w:tcPr>
            <w:tcW w:w="3993"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ΠΟΛΙΤΙΣΤΙΚΕΣ ΥΠΟΔΟΜΕΣ ΚΑΙ ΕΞΟΠΛ</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ΣΜΟΣ ΤΟΥ Ε.Π.ΚΕ. ΔΕΛΦΩΝ</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ΕΥΡΩΠΑΪΚΟ ΠΟΛΙΤΙΣΤΙΚΟ ΚΕΝΤΡΟ ΔΕΛΦΩΝ</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759.373,48</w:t>
            </w:r>
          </w:p>
        </w:tc>
      </w:tr>
      <w:tr w:rsidR="00F06D19" w:rsidRPr="00DE6EEA" w:rsidTr="00330A84">
        <w:tc>
          <w:tcPr>
            <w:tcW w:w="942" w:type="dxa"/>
            <w:tcBorders>
              <w:top w:val="nil"/>
              <w:left w:val="single" w:sz="4" w:space="0" w:color="000000"/>
              <w:bottom w:val="single" w:sz="4" w:space="0" w:color="auto"/>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113863</w:t>
            </w:r>
          </w:p>
        </w:tc>
        <w:tc>
          <w:tcPr>
            <w:tcW w:w="1195" w:type="dxa"/>
            <w:tcBorders>
              <w:top w:val="nil"/>
              <w:left w:val="nil"/>
              <w:bottom w:val="single" w:sz="4" w:space="0" w:color="auto"/>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ΦΩΚΙΔΑΣ</w:t>
            </w:r>
          </w:p>
        </w:tc>
        <w:tc>
          <w:tcPr>
            <w:tcW w:w="3993" w:type="dxa"/>
            <w:tcBorders>
              <w:top w:val="nil"/>
              <w:left w:val="nil"/>
              <w:bottom w:val="single" w:sz="4" w:space="0" w:color="auto"/>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ΕΠΕΚΤΑΣΗ ΚΑΙ ΕΚΣΥΓΧΡΟΝΙΣΜΟΣ ΑΡΧΑ</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ΟΛΟΓΙΚΟΥ ΜΟΥΣΕΙΟΥ ΔΕΛΦΩΝ ΚΑΙ ΔΙ</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ΜΟΡΦΩΣΗ ΠΕΡΙΒΑΛΛΟΝΤΟΣ ΧΩΡΟΥ</w:t>
            </w:r>
          </w:p>
        </w:tc>
        <w:tc>
          <w:tcPr>
            <w:tcW w:w="1440" w:type="dxa"/>
            <w:tcBorders>
              <w:top w:val="nil"/>
              <w:left w:val="nil"/>
              <w:bottom w:val="single" w:sz="4" w:space="0" w:color="auto"/>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Ι΄ ΕΠΚΑ</w:t>
            </w:r>
          </w:p>
        </w:tc>
        <w:tc>
          <w:tcPr>
            <w:tcW w:w="1440" w:type="dxa"/>
            <w:tcBorders>
              <w:top w:val="nil"/>
              <w:left w:val="nil"/>
              <w:bottom w:val="single" w:sz="4" w:space="0" w:color="000000"/>
              <w:right w:val="single" w:sz="4" w:space="0" w:color="000000"/>
            </w:tcBorders>
            <w:noWrap/>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300.000,00</w:t>
            </w:r>
          </w:p>
        </w:tc>
      </w:tr>
      <w:tr w:rsidR="00F06D19" w:rsidRPr="00DE6EEA" w:rsidTr="00330A84">
        <w:tc>
          <w:tcPr>
            <w:tcW w:w="7570" w:type="dxa"/>
            <w:gridSpan w:val="4"/>
            <w:tcBorders>
              <w:top w:val="single" w:sz="4" w:space="0" w:color="auto"/>
              <w:left w:val="single" w:sz="4" w:space="0" w:color="auto"/>
              <w:bottom w:val="single" w:sz="4" w:space="0" w:color="auto"/>
              <w:right w:val="single" w:sz="4" w:space="0" w:color="auto"/>
            </w:tcBorders>
            <w:shd w:val="clear" w:color="auto" w:fill="E6E6E6"/>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b/>
                <w:bCs/>
                <w:snapToGrid w:val="0"/>
                <w:color w:val="000000"/>
                <w:sz w:val="18"/>
                <w:szCs w:val="18"/>
                <w:lang w:eastAsia="el-GR"/>
              </w:rPr>
              <w:t>ΣΥΝΟΛΟ</w:t>
            </w:r>
          </w:p>
        </w:tc>
        <w:tc>
          <w:tcPr>
            <w:tcW w:w="1440" w:type="dxa"/>
            <w:tcBorders>
              <w:top w:val="nil"/>
              <w:left w:val="single" w:sz="4" w:space="0" w:color="auto"/>
              <w:bottom w:val="single" w:sz="4" w:space="0" w:color="000000"/>
              <w:right w:val="single" w:sz="4" w:space="0" w:color="000000"/>
            </w:tcBorders>
            <w:shd w:val="clear" w:color="auto" w:fill="E6E6E6"/>
            <w:noWrap/>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15.112.597,92</w:t>
            </w:r>
          </w:p>
        </w:tc>
      </w:tr>
    </w:tbl>
    <w:p w:rsidR="00F06D19" w:rsidRPr="00DE6EEA" w:rsidRDefault="00F06D19" w:rsidP="00DE6EEA">
      <w:pPr>
        <w:spacing w:after="0" w:line="360" w:lineRule="auto"/>
        <w:jc w:val="right"/>
        <w:rPr>
          <w:rFonts w:ascii="Times New Roman" w:hAnsi="Times New Roman"/>
          <w:bCs/>
          <w:i/>
          <w:snapToGrid w:val="0"/>
          <w:sz w:val="18"/>
          <w:szCs w:val="18"/>
          <w:lang w:eastAsia="el-GR"/>
        </w:rPr>
      </w:pPr>
      <w:r w:rsidRPr="00DE6EEA">
        <w:rPr>
          <w:rFonts w:ascii="Times New Roman" w:hAnsi="Times New Roman"/>
          <w:bCs/>
          <w:i/>
          <w:snapToGrid w:val="0"/>
          <w:sz w:val="18"/>
          <w:szCs w:val="18"/>
          <w:lang w:eastAsia="el-GR"/>
        </w:rPr>
        <w:t>Πηγή: Σύμβουλος Τεχνικής Υποστήριξης του Ε.Π. «Πολιτισμός» 2000 -2006 (Πληροφοριακό Σύστημα ΣΤΑΔΙΟΝ Α.Ε.)</w:t>
      </w:r>
    </w:p>
    <w:p w:rsidR="00F06D19" w:rsidRPr="00DE6EEA" w:rsidRDefault="00F06D19" w:rsidP="00DE6EEA">
      <w:pPr>
        <w:spacing w:after="0" w:line="360" w:lineRule="auto"/>
        <w:rPr>
          <w:rFonts w:ascii="Times New Roman" w:hAnsi="Times New Roman"/>
          <w:snapToGrid w:val="0"/>
          <w:lang w:eastAsia="el-GR"/>
        </w:rPr>
      </w:pPr>
    </w:p>
    <w:p w:rsidR="00F06D19" w:rsidRPr="00DE6EEA" w:rsidRDefault="00F06D19" w:rsidP="00330A84">
      <w:pPr>
        <w:pStyle w:val="Heading3"/>
        <w:numPr>
          <w:ilvl w:val="0"/>
          <w:numId w:val="0"/>
        </w:numPr>
        <w:ind w:left="180"/>
        <w:rPr>
          <w:rFonts w:ascii="Times New Roman" w:hAnsi="Times New Roman"/>
          <w:bCs/>
          <w:i/>
          <w:lang w:eastAsia="el-GR"/>
        </w:rPr>
      </w:pPr>
      <w:bookmarkStart w:id="115" w:name="_Toc424297644"/>
      <w:bookmarkStart w:id="116" w:name="_Toc505162867"/>
      <w:bookmarkStart w:id="117" w:name="_Toc505769877"/>
      <w:bookmarkStart w:id="118" w:name="_Toc532569660"/>
      <w:bookmarkStart w:id="119" w:name="_Toc175355"/>
      <w:r w:rsidRPr="00DE6EEA">
        <w:rPr>
          <w:rFonts w:ascii="Times New Roman" w:hAnsi="Times New Roman"/>
          <w:bCs/>
          <w:i/>
          <w:lang w:eastAsia="el-GR"/>
        </w:rPr>
        <w:t>Πολιτιστικές Επενδύσεις στην Περιφέρεια Στερεάς Ελλάδας κατά τη Διάρκεια του Β΄ Κ.Π.Σ. (1994 - 1999)</w:t>
      </w:r>
      <w:bookmarkEnd w:id="115"/>
      <w:bookmarkEnd w:id="116"/>
      <w:bookmarkEnd w:id="117"/>
      <w:bookmarkEnd w:id="118"/>
      <w:bookmarkEnd w:id="119"/>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Κατά τη διάρκεια του Β΄ Κ.Π.Σ. καταγράφονται 12 παρεμβάσεις σε πολιτιστικές υποδομές (Αρχαι</w:t>
      </w:r>
      <w:r w:rsidRPr="00DE6EEA">
        <w:rPr>
          <w:rFonts w:ascii="Times New Roman" w:hAnsi="Times New Roman"/>
          <w:snapToGrid w:val="0"/>
          <w:lang w:eastAsia="el-GR"/>
        </w:rPr>
        <w:t>ο</w:t>
      </w:r>
      <w:r w:rsidRPr="00DE6EEA">
        <w:rPr>
          <w:rFonts w:ascii="Times New Roman" w:hAnsi="Times New Roman"/>
          <w:snapToGrid w:val="0"/>
          <w:lang w:eastAsia="el-GR"/>
        </w:rPr>
        <w:t>λογικούς Χώρους, Μνημεία και Μουσεία) της Περιφέρειας, συνολικού προϋπολογισμού 3,45 δισεκ</w:t>
      </w:r>
      <w:r w:rsidRPr="00DE6EEA">
        <w:rPr>
          <w:rFonts w:ascii="Times New Roman" w:hAnsi="Times New Roman"/>
          <w:snapToGrid w:val="0"/>
          <w:lang w:eastAsia="el-GR"/>
        </w:rPr>
        <w:t>α</w:t>
      </w:r>
      <w:r w:rsidRPr="00DE6EEA">
        <w:rPr>
          <w:rFonts w:ascii="Times New Roman" w:hAnsi="Times New Roman"/>
          <w:snapToGrid w:val="0"/>
          <w:lang w:eastAsia="el-GR"/>
        </w:rPr>
        <w:t>τομμυρίων δραχμών (ποσό που υπερβαίνει τα 10 εκατομμύρια ευρώ). Η συντριπτική πλειονότητα των παρεμβάσεων πραγματοποιήθηκε από το ΠΕΠ Στερεάς Ελλάδας. Τα δεδομένα των παρεμβάσεων π</w:t>
      </w:r>
      <w:r w:rsidRPr="00DE6EEA">
        <w:rPr>
          <w:rFonts w:ascii="Times New Roman" w:hAnsi="Times New Roman"/>
          <w:snapToGrid w:val="0"/>
          <w:lang w:eastAsia="el-GR"/>
        </w:rPr>
        <w:t>ε</w:t>
      </w:r>
      <w:r w:rsidRPr="00DE6EEA">
        <w:rPr>
          <w:rFonts w:ascii="Times New Roman" w:hAnsi="Times New Roman"/>
          <w:snapToGrid w:val="0"/>
          <w:lang w:eastAsia="el-GR"/>
        </w:rPr>
        <w:t xml:space="preserve">ριλαμβάνονται στους πίνακες που ακολουθούν. </w:t>
      </w:r>
    </w:p>
    <w:p w:rsidR="00F06D19" w:rsidRPr="00DE6EEA" w:rsidRDefault="00F06D19" w:rsidP="00DE6EEA">
      <w:pPr>
        <w:spacing w:after="0" w:line="360" w:lineRule="auto"/>
        <w:jc w:val="both"/>
        <w:rPr>
          <w:rFonts w:ascii="Times New Roman" w:hAnsi="Times New Roman"/>
          <w:snapToGrid w:val="0"/>
          <w:lang w:eastAsia="el-GR"/>
        </w:rPr>
      </w:pPr>
    </w:p>
    <w:tbl>
      <w:tblPr>
        <w:tblW w:w="9010" w:type="dxa"/>
        <w:tblInd w:w="98" w:type="dxa"/>
        <w:tblLayout w:type="fixed"/>
        <w:tblLook w:val="0000"/>
      </w:tblPr>
      <w:tblGrid>
        <w:gridCol w:w="1090"/>
        <w:gridCol w:w="1080"/>
        <w:gridCol w:w="3960"/>
        <w:gridCol w:w="1440"/>
        <w:gridCol w:w="1440"/>
      </w:tblGrid>
      <w:tr w:rsidR="00F06D19" w:rsidRPr="00DE6EEA" w:rsidTr="00330A84">
        <w:tc>
          <w:tcPr>
            <w:tcW w:w="9010" w:type="dxa"/>
            <w:gridSpan w:val="5"/>
            <w:tcBorders>
              <w:top w:val="single" w:sz="4" w:space="0" w:color="auto"/>
              <w:left w:val="single" w:sz="4" w:space="0" w:color="auto"/>
              <w:bottom w:val="single" w:sz="4" w:space="0" w:color="auto"/>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bookmarkStart w:id="120" w:name="RANGE!F4:J17"/>
            <w:bookmarkEnd w:id="120"/>
            <w:r w:rsidRPr="00DE6EEA">
              <w:rPr>
                <w:rFonts w:ascii="Times New Roman" w:hAnsi="Times New Roman"/>
                <w:b/>
                <w:bCs/>
                <w:snapToGrid w:val="0"/>
                <w:color w:val="000000"/>
                <w:sz w:val="18"/>
                <w:szCs w:val="18"/>
                <w:lang w:eastAsia="el-GR"/>
              </w:rPr>
              <w:t>ΠΕΠ ΣΤΕΡΕΑΣ ΕΛΛΑΔΑΣ 1994 - 1999</w:t>
            </w:r>
          </w:p>
        </w:tc>
      </w:tr>
      <w:tr w:rsidR="00F06D19" w:rsidRPr="00DE6EEA" w:rsidTr="00330A84">
        <w:tc>
          <w:tcPr>
            <w:tcW w:w="1090" w:type="dxa"/>
            <w:tcBorders>
              <w:top w:val="nil"/>
              <w:left w:val="single" w:sz="4" w:space="0" w:color="000000"/>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ΚΩΔ. ΠΔΕ</w:t>
            </w:r>
          </w:p>
        </w:tc>
        <w:tc>
          <w:tcPr>
            <w:tcW w:w="1080" w:type="dxa"/>
            <w:tcBorders>
              <w:top w:val="nil"/>
              <w:left w:val="nil"/>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ΝΟΜΟΣ</w:t>
            </w:r>
          </w:p>
        </w:tc>
        <w:tc>
          <w:tcPr>
            <w:tcW w:w="3960" w:type="dxa"/>
            <w:tcBorders>
              <w:top w:val="nil"/>
              <w:left w:val="nil"/>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ΕΡΓΟ</w:t>
            </w:r>
          </w:p>
        </w:tc>
        <w:tc>
          <w:tcPr>
            <w:tcW w:w="1440" w:type="dxa"/>
            <w:tcBorders>
              <w:top w:val="nil"/>
              <w:left w:val="nil"/>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ΤΕΛΙΚΟΣ ΔΙΚΑΙΟΥΧΟΣ</w:t>
            </w:r>
          </w:p>
        </w:tc>
        <w:tc>
          <w:tcPr>
            <w:tcW w:w="1440" w:type="dxa"/>
            <w:tcBorders>
              <w:top w:val="nil"/>
              <w:left w:val="nil"/>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ΠΡΟΫΠΟΛ</w:t>
            </w:r>
            <w:r w:rsidRPr="00DE6EEA">
              <w:rPr>
                <w:rFonts w:ascii="Times New Roman" w:hAnsi="Times New Roman"/>
                <w:b/>
                <w:bCs/>
                <w:snapToGrid w:val="0"/>
                <w:color w:val="000000"/>
                <w:sz w:val="18"/>
                <w:szCs w:val="18"/>
                <w:lang w:eastAsia="el-GR"/>
              </w:rPr>
              <w:t>Ο</w:t>
            </w:r>
            <w:r w:rsidRPr="00DE6EEA">
              <w:rPr>
                <w:rFonts w:ascii="Times New Roman" w:hAnsi="Times New Roman"/>
                <w:b/>
                <w:bCs/>
                <w:snapToGrid w:val="0"/>
                <w:color w:val="000000"/>
                <w:sz w:val="18"/>
                <w:szCs w:val="18"/>
                <w:lang w:eastAsia="el-GR"/>
              </w:rPr>
              <w:t>ΓΙΣΜΟΣ (ΧΙΛ. ΔΡΧ)</w:t>
            </w:r>
          </w:p>
        </w:tc>
      </w:tr>
      <w:tr w:rsidR="00F06D19" w:rsidRPr="00DE6EEA" w:rsidTr="00DE6EEA">
        <w:tc>
          <w:tcPr>
            <w:tcW w:w="1090" w:type="dxa"/>
            <w:tcBorders>
              <w:top w:val="nil"/>
              <w:left w:val="single" w:sz="4" w:space="0" w:color="000000"/>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9414509</w:t>
            </w:r>
          </w:p>
        </w:tc>
        <w:tc>
          <w:tcPr>
            <w:tcW w:w="108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ΒΟΙΩΤΙΑΣ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ΑΝΑΣΤΗΛΩΣΗ - ΑΠΟΚΑΤΑΣΤΑΣΗ Μ. ΟΣΙΟΥ ΛΟΥΚΑ ΒΟΙΩΤΙΑΣ</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ΔΑΒΜΜ</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479.261</w:t>
            </w:r>
          </w:p>
        </w:tc>
      </w:tr>
      <w:tr w:rsidR="00F06D19" w:rsidRPr="00DE6EEA" w:rsidTr="00DE6EEA">
        <w:tc>
          <w:tcPr>
            <w:tcW w:w="1090" w:type="dxa"/>
            <w:tcBorders>
              <w:top w:val="nil"/>
              <w:left w:val="single" w:sz="4" w:space="0" w:color="000000"/>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9514519</w:t>
            </w:r>
          </w:p>
        </w:tc>
        <w:tc>
          <w:tcPr>
            <w:tcW w:w="108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ΒΟΙΩΤΙΑΣ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ΜΟΥΣΕΙΟ ΘΗΒΑΣ</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ΔΕΕΜ</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1.529.470</w:t>
            </w:r>
          </w:p>
        </w:tc>
      </w:tr>
      <w:tr w:rsidR="00F06D19" w:rsidRPr="00DE6EEA" w:rsidTr="00DE6EEA">
        <w:tc>
          <w:tcPr>
            <w:tcW w:w="1090" w:type="dxa"/>
            <w:tcBorders>
              <w:top w:val="nil"/>
              <w:left w:val="single" w:sz="4" w:space="0" w:color="000000"/>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9814538</w:t>
            </w:r>
          </w:p>
        </w:tc>
        <w:tc>
          <w:tcPr>
            <w:tcW w:w="108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ΒΟΙΩΤΙΑΣ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ΑΠΟΚΑΤΑΣΤΑΣΗ Ι.Ν. ΠΑΝΑΓΙΑΣ ΣΚΡΙΠΟΥΣ ΣΤΟΝ ΟΡΧΟΜΕΝΟ (Α' ΦΑΣΗ)</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ΔΑΒΜΜ</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171.140</w:t>
            </w:r>
          </w:p>
        </w:tc>
      </w:tr>
      <w:tr w:rsidR="00F06D19" w:rsidRPr="00DE6EEA" w:rsidTr="00DE6EEA">
        <w:tc>
          <w:tcPr>
            <w:tcW w:w="1090" w:type="dxa"/>
            <w:tcBorders>
              <w:top w:val="nil"/>
              <w:left w:val="single" w:sz="4" w:space="0" w:color="000000"/>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9714537</w:t>
            </w:r>
          </w:p>
        </w:tc>
        <w:tc>
          <w:tcPr>
            <w:tcW w:w="108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ΕΥΒΟΙΑΣ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ΑΠΟΚΑΤΑΣΤΑΣΗ ΚΑΙ ΑΝΑΔΕΙΞΗ ΤΟΥ Ι.Ν. ΑΓΙΟΥ ΔΗΜΗΤΡΙΟΥ, ΑΥΛΩΝΑΡΙΟΥ ΕΥΒΟ</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ΑΣ</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1Η ΕΒΑ</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89.000</w:t>
            </w:r>
          </w:p>
        </w:tc>
      </w:tr>
      <w:tr w:rsidR="00F06D19" w:rsidRPr="00DE6EEA" w:rsidTr="00DE6EEA">
        <w:tc>
          <w:tcPr>
            <w:tcW w:w="1090" w:type="dxa"/>
            <w:tcBorders>
              <w:top w:val="nil"/>
              <w:left w:val="single" w:sz="4" w:space="0" w:color="000000"/>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9714538</w:t>
            </w:r>
          </w:p>
        </w:tc>
        <w:tc>
          <w:tcPr>
            <w:tcW w:w="108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ΕΥΒΟΙΑΣ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ΑΠΟΚΑΤΑΣΤΑΣΗ ΚΑΙ ΑΝΑΔΕΙΞΗ ΤΟΥ Ι.Ν. ΤΗΣ ΑΓΙΑΣ ΠΑΡΑΣΚΕΥΗΣ, ΠΟΛΙΟΥΧΟΥ ΧΑΛΚΙΔΑΣ</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1Η ΕΒΑ</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75.000</w:t>
            </w:r>
          </w:p>
        </w:tc>
      </w:tr>
      <w:tr w:rsidR="00F06D19" w:rsidRPr="00DE6EEA" w:rsidTr="00DE6EEA">
        <w:tc>
          <w:tcPr>
            <w:tcW w:w="1090" w:type="dxa"/>
            <w:tcBorders>
              <w:top w:val="nil"/>
              <w:left w:val="single" w:sz="4" w:space="0" w:color="000000"/>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9714539</w:t>
            </w:r>
          </w:p>
        </w:tc>
        <w:tc>
          <w:tcPr>
            <w:tcW w:w="108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ΕΥΒΟΙΑΣ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ΣΤΕΡΕΩΣΗ - ΑΠΟΚΑΤΑΣΤΑΣΗ - ΑΝΑΔΕΙΞΗ ΚΑΣΤΡΟΥ ΣΚΥΡΟΥ</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ΔΑΒΜΜ</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283.615</w:t>
            </w:r>
          </w:p>
        </w:tc>
      </w:tr>
      <w:tr w:rsidR="00F06D19" w:rsidRPr="00DE6EEA" w:rsidTr="00DE6EEA">
        <w:tc>
          <w:tcPr>
            <w:tcW w:w="1090" w:type="dxa"/>
            <w:tcBorders>
              <w:top w:val="nil"/>
              <w:left w:val="single" w:sz="4" w:space="0" w:color="000000"/>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9714540</w:t>
            </w:r>
          </w:p>
        </w:tc>
        <w:tc>
          <w:tcPr>
            <w:tcW w:w="108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ΕΥΡΥΤ</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ΝΙΑΣ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ΑΝΑΣΤΗΛΩΣΗ - ΑΠΟΚΑΤΑΣΤΑΣΗ ΣΧΟΛΗΣ ΓΡΑΜΜΑΤΩΝ Ι.Μ. ΠΡΟΥΣΟΥ</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7Η ΕΒΑ</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70.000</w:t>
            </w:r>
          </w:p>
        </w:tc>
      </w:tr>
      <w:tr w:rsidR="00F06D19" w:rsidRPr="00DE6EEA" w:rsidTr="00DE6EEA">
        <w:tc>
          <w:tcPr>
            <w:tcW w:w="1090" w:type="dxa"/>
            <w:tcBorders>
              <w:top w:val="nil"/>
              <w:left w:val="single" w:sz="4" w:space="0" w:color="000000"/>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9714541</w:t>
            </w:r>
          </w:p>
        </w:tc>
        <w:tc>
          <w:tcPr>
            <w:tcW w:w="108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ΕΥΡΥΤ</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ΝΙΑΣ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ΣΤΕΡΕΩΣΗ - ΑΠΟΚΑΤΑΣΤΑΣΗ Ι.Ν. ΑΓΙΟΥ ΙΩΑΝΝΟΥ ΘΕΟΛΟΓΟΥ ΒΡΑΓΓΙΑΝΩΝ ΕΥΡ</w:t>
            </w:r>
            <w:r w:rsidRPr="00DE6EEA">
              <w:rPr>
                <w:rFonts w:ascii="Times New Roman" w:hAnsi="Times New Roman"/>
                <w:snapToGrid w:val="0"/>
                <w:color w:val="000000"/>
                <w:sz w:val="18"/>
                <w:szCs w:val="18"/>
                <w:lang w:eastAsia="el-GR"/>
              </w:rPr>
              <w:t>Υ</w:t>
            </w:r>
            <w:r w:rsidRPr="00DE6EEA">
              <w:rPr>
                <w:rFonts w:ascii="Times New Roman" w:hAnsi="Times New Roman"/>
                <w:snapToGrid w:val="0"/>
                <w:color w:val="000000"/>
                <w:sz w:val="18"/>
                <w:szCs w:val="18"/>
                <w:lang w:eastAsia="el-GR"/>
              </w:rPr>
              <w:t>ΤΑΝΙΑΣ</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7Η ΕΒΑ</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70.000</w:t>
            </w:r>
          </w:p>
        </w:tc>
      </w:tr>
      <w:tr w:rsidR="00F06D19" w:rsidRPr="00DE6EEA" w:rsidTr="00DE6EEA">
        <w:tc>
          <w:tcPr>
            <w:tcW w:w="1090" w:type="dxa"/>
            <w:tcBorders>
              <w:top w:val="nil"/>
              <w:left w:val="single" w:sz="4" w:space="0" w:color="000000"/>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9714535</w:t>
            </w:r>
          </w:p>
        </w:tc>
        <w:tc>
          <w:tcPr>
            <w:tcW w:w="108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ΦΘΙΩΤ</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ΔΑΣ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ΑΠΟΚΑΤΑΣΤΑΣΗ - ΣΤΕΡΕΩΣΗ ΚΑΙ ΑΝΑΔΕ</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ΞΗ Ι.Μ. ΑΓΙΟΥ ΓΕΩΡΓΙΟΥ ΜΑΛΕΣΙΝΑΣ</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ΔΑΒΜΜ</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106.200</w:t>
            </w:r>
          </w:p>
        </w:tc>
      </w:tr>
      <w:tr w:rsidR="00F06D19" w:rsidRPr="00DE6EEA" w:rsidTr="00DE6EEA">
        <w:tc>
          <w:tcPr>
            <w:tcW w:w="1090" w:type="dxa"/>
            <w:tcBorders>
              <w:top w:val="nil"/>
              <w:left w:val="single" w:sz="4" w:space="0" w:color="000000"/>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9714536</w:t>
            </w:r>
          </w:p>
        </w:tc>
        <w:tc>
          <w:tcPr>
            <w:tcW w:w="108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ΦΘΙΩΤ</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ΔΑΣ</w:t>
            </w:r>
          </w:p>
        </w:tc>
        <w:tc>
          <w:tcPr>
            <w:tcW w:w="3960" w:type="dxa"/>
            <w:tcBorders>
              <w:top w:val="nil"/>
              <w:left w:val="nil"/>
              <w:bottom w:val="single" w:sz="4" w:space="0" w:color="000000"/>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ΑΠΟΚΑΤΑΣΤΑΣΗ - ΣΤΕΡΕΩΣΗ ΚΑΙ ΑΝΑΔΕ</w:t>
            </w:r>
            <w:r w:rsidRPr="00DE6EEA">
              <w:rPr>
                <w:rFonts w:ascii="Times New Roman" w:hAnsi="Times New Roman"/>
                <w:snapToGrid w:val="0"/>
                <w:color w:val="000000"/>
                <w:sz w:val="18"/>
                <w:szCs w:val="18"/>
                <w:lang w:eastAsia="el-GR"/>
              </w:rPr>
              <w:t>Ι</w:t>
            </w:r>
            <w:r w:rsidRPr="00DE6EEA">
              <w:rPr>
                <w:rFonts w:ascii="Times New Roman" w:hAnsi="Times New Roman"/>
                <w:snapToGrid w:val="0"/>
                <w:color w:val="000000"/>
                <w:sz w:val="18"/>
                <w:szCs w:val="18"/>
                <w:lang w:eastAsia="el-GR"/>
              </w:rPr>
              <w:t>ΞΗ Ι.Ν. ΑΓΙΟΥ ΝΙΚΟΛΑΟΥ ΛΑΡΥΜΝΑΣ</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ΔΑΒΜΜ</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5.900</w:t>
            </w:r>
          </w:p>
        </w:tc>
      </w:tr>
      <w:tr w:rsidR="00F06D19" w:rsidRPr="00DE6EEA" w:rsidTr="00DE6EEA">
        <w:tc>
          <w:tcPr>
            <w:tcW w:w="1090" w:type="dxa"/>
            <w:tcBorders>
              <w:top w:val="nil"/>
              <w:left w:val="single" w:sz="4" w:space="0" w:color="000000"/>
              <w:bottom w:val="single" w:sz="4" w:space="0" w:color="auto"/>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9514518</w:t>
            </w:r>
          </w:p>
        </w:tc>
        <w:tc>
          <w:tcPr>
            <w:tcW w:w="1080" w:type="dxa"/>
            <w:tcBorders>
              <w:top w:val="nil"/>
              <w:left w:val="nil"/>
              <w:bottom w:val="single" w:sz="4" w:space="0" w:color="auto"/>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ΦΩΚΙΔΑΣ</w:t>
            </w:r>
          </w:p>
        </w:tc>
        <w:tc>
          <w:tcPr>
            <w:tcW w:w="3960" w:type="dxa"/>
            <w:tcBorders>
              <w:top w:val="nil"/>
              <w:left w:val="nil"/>
              <w:bottom w:val="single" w:sz="4" w:space="0" w:color="auto"/>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ΣΤΕΡΕΩΤΙΚΕΣ ΚΑΙ ΑΝΑΣΤΗΛΩΤΙΚΕΣ ΕΡΓ</w:t>
            </w:r>
            <w:r w:rsidRPr="00DE6EEA">
              <w:rPr>
                <w:rFonts w:ascii="Times New Roman" w:hAnsi="Times New Roman"/>
                <w:snapToGrid w:val="0"/>
                <w:color w:val="000000"/>
                <w:sz w:val="18"/>
                <w:szCs w:val="18"/>
                <w:lang w:eastAsia="el-GR"/>
              </w:rPr>
              <w:t>Α</w:t>
            </w:r>
            <w:r w:rsidRPr="00DE6EEA">
              <w:rPr>
                <w:rFonts w:ascii="Times New Roman" w:hAnsi="Times New Roman"/>
                <w:snapToGrid w:val="0"/>
                <w:color w:val="000000"/>
                <w:sz w:val="18"/>
                <w:szCs w:val="18"/>
                <w:lang w:eastAsia="el-GR"/>
              </w:rPr>
              <w:t>ΣΙΕΣ ΣΕ ΜΝΗΜΕΙΑ ΤΟΥ ΙΕΡΟΥ ΤΩΝ ΔΕ</w:t>
            </w:r>
            <w:r w:rsidRPr="00DE6EEA">
              <w:rPr>
                <w:rFonts w:ascii="Times New Roman" w:hAnsi="Times New Roman"/>
                <w:snapToGrid w:val="0"/>
                <w:color w:val="000000"/>
                <w:sz w:val="18"/>
                <w:szCs w:val="18"/>
                <w:lang w:eastAsia="el-GR"/>
              </w:rPr>
              <w:t>Λ</w:t>
            </w:r>
            <w:r w:rsidRPr="00DE6EEA">
              <w:rPr>
                <w:rFonts w:ascii="Times New Roman" w:hAnsi="Times New Roman"/>
                <w:snapToGrid w:val="0"/>
                <w:color w:val="000000"/>
                <w:sz w:val="18"/>
                <w:szCs w:val="18"/>
                <w:lang w:eastAsia="el-GR"/>
              </w:rPr>
              <w:t>ΦΩΝ</w:t>
            </w:r>
          </w:p>
        </w:tc>
        <w:tc>
          <w:tcPr>
            <w:tcW w:w="1440" w:type="dxa"/>
            <w:tcBorders>
              <w:top w:val="nil"/>
              <w:left w:val="nil"/>
              <w:bottom w:val="single" w:sz="4" w:space="0" w:color="auto"/>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ΔΑΑΜ</w:t>
            </w:r>
          </w:p>
        </w:tc>
        <w:tc>
          <w:tcPr>
            <w:tcW w:w="1440"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423.000</w:t>
            </w:r>
          </w:p>
        </w:tc>
      </w:tr>
      <w:tr w:rsidR="00F06D19" w:rsidRPr="00DE6EEA" w:rsidTr="00FD4DF1">
        <w:tc>
          <w:tcPr>
            <w:tcW w:w="7570" w:type="dxa"/>
            <w:gridSpan w:val="4"/>
            <w:tcBorders>
              <w:top w:val="single" w:sz="4" w:space="0" w:color="auto"/>
              <w:left w:val="single" w:sz="4" w:space="0" w:color="auto"/>
              <w:bottom w:val="single" w:sz="4" w:space="0" w:color="auto"/>
              <w:right w:val="single" w:sz="4" w:space="0" w:color="auto"/>
            </w:tcBorders>
            <w:shd w:val="clear" w:color="auto" w:fill="E6E6E6"/>
            <w:noWrap/>
          </w:tcPr>
          <w:p w:rsidR="00F06D19" w:rsidRPr="00DE6EEA" w:rsidRDefault="00F06D19" w:rsidP="00210022">
            <w:pPr>
              <w:spacing w:after="0" w:line="240" w:lineRule="auto"/>
              <w:jc w:val="center"/>
              <w:rPr>
                <w:rFonts w:ascii="Times New Roman" w:hAnsi="Times New Roman"/>
                <w:snapToGrid w:val="0"/>
                <w:sz w:val="18"/>
                <w:szCs w:val="18"/>
                <w:lang w:eastAsia="el-GR"/>
              </w:rPr>
            </w:pPr>
            <w:r w:rsidRPr="00DE6EEA">
              <w:rPr>
                <w:rFonts w:ascii="Times New Roman" w:hAnsi="Times New Roman"/>
                <w:b/>
                <w:bCs/>
                <w:snapToGrid w:val="0"/>
                <w:color w:val="000000"/>
                <w:sz w:val="18"/>
                <w:szCs w:val="18"/>
                <w:lang w:eastAsia="el-GR"/>
              </w:rPr>
              <w:t>ΣΥΝΟΛΟ</w:t>
            </w:r>
          </w:p>
        </w:tc>
        <w:tc>
          <w:tcPr>
            <w:tcW w:w="1440" w:type="dxa"/>
            <w:tcBorders>
              <w:top w:val="nil"/>
              <w:left w:val="single" w:sz="4" w:space="0" w:color="auto"/>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3.302.586</w:t>
            </w:r>
          </w:p>
        </w:tc>
      </w:tr>
    </w:tbl>
    <w:p w:rsidR="00F06D19" w:rsidRPr="00DE6EEA" w:rsidRDefault="00F06D19" w:rsidP="00DE6EEA">
      <w:pPr>
        <w:spacing w:after="0" w:line="360" w:lineRule="auto"/>
        <w:jc w:val="right"/>
        <w:rPr>
          <w:rFonts w:ascii="Times New Roman" w:hAnsi="Times New Roman"/>
          <w:bCs/>
          <w:i/>
          <w:snapToGrid w:val="0"/>
          <w:sz w:val="18"/>
          <w:szCs w:val="18"/>
          <w:lang w:eastAsia="el-GR"/>
        </w:rPr>
      </w:pPr>
      <w:r w:rsidRPr="00DE6EEA">
        <w:rPr>
          <w:rFonts w:ascii="Times New Roman" w:hAnsi="Times New Roman"/>
          <w:bCs/>
          <w:i/>
          <w:snapToGrid w:val="0"/>
          <w:sz w:val="18"/>
          <w:szCs w:val="18"/>
          <w:lang w:eastAsia="el-GR"/>
        </w:rPr>
        <w:t>Πηγή: Σύμβουλος Διαχείρισης Υποπρογράμματος «Πολιτισμός» του Ε.Π. «Πολιτισμός - Τουρισμός» 1994 - 1999 (Πληροφορ</w:t>
      </w:r>
      <w:r w:rsidRPr="00DE6EEA">
        <w:rPr>
          <w:rFonts w:ascii="Times New Roman" w:hAnsi="Times New Roman"/>
          <w:bCs/>
          <w:i/>
          <w:snapToGrid w:val="0"/>
          <w:sz w:val="18"/>
          <w:szCs w:val="18"/>
          <w:lang w:eastAsia="el-GR"/>
        </w:rPr>
        <w:t>ι</w:t>
      </w:r>
      <w:r w:rsidRPr="00DE6EEA">
        <w:rPr>
          <w:rFonts w:ascii="Times New Roman" w:hAnsi="Times New Roman"/>
          <w:bCs/>
          <w:i/>
          <w:snapToGrid w:val="0"/>
          <w:sz w:val="18"/>
          <w:szCs w:val="18"/>
          <w:lang w:eastAsia="el-GR"/>
        </w:rPr>
        <w:t>ακό Σύστημα ΣΤΑΔΙΟΝ Α.Ε.)</w:t>
      </w:r>
    </w:p>
    <w:p w:rsidR="00F06D19" w:rsidRPr="00DE6EEA" w:rsidRDefault="00F06D19" w:rsidP="00DE6EEA">
      <w:pPr>
        <w:spacing w:after="0" w:line="360" w:lineRule="auto"/>
        <w:jc w:val="both"/>
        <w:rPr>
          <w:rFonts w:ascii="Times New Roman" w:hAnsi="Times New Roman"/>
          <w:snapToGrid w:val="0"/>
          <w:lang w:eastAsia="el-GR"/>
        </w:rPr>
      </w:pPr>
      <w:r w:rsidRPr="00DE6EEA">
        <w:rPr>
          <w:rFonts w:ascii="Times New Roman" w:hAnsi="Times New Roman"/>
          <w:snapToGrid w:val="0"/>
          <w:lang w:eastAsia="el-GR"/>
        </w:rPr>
        <w:t xml:space="preserve"> </w:t>
      </w:r>
      <w:bookmarkStart w:id="121" w:name="RANGE!F4:J7"/>
      <w:bookmarkEnd w:id="121"/>
    </w:p>
    <w:tbl>
      <w:tblPr>
        <w:tblW w:w="9065" w:type="dxa"/>
        <w:tblInd w:w="98" w:type="dxa"/>
        <w:tblLayout w:type="fixed"/>
        <w:tblLook w:val="0000"/>
      </w:tblPr>
      <w:tblGrid>
        <w:gridCol w:w="910"/>
        <w:gridCol w:w="1260"/>
        <w:gridCol w:w="3960"/>
        <w:gridCol w:w="1440"/>
        <w:gridCol w:w="1495"/>
      </w:tblGrid>
      <w:tr w:rsidR="00F06D19" w:rsidRPr="00DE6EEA" w:rsidTr="00FD4DF1">
        <w:tc>
          <w:tcPr>
            <w:tcW w:w="9065" w:type="dxa"/>
            <w:gridSpan w:val="5"/>
            <w:tcBorders>
              <w:top w:val="single" w:sz="4" w:space="0" w:color="auto"/>
              <w:left w:val="single" w:sz="4" w:space="0" w:color="auto"/>
              <w:bottom w:val="single" w:sz="4" w:space="0" w:color="auto"/>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ΕΠ ΤΟΥΡΙΣΜΟΣ - ΠΟΛΙΤΙΣΜΟΣ (ΥΠΟΠΡΟΓΡΑΜΜΑ ΠΟΛΙΤΙΣΜΟΣ) 1994 - 1999</w:t>
            </w:r>
          </w:p>
        </w:tc>
      </w:tr>
      <w:tr w:rsidR="00F06D19" w:rsidRPr="00DE6EEA" w:rsidTr="00FD4DF1">
        <w:tc>
          <w:tcPr>
            <w:tcW w:w="910" w:type="dxa"/>
            <w:tcBorders>
              <w:top w:val="single" w:sz="4" w:space="0" w:color="auto"/>
              <w:left w:val="single" w:sz="4" w:space="0" w:color="auto"/>
              <w:bottom w:val="single" w:sz="4" w:space="0" w:color="000000"/>
              <w:right w:val="single" w:sz="4" w:space="0" w:color="auto"/>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ΚΩΔ. ΟΠΣ</w:t>
            </w:r>
          </w:p>
        </w:tc>
        <w:tc>
          <w:tcPr>
            <w:tcW w:w="1260" w:type="dxa"/>
            <w:tcBorders>
              <w:top w:val="single" w:sz="4" w:space="0" w:color="auto"/>
              <w:left w:val="single" w:sz="4" w:space="0" w:color="auto"/>
              <w:bottom w:val="single" w:sz="4" w:space="0" w:color="000000"/>
              <w:right w:val="single" w:sz="4" w:space="0" w:color="auto"/>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ΝΟΜΟΣ</w:t>
            </w:r>
          </w:p>
        </w:tc>
        <w:tc>
          <w:tcPr>
            <w:tcW w:w="3960" w:type="dxa"/>
            <w:tcBorders>
              <w:top w:val="single" w:sz="4" w:space="0" w:color="auto"/>
              <w:left w:val="single" w:sz="4" w:space="0" w:color="auto"/>
              <w:bottom w:val="single" w:sz="4" w:space="0" w:color="000000"/>
              <w:right w:val="single" w:sz="4" w:space="0" w:color="auto"/>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ΕΡΓΟ</w:t>
            </w:r>
          </w:p>
        </w:tc>
        <w:tc>
          <w:tcPr>
            <w:tcW w:w="1440" w:type="dxa"/>
            <w:tcBorders>
              <w:top w:val="single" w:sz="4" w:space="0" w:color="auto"/>
              <w:left w:val="single" w:sz="4" w:space="0" w:color="auto"/>
              <w:bottom w:val="single" w:sz="4" w:space="0" w:color="000000"/>
              <w:right w:val="single" w:sz="4" w:space="0" w:color="auto"/>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ΤΕΛΙΚΟΣ ΔΙΚΑΙΟΥΧΟΣ</w:t>
            </w:r>
          </w:p>
        </w:tc>
        <w:tc>
          <w:tcPr>
            <w:tcW w:w="1495" w:type="dxa"/>
            <w:tcBorders>
              <w:top w:val="single" w:sz="4" w:space="0" w:color="auto"/>
              <w:left w:val="single" w:sz="4" w:space="0" w:color="auto"/>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ΠΡΟΫΠΟΛ</w:t>
            </w:r>
            <w:r w:rsidRPr="00DE6EEA">
              <w:rPr>
                <w:rFonts w:ascii="Times New Roman" w:hAnsi="Times New Roman"/>
                <w:b/>
                <w:bCs/>
                <w:snapToGrid w:val="0"/>
                <w:color w:val="000000"/>
                <w:sz w:val="18"/>
                <w:szCs w:val="18"/>
                <w:lang w:eastAsia="el-GR"/>
              </w:rPr>
              <w:t>Ο</w:t>
            </w:r>
            <w:r w:rsidRPr="00DE6EEA">
              <w:rPr>
                <w:rFonts w:ascii="Times New Roman" w:hAnsi="Times New Roman"/>
                <w:b/>
                <w:bCs/>
                <w:snapToGrid w:val="0"/>
                <w:color w:val="000000"/>
                <w:sz w:val="18"/>
                <w:szCs w:val="18"/>
                <w:lang w:eastAsia="el-GR"/>
              </w:rPr>
              <w:t>ΓΙΣΜΟΣ (ΧΙΛ. ΔΡΧ)</w:t>
            </w:r>
          </w:p>
        </w:tc>
      </w:tr>
      <w:tr w:rsidR="00F06D19" w:rsidRPr="00DE6EEA" w:rsidTr="00DE6EEA">
        <w:tc>
          <w:tcPr>
            <w:tcW w:w="910" w:type="dxa"/>
            <w:tcBorders>
              <w:top w:val="nil"/>
              <w:left w:val="single" w:sz="4" w:space="0" w:color="000000"/>
              <w:bottom w:val="single" w:sz="4" w:space="0" w:color="auto"/>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 xml:space="preserve"> 8574</w:t>
            </w:r>
          </w:p>
        </w:tc>
        <w:tc>
          <w:tcPr>
            <w:tcW w:w="1260" w:type="dxa"/>
            <w:tcBorders>
              <w:top w:val="nil"/>
              <w:left w:val="nil"/>
              <w:bottom w:val="single" w:sz="4" w:space="0" w:color="auto"/>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ΦΩΚΙΔΑΣ</w:t>
            </w:r>
          </w:p>
        </w:tc>
        <w:tc>
          <w:tcPr>
            <w:tcW w:w="3960" w:type="dxa"/>
            <w:tcBorders>
              <w:top w:val="nil"/>
              <w:left w:val="nil"/>
              <w:bottom w:val="single" w:sz="4" w:space="0" w:color="auto"/>
              <w:right w:val="single" w:sz="4" w:space="0" w:color="000000"/>
            </w:tcBorders>
          </w:tcPr>
          <w:p w:rsidR="00F06D19" w:rsidRPr="00DE6EEA" w:rsidRDefault="00F06D19" w:rsidP="00210022">
            <w:pPr>
              <w:spacing w:after="0" w:line="240" w:lineRule="auto"/>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ΕΚΣΥΓΧΡΟΝΙΣΜΟΣ ΑΡΧΑΙΟΛΟΓΙΚΟΥ ΜΟ</w:t>
            </w:r>
            <w:r w:rsidRPr="00DE6EEA">
              <w:rPr>
                <w:rFonts w:ascii="Times New Roman" w:hAnsi="Times New Roman"/>
                <w:snapToGrid w:val="0"/>
                <w:color w:val="000000"/>
                <w:sz w:val="18"/>
                <w:szCs w:val="18"/>
                <w:lang w:eastAsia="el-GR"/>
              </w:rPr>
              <w:t>Υ</w:t>
            </w:r>
            <w:r w:rsidRPr="00DE6EEA">
              <w:rPr>
                <w:rFonts w:ascii="Times New Roman" w:hAnsi="Times New Roman"/>
                <w:snapToGrid w:val="0"/>
                <w:color w:val="000000"/>
                <w:sz w:val="18"/>
                <w:szCs w:val="18"/>
                <w:lang w:eastAsia="el-GR"/>
              </w:rPr>
              <w:t>ΣΕΙΟΥ ΔΕΛΦΩΝ</w:t>
            </w:r>
          </w:p>
        </w:tc>
        <w:tc>
          <w:tcPr>
            <w:tcW w:w="1440" w:type="dxa"/>
            <w:tcBorders>
              <w:top w:val="nil"/>
              <w:left w:val="nil"/>
              <w:bottom w:val="single" w:sz="4" w:space="0" w:color="auto"/>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ΔΕΕΜ</w:t>
            </w:r>
          </w:p>
        </w:tc>
        <w:tc>
          <w:tcPr>
            <w:tcW w:w="1495" w:type="dxa"/>
            <w:tcBorders>
              <w:top w:val="nil"/>
              <w:left w:val="nil"/>
              <w:bottom w:val="single" w:sz="4" w:space="0" w:color="000000"/>
              <w:right w:val="single" w:sz="4" w:space="0" w:color="000000"/>
            </w:tcBorders>
          </w:tcPr>
          <w:p w:rsidR="00F06D19" w:rsidRPr="00DE6EEA" w:rsidRDefault="00F06D19" w:rsidP="00210022">
            <w:pPr>
              <w:spacing w:after="0" w:line="240" w:lineRule="auto"/>
              <w:jc w:val="center"/>
              <w:rPr>
                <w:rFonts w:ascii="Times New Roman" w:hAnsi="Times New Roman"/>
                <w:snapToGrid w:val="0"/>
                <w:color w:val="000000"/>
                <w:sz w:val="18"/>
                <w:szCs w:val="18"/>
                <w:lang w:eastAsia="el-GR"/>
              </w:rPr>
            </w:pPr>
            <w:r w:rsidRPr="00DE6EEA">
              <w:rPr>
                <w:rFonts w:ascii="Times New Roman" w:hAnsi="Times New Roman"/>
                <w:snapToGrid w:val="0"/>
                <w:color w:val="000000"/>
                <w:sz w:val="18"/>
                <w:szCs w:val="18"/>
                <w:lang w:eastAsia="el-GR"/>
              </w:rPr>
              <w:t>146.827</w:t>
            </w:r>
          </w:p>
        </w:tc>
      </w:tr>
      <w:tr w:rsidR="00F06D19" w:rsidRPr="00DE6EEA" w:rsidTr="00FD4DF1">
        <w:tc>
          <w:tcPr>
            <w:tcW w:w="7570" w:type="dxa"/>
            <w:gridSpan w:val="4"/>
            <w:tcBorders>
              <w:top w:val="single" w:sz="4" w:space="0" w:color="auto"/>
              <w:left w:val="single" w:sz="4" w:space="0" w:color="auto"/>
              <w:bottom w:val="single" w:sz="4" w:space="0" w:color="auto"/>
              <w:right w:val="single" w:sz="4" w:space="0" w:color="auto"/>
            </w:tcBorders>
            <w:shd w:val="clear" w:color="auto" w:fill="E6E6E6"/>
            <w:noWrap/>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ΣΥΝΟΛΟ</w:t>
            </w:r>
          </w:p>
        </w:tc>
        <w:tc>
          <w:tcPr>
            <w:tcW w:w="1495" w:type="dxa"/>
            <w:tcBorders>
              <w:top w:val="nil"/>
              <w:left w:val="single" w:sz="4" w:space="0" w:color="auto"/>
              <w:bottom w:val="single" w:sz="4" w:space="0" w:color="000000"/>
              <w:right w:val="single" w:sz="4" w:space="0" w:color="000000"/>
            </w:tcBorders>
            <w:shd w:val="clear" w:color="auto" w:fill="E6E6E6"/>
          </w:tcPr>
          <w:p w:rsidR="00F06D19" w:rsidRPr="00DE6EEA" w:rsidRDefault="00F06D19" w:rsidP="00210022">
            <w:pPr>
              <w:spacing w:after="0" w:line="240" w:lineRule="auto"/>
              <w:jc w:val="center"/>
              <w:rPr>
                <w:rFonts w:ascii="Times New Roman" w:hAnsi="Times New Roman"/>
                <w:b/>
                <w:bCs/>
                <w:snapToGrid w:val="0"/>
                <w:color w:val="000000"/>
                <w:sz w:val="18"/>
                <w:szCs w:val="18"/>
                <w:lang w:eastAsia="el-GR"/>
              </w:rPr>
            </w:pPr>
            <w:r w:rsidRPr="00DE6EEA">
              <w:rPr>
                <w:rFonts w:ascii="Times New Roman" w:hAnsi="Times New Roman"/>
                <w:b/>
                <w:bCs/>
                <w:snapToGrid w:val="0"/>
                <w:color w:val="000000"/>
                <w:sz w:val="18"/>
                <w:szCs w:val="18"/>
                <w:lang w:eastAsia="el-GR"/>
              </w:rPr>
              <w:t>146.827</w:t>
            </w:r>
          </w:p>
        </w:tc>
      </w:tr>
    </w:tbl>
    <w:p w:rsidR="00F06D19" w:rsidRPr="00DE6EEA" w:rsidRDefault="00F06D19" w:rsidP="00DE6EEA">
      <w:pPr>
        <w:spacing w:after="0" w:line="360" w:lineRule="auto"/>
        <w:jc w:val="right"/>
        <w:rPr>
          <w:rFonts w:ascii="Times New Roman" w:hAnsi="Times New Roman"/>
          <w:bCs/>
          <w:i/>
          <w:snapToGrid w:val="0"/>
          <w:sz w:val="18"/>
          <w:szCs w:val="18"/>
          <w:lang w:eastAsia="el-GR"/>
        </w:rPr>
      </w:pPr>
      <w:r w:rsidRPr="00DE6EEA">
        <w:rPr>
          <w:rFonts w:ascii="Times New Roman" w:hAnsi="Times New Roman"/>
          <w:bCs/>
          <w:i/>
          <w:snapToGrid w:val="0"/>
          <w:sz w:val="18"/>
          <w:szCs w:val="18"/>
          <w:lang w:eastAsia="el-GR"/>
        </w:rPr>
        <w:t>Πηγή: Σύμβουλος Διαχείρισης Υποπρογράμματος «Πολιτισμός» του Ε.Π. «Πολιτισμός - Τουρισμός» 1994 - 1999 (Πληροφορ</w:t>
      </w:r>
      <w:r w:rsidRPr="00DE6EEA">
        <w:rPr>
          <w:rFonts w:ascii="Times New Roman" w:hAnsi="Times New Roman"/>
          <w:bCs/>
          <w:i/>
          <w:snapToGrid w:val="0"/>
          <w:sz w:val="18"/>
          <w:szCs w:val="18"/>
          <w:lang w:eastAsia="el-GR"/>
        </w:rPr>
        <w:t>ι</w:t>
      </w:r>
      <w:r w:rsidRPr="00DE6EEA">
        <w:rPr>
          <w:rFonts w:ascii="Times New Roman" w:hAnsi="Times New Roman"/>
          <w:bCs/>
          <w:i/>
          <w:snapToGrid w:val="0"/>
          <w:sz w:val="18"/>
          <w:szCs w:val="18"/>
          <w:lang w:eastAsia="el-GR"/>
        </w:rPr>
        <w:t>ακό Σύστημα ΣΤΑΔΙΟΝ Α.Ε.)</w:t>
      </w:r>
    </w:p>
    <w:p w:rsidR="00F06D19" w:rsidRPr="00DE6EEA" w:rsidRDefault="00F06D19" w:rsidP="00DE6EEA">
      <w:pPr>
        <w:spacing w:after="0" w:line="360" w:lineRule="auto"/>
        <w:rPr>
          <w:rFonts w:ascii="Times New Roman" w:hAnsi="Times New Roman"/>
          <w:snapToGrid w:val="0"/>
          <w:lang w:eastAsia="el-GR"/>
        </w:rPr>
      </w:pPr>
    </w:p>
    <w:p w:rsidR="00F06D19" w:rsidRPr="00DE6EEA" w:rsidRDefault="00F06D19" w:rsidP="00B772B3">
      <w:pPr>
        <w:pStyle w:val="Heading1"/>
        <w:numPr>
          <w:ilvl w:val="0"/>
          <w:numId w:val="0"/>
        </w:numPr>
        <w:spacing w:line="360" w:lineRule="auto"/>
        <w:rPr>
          <w:rFonts w:ascii="Times New Roman" w:hAnsi="Times New Roman"/>
        </w:rPr>
      </w:pPr>
      <w:r w:rsidRPr="00DE6EEA">
        <w:rPr>
          <w:rFonts w:ascii="Times New Roman" w:hAnsi="Times New Roman"/>
          <w:b w:val="0"/>
          <w:bCs/>
          <w:i/>
          <w:iCs/>
          <w:sz w:val="18"/>
          <w:szCs w:val="18"/>
          <w:lang w:eastAsia="el-GR"/>
        </w:rPr>
        <w:br w:type="page"/>
      </w:r>
      <w:bookmarkStart w:id="122" w:name="_Toc532569661"/>
      <w:bookmarkStart w:id="123" w:name="_Toc175356"/>
      <w:bookmarkStart w:id="124" w:name="_Hlk532381985"/>
      <w:r w:rsidRPr="00DE6EEA">
        <w:rPr>
          <w:rFonts w:ascii="Times New Roman" w:hAnsi="Times New Roman"/>
        </w:rPr>
        <w:t>Β.</w:t>
      </w:r>
      <w:r>
        <w:rPr>
          <w:rFonts w:ascii="Times New Roman" w:hAnsi="Times New Roman"/>
        </w:rPr>
        <w:t>8</w:t>
      </w:r>
      <w:r w:rsidRPr="00DE6EEA">
        <w:rPr>
          <w:rFonts w:ascii="Times New Roman" w:hAnsi="Times New Roman"/>
        </w:rPr>
        <w:t xml:space="preserve"> ΣΥΜΠΕΡΑΣΜΑΤΑ: ΠΡΟΒΛΗΜΑΤΑ - ΔΥΝΑΤΟΤΗΤΕΣ - ΠΡΟΚΛΗΣΕΙΣ</w:t>
      </w:r>
      <w:bookmarkEnd w:id="122"/>
      <w:bookmarkEnd w:id="123"/>
      <w:r w:rsidRPr="00DE6EEA">
        <w:rPr>
          <w:rFonts w:ascii="Times New Roman" w:hAnsi="Times New Roman"/>
        </w:rPr>
        <w:t xml:space="preserve">  </w:t>
      </w:r>
    </w:p>
    <w:bookmarkEnd w:id="124"/>
    <w:p w:rsidR="00F06D19" w:rsidRDefault="00F06D19" w:rsidP="0048463C">
      <w:pPr>
        <w:spacing w:after="0" w:line="360" w:lineRule="auto"/>
        <w:jc w:val="both"/>
        <w:rPr>
          <w:rFonts w:ascii="Times New Roman" w:hAnsi="Times New Roman"/>
        </w:rPr>
      </w:pPr>
    </w:p>
    <w:p w:rsidR="00F06D19" w:rsidRPr="00570EB0" w:rsidRDefault="00F06D19" w:rsidP="00B772B3">
      <w:pPr>
        <w:pStyle w:val="Heading2"/>
        <w:numPr>
          <w:ilvl w:val="0"/>
          <w:numId w:val="0"/>
        </w:numPr>
        <w:spacing w:line="360" w:lineRule="auto"/>
        <w:rPr>
          <w:rFonts w:ascii="Times New Roman" w:hAnsi="Times New Roman"/>
          <w:i w:val="0"/>
          <w:iCs/>
          <w:lang w:eastAsia="el-GR"/>
        </w:rPr>
      </w:pPr>
      <w:bookmarkStart w:id="125" w:name="_Toc505769826"/>
      <w:bookmarkStart w:id="126" w:name="_Toc175357"/>
      <w:r>
        <w:rPr>
          <w:rFonts w:ascii="Times New Roman" w:hAnsi="Times New Roman"/>
          <w:i w:val="0"/>
          <w:iCs/>
          <w:lang w:eastAsia="el-GR"/>
        </w:rPr>
        <w:t xml:space="preserve">Β.8.1 </w:t>
      </w:r>
      <w:r w:rsidRPr="00570EB0">
        <w:rPr>
          <w:rFonts w:ascii="Times New Roman" w:hAnsi="Times New Roman"/>
          <w:i w:val="0"/>
          <w:iCs/>
          <w:lang w:eastAsia="el-GR"/>
        </w:rPr>
        <w:t>ΓΕΝΙΚΑ</w:t>
      </w:r>
      <w:bookmarkEnd w:id="125"/>
      <w:bookmarkEnd w:id="126"/>
    </w:p>
    <w:p w:rsidR="00F06D19" w:rsidRDefault="00F06D19" w:rsidP="0048463C">
      <w:pPr>
        <w:spacing w:after="0" w:line="360" w:lineRule="auto"/>
        <w:rPr>
          <w:rFonts w:ascii="Times New Roman" w:hAnsi="Times New Roman"/>
        </w:rPr>
      </w:pPr>
    </w:p>
    <w:p w:rsidR="00F06D19" w:rsidRPr="00570EB0" w:rsidRDefault="00F06D19" w:rsidP="0048463C">
      <w:pPr>
        <w:spacing w:after="0" w:line="360" w:lineRule="auto"/>
        <w:jc w:val="both"/>
        <w:rPr>
          <w:rFonts w:ascii="Times New Roman" w:hAnsi="Times New Roman"/>
        </w:rPr>
      </w:pPr>
      <w:r w:rsidRPr="00570EB0">
        <w:rPr>
          <w:rFonts w:ascii="Times New Roman" w:hAnsi="Times New Roman"/>
        </w:rPr>
        <w:t>Από όσα αναφέρθηκαν στα προηγούμενα, διαπιστώνεται η ανάγκη να αλλάξει ριζικά το αναπτυξιακό μοντέλο στο οποίο στηρίχθηκε η οικονομική ανάπτυξη της Στερεάς Ελλάδας κατά τις προηγούμενες δεκαετίες.</w:t>
      </w:r>
    </w:p>
    <w:p w:rsidR="00F06D19" w:rsidRPr="00570EB0" w:rsidRDefault="00F06D19" w:rsidP="0048463C">
      <w:pPr>
        <w:spacing w:after="0" w:line="360" w:lineRule="auto"/>
        <w:jc w:val="both"/>
        <w:rPr>
          <w:rFonts w:ascii="Times New Roman" w:hAnsi="Times New Roman"/>
        </w:rPr>
      </w:pPr>
    </w:p>
    <w:p w:rsidR="00F06D19" w:rsidRPr="00570EB0" w:rsidRDefault="00F06D19" w:rsidP="0048463C">
      <w:pPr>
        <w:spacing w:after="0" w:line="360" w:lineRule="auto"/>
        <w:jc w:val="both"/>
        <w:rPr>
          <w:rFonts w:ascii="Times New Roman" w:hAnsi="Times New Roman"/>
        </w:rPr>
      </w:pPr>
      <w:r w:rsidRPr="00570EB0">
        <w:rPr>
          <w:rFonts w:ascii="Times New Roman" w:hAnsi="Times New Roman"/>
        </w:rPr>
        <w:t>Το νέο μοντέλο θα πρέπει:</w:t>
      </w:r>
    </w:p>
    <w:p w:rsidR="00F06D19" w:rsidRPr="00570EB0" w:rsidRDefault="00F06D19" w:rsidP="0048463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από τη μία πλευρά, να αξιοποιήσει τα συγκριτικά πλεονεκτήματα της Περιφέρειας, μέσω του ε</w:t>
      </w:r>
      <w:r w:rsidRPr="00570EB0">
        <w:rPr>
          <w:rFonts w:ascii="Times New Roman" w:hAnsi="Times New Roman"/>
        </w:rPr>
        <w:t>κ</w:t>
      </w:r>
      <w:r w:rsidRPr="00570EB0">
        <w:rPr>
          <w:rFonts w:ascii="Times New Roman" w:hAnsi="Times New Roman"/>
        </w:rPr>
        <w:t>συγχρονισμού και του αναπροσανατολισμού των «παραδοσιακών» οικονομικών κλάδων (πρωτ</w:t>
      </w:r>
      <w:r w:rsidRPr="00570EB0">
        <w:rPr>
          <w:rFonts w:ascii="Times New Roman" w:hAnsi="Times New Roman"/>
        </w:rPr>
        <w:t>ο</w:t>
      </w:r>
      <w:r w:rsidRPr="00570EB0">
        <w:rPr>
          <w:rFonts w:ascii="Times New Roman" w:hAnsi="Times New Roman"/>
        </w:rPr>
        <w:t>γενής τομέας – μεταποίηση αγροτικών προϊόντων, κλπ.),</w:t>
      </w:r>
    </w:p>
    <w:p w:rsidR="00F06D19" w:rsidRPr="00570EB0" w:rsidRDefault="00F06D19" w:rsidP="0048463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από την άλλη πλευρά, να ενισχύσει νέους κλάδους οικονομικής δραστηριότητας, ιδιαίτερα στον τριτογενή τομέα.</w:t>
      </w:r>
    </w:p>
    <w:p w:rsidR="00F06D19" w:rsidRPr="00570EB0" w:rsidRDefault="00F06D19" w:rsidP="0048463C">
      <w:pPr>
        <w:spacing w:after="0" w:line="360" w:lineRule="auto"/>
        <w:ind w:left="426" w:hanging="426"/>
        <w:jc w:val="both"/>
        <w:rPr>
          <w:rFonts w:ascii="Times New Roman" w:hAnsi="Times New Roman"/>
        </w:rPr>
      </w:pPr>
    </w:p>
    <w:p w:rsidR="00F06D19" w:rsidRPr="00570EB0" w:rsidRDefault="00F06D19" w:rsidP="0048463C">
      <w:pPr>
        <w:spacing w:after="0" w:line="360" w:lineRule="auto"/>
        <w:jc w:val="both"/>
        <w:rPr>
          <w:rFonts w:ascii="Times New Roman" w:hAnsi="Times New Roman"/>
        </w:rPr>
      </w:pPr>
      <w:r w:rsidRPr="00570EB0">
        <w:rPr>
          <w:rFonts w:ascii="Times New Roman" w:hAnsi="Times New Roman"/>
        </w:rPr>
        <w:t>Ήδη, η Περιφέρεια Στερεάς Ελλάδας έχει διαμορφώσει τη «Στρατηγική Έξυπνης Εξειδίκευσης»</w:t>
      </w:r>
      <w:r w:rsidRPr="00570EB0">
        <w:rPr>
          <w:rStyle w:val="FootnoteReference"/>
          <w:rFonts w:ascii="Times New Roman" w:hAnsi="Times New Roman"/>
        </w:rPr>
        <w:footnoteReference w:id="55"/>
      </w:r>
      <w:r w:rsidRPr="00570EB0">
        <w:rPr>
          <w:rFonts w:ascii="Times New Roman" w:hAnsi="Times New Roman"/>
        </w:rPr>
        <w:t xml:space="preserve"> για την περίοδο 2014 – 2020, η οποία αναδεικνύει ως προτεραιότητες τους δύο παραπάνω άξονες. Ειδικ</w:t>
      </w:r>
      <w:r w:rsidRPr="00570EB0">
        <w:rPr>
          <w:rFonts w:ascii="Times New Roman" w:hAnsi="Times New Roman"/>
        </w:rPr>
        <w:t>ό</w:t>
      </w:r>
      <w:r w:rsidRPr="00570EB0">
        <w:rPr>
          <w:rFonts w:ascii="Times New Roman" w:hAnsi="Times New Roman"/>
        </w:rPr>
        <w:t>τερα, στη Στρατηγική της Έξυπνης Εξειδίκευσης δίνεται έμφαση στους εξής τομείς:</w:t>
      </w:r>
    </w:p>
    <w:p w:rsidR="00F06D19" w:rsidRPr="00570EB0" w:rsidRDefault="00F06D19" w:rsidP="0048463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στην αγροδιατροφή, στην αλιεία και στις υδατοκαλλιέργειες,</w:t>
      </w:r>
    </w:p>
    <w:p w:rsidR="00F06D19" w:rsidRPr="00570EB0" w:rsidRDefault="00F06D19" w:rsidP="0048463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στη βιομηχανία της εμπειρίας (τουρισμός, πολιτισμός δημιουργική βιομηχανία),</w:t>
      </w:r>
    </w:p>
    <w:p w:rsidR="00F06D19" w:rsidRPr="00570EB0" w:rsidRDefault="00F06D19" w:rsidP="0048463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στη ενίσχυση του δευτερογενούς τομέα, με ιδιαίτερες κατευθύνσεις τη δημιουργία και τη βελτ</w:t>
      </w:r>
      <w:r w:rsidRPr="00570EB0">
        <w:rPr>
          <w:rFonts w:ascii="Times New Roman" w:hAnsi="Times New Roman"/>
        </w:rPr>
        <w:t>ί</w:t>
      </w:r>
      <w:r w:rsidRPr="00570EB0">
        <w:rPr>
          <w:rFonts w:ascii="Times New Roman" w:hAnsi="Times New Roman"/>
        </w:rPr>
        <w:t>ωση των υποδομών υποδοχής και εγκατάστασης βιομηχανικών μονάδων, την παραγωγή μετά</w:t>
      </w:r>
      <w:r w:rsidRPr="00570EB0">
        <w:rPr>
          <w:rFonts w:ascii="Times New Roman" w:hAnsi="Times New Roman"/>
        </w:rPr>
        <w:t>λ</w:t>
      </w:r>
      <w:r w:rsidRPr="00570EB0">
        <w:rPr>
          <w:rFonts w:ascii="Times New Roman" w:hAnsi="Times New Roman"/>
        </w:rPr>
        <w:t>λου και μεταλλικών προϊόντων, την αξιοποίηση καθαρών πράσινων τεχνολογιών, καθώς και την εξοικονόμηση ενέργειας και η χρήση εναλλακτικών μορφών στην παραγωγή της,</w:t>
      </w:r>
    </w:p>
    <w:p w:rsidR="00F06D19" w:rsidRPr="00570EB0" w:rsidRDefault="00F06D19" w:rsidP="0048463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στην αξιοποίηση των τεχνολογιών πληροφορικής και τηλεπικοινωνιών.</w:t>
      </w:r>
    </w:p>
    <w:p w:rsidR="00F06D19" w:rsidRPr="00570EB0" w:rsidRDefault="00F06D19" w:rsidP="0048463C">
      <w:pPr>
        <w:spacing w:after="0" w:line="360" w:lineRule="auto"/>
        <w:jc w:val="both"/>
        <w:rPr>
          <w:rFonts w:ascii="Times New Roman" w:hAnsi="Times New Roman"/>
        </w:rPr>
      </w:pPr>
    </w:p>
    <w:p w:rsidR="00F06D19" w:rsidRPr="00570EB0" w:rsidRDefault="00F06D19" w:rsidP="0048463C">
      <w:pPr>
        <w:spacing w:after="0" w:line="360" w:lineRule="auto"/>
        <w:jc w:val="both"/>
        <w:rPr>
          <w:rFonts w:ascii="Times New Roman" w:hAnsi="Times New Roman"/>
        </w:rPr>
      </w:pPr>
      <w:r w:rsidRPr="00570EB0">
        <w:rPr>
          <w:rFonts w:ascii="Times New Roman" w:hAnsi="Times New Roman"/>
        </w:rPr>
        <w:t xml:space="preserve">Στη συνέχεια </w:t>
      </w:r>
      <w:r>
        <w:rPr>
          <w:rFonts w:ascii="Times New Roman" w:hAnsi="Times New Roman"/>
        </w:rPr>
        <w:t>αναλύεται</w:t>
      </w:r>
      <w:r w:rsidRPr="00570EB0">
        <w:rPr>
          <w:rFonts w:ascii="Times New Roman" w:hAnsi="Times New Roman"/>
        </w:rPr>
        <w:t xml:space="preserve"> περαιτέρω ο τομέας που αναφέρεται στη βιομηχανία της εμπειρίας, καθώς και στη συνάφεια του τομέα αυτού με τους άλλους τομείς προτεραιότητας της Στρατηγικής Έξυπνης Εξειδίκευσης.</w:t>
      </w:r>
    </w:p>
    <w:p w:rsidR="00F06D19" w:rsidRPr="00570EB0" w:rsidRDefault="00F06D19" w:rsidP="0048463C">
      <w:pPr>
        <w:spacing w:after="0" w:line="360" w:lineRule="auto"/>
        <w:rPr>
          <w:rFonts w:ascii="Times New Roman" w:hAnsi="Times New Roman"/>
        </w:rPr>
      </w:pPr>
    </w:p>
    <w:p w:rsidR="00F06D19" w:rsidRPr="00570EB0" w:rsidRDefault="00F06D19" w:rsidP="00B772B3">
      <w:pPr>
        <w:pStyle w:val="Heading2"/>
        <w:numPr>
          <w:ilvl w:val="0"/>
          <w:numId w:val="0"/>
        </w:numPr>
        <w:spacing w:line="360" w:lineRule="auto"/>
        <w:rPr>
          <w:rFonts w:ascii="Times New Roman" w:hAnsi="Times New Roman"/>
          <w:i w:val="0"/>
          <w:iCs/>
          <w:lang w:eastAsia="el-GR"/>
        </w:rPr>
      </w:pPr>
      <w:r w:rsidRPr="00570EB0">
        <w:br w:type="page"/>
      </w:r>
      <w:bookmarkStart w:id="127" w:name="_Toc505769827"/>
      <w:bookmarkStart w:id="128" w:name="_Toc175358"/>
      <w:r w:rsidRPr="00570EB0">
        <w:rPr>
          <w:rFonts w:ascii="Times New Roman" w:hAnsi="Times New Roman"/>
          <w:i w:val="0"/>
          <w:iCs/>
          <w:lang w:eastAsia="el-GR"/>
        </w:rPr>
        <w:t>Β.</w:t>
      </w:r>
      <w:r>
        <w:rPr>
          <w:rFonts w:ascii="Times New Roman" w:hAnsi="Times New Roman"/>
          <w:i w:val="0"/>
          <w:iCs/>
          <w:lang w:eastAsia="el-GR"/>
        </w:rPr>
        <w:t>8</w:t>
      </w:r>
      <w:r w:rsidRPr="00570EB0">
        <w:rPr>
          <w:rFonts w:ascii="Times New Roman" w:hAnsi="Times New Roman"/>
          <w:i w:val="0"/>
          <w:iCs/>
          <w:lang w:eastAsia="el-GR"/>
        </w:rPr>
        <w:t>.2 Ο ΤΟΥΡΙΣΜΟΣ ΩΣ ΜΟΧΛΟΣ ΑΝΑΠΤΥΞΗΣ ΤΗΣ ΧΩΡΑΣ</w:t>
      </w:r>
      <w:bookmarkEnd w:id="127"/>
      <w:bookmarkEnd w:id="128"/>
    </w:p>
    <w:p w:rsidR="00F06D19" w:rsidRPr="00570EB0" w:rsidRDefault="00F06D19" w:rsidP="0048463C">
      <w:pPr>
        <w:spacing w:after="0" w:line="360" w:lineRule="auto"/>
        <w:jc w:val="both"/>
        <w:rPr>
          <w:rFonts w:ascii="Times New Roman" w:hAnsi="Times New Roman"/>
        </w:rPr>
      </w:pPr>
    </w:p>
    <w:p w:rsidR="00F06D19" w:rsidRPr="00570EB0" w:rsidRDefault="00F06D19" w:rsidP="00DA7D2C">
      <w:pPr>
        <w:spacing w:after="0" w:line="360" w:lineRule="auto"/>
        <w:jc w:val="both"/>
        <w:rPr>
          <w:rFonts w:ascii="Times New Roman" w:hAnsi="Times New Roman"/>
        </w:rPr>
      </w:pPr>
      <w:r w:rsidRPr="00570EB0">
        <w:rPr>
          <w:rFonts w:ascii="Times New Roman" w:hAnsi="Times New Roman"/>
        </w:rPr>
        <w:t>Τα τελευταία χρόνια ο τουρισμός όχι μόνο έχει ανακάμψει και αποτελεί έναν ταχέως αναπτυσσόμενο κλάδο, αλλά συμβάλει καθοριστικά, τόσο στη μεγέθυνση του ΑΕΠ της χώρας, όσο και στη μείωση της ανεργίας. Σύμφωνα με τις πιο πρόσφατες επεξεργασίες των στοιχείων του 2015</w:t>
      </w:r>
      <w:r w:rsidRPr="00570EB0">
        <w:rPr>
          <w:rStyle w:val="FootnoteReference"/>
          <w:rFonts w:ascii="Times New Roman" w:hAnsi="Times New Roman"/>
        </w:rPr>
        <w:footnoteReference w:id="56"/>
      </w:r>
      <w:r w:rsidRPr="00570EB0">
        <w:rPr>
          <w:rFonts w:ascii="Times New Roman" w:hAnsi="Times New Roman"/>
        </w:rPr>
        <w:t>:</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Ο τουρισμός συνέβαλε άμεσα στη δημιουργία του 10,0% του ΑΕΠ της χώρας.</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Από κάθε ευρώ τουριστικής δραστηριότητας δημιουργείται επιπλέον 1,2 έως 1,65 πρόσθετης ο</w:t>
      </w:r>
      <w:r w:rsidRPr="00570EB0">
        <w:rPr>
          <w:rFonts w:ascii="Times New Roman" w:hAnsi="Times New Roman"/>
        </w:rPr>
        <w:t>ι</w:t>
      </w:r>
      <w:r w:rsidRPr="00570EB0">
        <w:rPr>
          <w:rFonts w:ascii="Times New Roman" w:hAnsi="Times New Roman"/>
        </w:rPr>
        <w:t>κονομικής δραστηριότητας. Ως αποτέλεσμα, η συνολική συμβολή του τουρισμού στο ΑΕΠ της χώρας (άμεση και έμμεση) εκτιμάται 22,0% έως 26,5%.</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Ο τουρισμός το 2015 παρουσίασε αύξηση εσόδων από το εξωτερικό κατά 5,2% ή 680 εκ. ευρώ, ενώ την ίδια περίοδο, το συνολικό ΑΕΠ εκτιμάται ότι μειώθηκε κατά 2,24 δισ. ευρώ.</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Για 3 νησιωτικές Περιφέρειες (Κρήτη, Νότιο Αιγαίο, Ιόνιο) ο τουρισμός συνεισφέρει άμεσα στη δημιουργία άνω του 50,0% του ΑΕΠ των Περιφερειών αυτών. Οι Περιφέρειες αυτές έχουν από τα υψηλότερα κατά κεφαλήν ΑΕΠ στη χώρα.</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Στην Αττική και στη Δυτική Μακεδονία η συνεισφορά του τουρισμού στη διαμόρφωση του ΑΕΠ είναι 2%. Στη Στερεά Ελλάδα το αντίστοιχο ποσοστό είναι 4%. Αυτές οι τρεις Περιφέρειες π</w:t>
      </w:r>
      <w:r w:rsidRPr="00570EB0">
        <w:rPr>
          <w:rFonts w:ascii="Times New Roman" w:hAnsi="Times New Roman"/>
        </w:rPr>
        <w:t>α</w:t>
      </w:r>
      <w:r w:rsidRPr="00570EB0">
        <w:rPr>
          <w:rFonts w:ascii="Times New Roman" w:hAnsi="Times New Roman"/>
        </w:rPr>
        <w:t>ρουσιάζουν τα χαμηλότερα ποσοστά συνεισφοράς του τουρισμού στη διαμόρφωση του ΑΕΠ.</w:t>
      </w:r>
    </w:p>
    <w:p w:rsidR="00F06D19" w:rsidRPr="00570EB0" w:rsidRDefault="00F06D19" w:rsidP="00DA7D2C">
      <w:pPr>
        <w:spacing w:after="0" w:line="360" w:lineRule="auto"/>
        <w:ind w:left="426" w:hanging="426"/>
        <w:jc w:val="both"/>
        <w:rPr>
          <w:rFonts w:ascii="Times New Roman" w:hAnsi="Times New Roman"/>
        </w:rPr>
      </w:pPr>
    </w:p>
    <w:p w:rsidR="00F06D19" w:rsidRPr="00570EB0" w:rsidRDefault="00F06D19" w:rsidP="00DA7D2C">
      <w:pPr>
        <w:spacing w:after="0" w:line="360" w:lineRule="auto"/>
        <w:jc w:val="both"/>
        <w:rPr>
          <w:rFonts w:ascii="Times New Roman" w:hAnsi="Times New Roman"/>
        </w:rPr>
      </w:pPr>
      <w:r w:rsidRPr="00570EB0">
        <w:rPr>
          <w:rFonts w:ascii="Times New Roman" w:hAnsi="Times New Roman"/>
        </w:rPr>
        <w:t xml:space="preserve">Στο διάγραμμα που ακολουθεί παρουσιάζεται η συσχέτιση του κατά κεφαλή ΑΕΠ και της τουριστικής ανάπτυξης ανά Περιφέρεια. </w:t>
      </w:r>
    </w:p>
    <w:p w:rsidR="00F06D19" w:rsidRDefault="00F06D19" w:rsidP="0048463C">
      <w:pPr>
        <w:spacing w:after="0" w:line="360" w:lineRule="auto"/>
        <w:ind w:left="426" w:hanging="426"/>
        <w:jc w:val="center"/>
        <w:rPr>
          <w:rFonts w:ascii="Times New Roman" w:hAnsi="Times New Roman"/>
        </w:rPr>
      </w:pPr>
      <w:r w:rsidRPr="00A75660">
        <w:rPr>
          <w:rFonts w:ascii="Times New Roman" w:hAnsi="Times New Roman"/>
        </w:rPr>
        <w:pict>
          <v:shape id="_x0000_i1064" type="#_x0000_t75" style="width:6in;height:308.25pt">
            <v:imagedata r:id="rId58" o:title="" cropbottom="3180f"/>
          </v:shape>
        </w:pict>
      </w:r>
    </w:p>
    <w:p w:rsidR="00F06D19" w:rsidRPr="00570EB0" w:rsidRDefault="00F06D19" w:rsidP="0048463C">
      <w:pPr>
        <w:spacing w:after="0" w:line="360" w:lineRule="auto"/>
        <w:rPr>
          <w:rFonts w:ascii="Times New Roman" w:hAnsi="Times New Roman"/>
        </w:rPr>
      </w:pPr>
      <w:r w:rsidRPr="00570EB0">
        <w:rPr>
          <w:rFonts w:ascii="Times New Roman" w:hAnsi="Times New Roman"/>
        </w:rPr>
        <w:t>Προκειμένου να παρουσιαστεί μία πιο καθαρή εικόνα της συσχέτισης, στο επόμενο διάγραμμα έχουν αποκλειστεί οι περιφέρειες που έχουν «ειδικά χαρακτηριστικά», δηλαδή η Αττική, η Στερεά και η Δ</w:t>
      </w:r>
      <w:r w:rsidRPr="00570EB0">
        <w:rPr>
          <w:rFonts w:ascii="Times New Roman" w:hAnsi="Times New Roman"/>
        </w:rPr>
        <w:t>υ</w:t>
      </w:r>
      <w:r w:rsidRPr="00570EB0">
        <w:rPr>
          <w:rFonts w:ascii="Times New Roman" w:hAnsi="Times New Roman"/>
        </w:rPr>
        <w:t>τική Μακεδονία.</w:t>
      </w:r>
    </w:p>
    <w:p w:rsidR="00F06D19" w:rsidRPr="00570EB0" w:rsidRDefault="00F06D19" w:rsidP="0048463C">
      <w:pPr>
        <w:spacing w:after="0" w:line="360" w:lineRule="auto"/>
        <w:jc w:val="center"/>
        <w:rPr>
          <w:rFonts w:ascii="Times New Roman" w:hAnsi="Times New Roman"/>
        </w:rPr>
      </w:pPr>
      <w:r w:rsidRPr="00A75660">
        <w:rPr>
          <w:rFonts w:ascii="Times New Roman" w:hAnsi="Times New Roman"/>
        </w:rPr>
        <w:pict>
          <v:shape id="_x0000_i1065" type="#_x0000_t75" style="width:428.25pt;height:311.25pt">
            <v:imagedata r:id="rId59" o:title="" cropbottom="2027f"/>
          </v:shape>
        </w:pict>
      </w:r>
    </w:p>
    <w:p w:rsidR="00F06D19" w:rsidRPr="00570EB0" w:rsidRDefault="00F06D19" w:rsidP="0048463C">
      <w:pPr>
        <w:spacing w:after="0" w:line="360" w:lineRule="auto"/>
        <w:jc w:val="both"/>
        <w:rPr>
          <w:rFonts w:ascii="Times New Roman" w:hAnsi="Times New Roman"/>
        </w:rPr>
      </w:pPr>
    </w:p>
    <w:p w:rsidR="00F06D19" w:rsidRPr="00570EB0" w:rsidRDefault="00F06D19" w:rsidP="0048463C">
      <w:pPr>
        <w:spacing w:after="0" w:line="360" w:lineRule="auto"/>
        <w:jc w:val="both"/>
        <w:rPr>
          <w:rFonts w:ascii="Times New Roman" w:hAnsi="Times New Roman"/>
        </w:rPr>
      </w:pPr>
      <w:r w:rsidRPr="00570EB0">
        <w:rPr>
          <w:rFonts w:ascii="Times New Roman" w:hAnsi="Times New Roman"/>
        </w:rPr>
        <w:t>Επίσης σημαντική είναι η συμβολή του τουρισμού στην απασχόληση</w:t>
      </w:r>
      <w:r w:rsidRPr="00570EB0">
        <w:rPr>
          <w:rStyle w:val="FootnoteReference"/>
          <w:rFonts w:ascii="Times New Roman" w:hAnsi="Times New Roman"/>
        </w:rPr>
        <w:footnoteReference w:id="57"/>
      </w:r>
      <w:r w:rsidRPr="00570EB0">
        <w:rPr>
          <w:rFonts w:ascii="Times New Roman" w:hAnsi="Times New Roman"/>
        </w:rPr>
        <w:t>. Το 2015 ο τουρισμός συνέβ</w:t>
      </w:r>
      <w:r w:rsidRPr="00570EB0">
        <w:rPr>
          <w:rFonts w:ascii="Times New Roman" w:hAnsi="Times New Roman"/>
        </w:rPr>
        <w:t>α</w:t>
      </w:r>
      <w:r w:rsidRPr="00570EB0">
        <w:rPr>
          <w:rFonts w:ascii="Times New Roman" w:hAnsi="Times New Roman"/>
        </w:rPr>
        <w:t>λε άμεσα στο 15,0% της απασχόλησης και συνολικά (άμεσα και έμμεσα) από 33,0% έως 39,0%. Ο τουρισμός αποτελεί συνεπώς βασικό μοχλό μείωσης της ανεργίας, καθώς είναι, εκ των πραγμάτων, κλάδος έντασης εργασίας.</w:t>
      </w:r>
    </w:p>
    <w:p w:rsidR="00F06D19" w:rsidRPr="00570EB0" w:rsidRDefault="00F06D19" w:rsidP="0048463C">
      <w:pPr>
        <w:spacing w:after="0" w:line="360" w:lineRule="auto"/>
        <w:jc w:val="both"/>
        <w:rPr>
          <w:rFonts w:ascii="Times New Roman" w:hAnsi="Times New Roman"/>
        </w:rPr>
      </w:pPr>
    </w:p>
    <w:p w:rsidR="00F06D19" w:rsidRPr="00570EB0" w:rsidRDefault="00F06D19" w:rsidP="0048463C">
      <w:pPr>
        <w:spacing w:after="0" w:line="360" w:lineRule="auto"/>
        <w:jc w:val="both"/>
        <w:rPr>
          <w:rFonts w:ascii="Times New Roman" w:hAnsi="Times New Roman"/>
        </w:rPr>
      </w:pPr>
      <w:r w:rsidRPr="00570EB0">
        <w:rPr>
          <w:rFonts w:ascii="Times New Roman" w:hAnsi="Times New Roman"/>
        </w:rPr>
        <w:t>Στο διάγραμμα που ακολουθεί</w:t>
      </w:r>
      <w:r w:rsidRPr="00570EB0">
        <w:rPr>
          <w:rStyle w:val="FootnoteReference"/>
          <w:rFonts w:ascii="Times New Roman" w:hAnsi="Times New Roman"/>
        </w:rPr>
        <w:footnoteReference w:id="58"/>
      </w:r>
      <w:r w:rsidRPr="00570EB0">
        <w:rPr>
          <w:rFonts w:ascii="Times New Roman" w:hAnsi="Times New Roman"/>
        </w:rPr>
        <w:t xml:space="preserve"> παρουσιάζεται η εξέλιξη της απασχόλησης στον τουρισμό, στους ά</w:t>
      </w:r>
      <w:r w:rsidRPr="00570EB0">
        <w:rPr>
          <w:rFonts w:ascii="Times New Roman" w:hAnsi="Times New Roman"/>
        </w:rPr>
        <w:t>λ</w:t>
      </w:r>
      <w:r w:rsidRPr="00570EB0">
        <w:rPr>
          <w:rFonts w:ascii="Times New Roman" w:hAnsi="Times New Roman"/>
        </w:rPr>
        <w:t>λους κλάδους και στο σύνολο της οικονομίας της χώρας, για την περίοδο 2010 – 2016. Σε σχέση με το διάγραμμα αυτό σημειώνονται τα ακόλουθα:</w:t>
      </w:r>
    </w:p>
    <w:p w:rsidR="00F06D19" w:rsidRPr="00570EB0" w:rsidRDefault="00F06D19" w:rsidP="0048463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Η μείωση της απασχόλησης στον τουρισμό μετά το 2009 υπήρξε πιο συγκρατημένη σε σχέση με τους άλλους κλάδους.</w:t>
      </w:r>
    </w:p>
    <w:p w:rsidR="00F06D19" w:rsidRPr="00570EB0" w:rsidRDefault="00F06D19" w:rsidP="0048463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Η ανάκαμψη της απασχόλησης στον τουρισμό εμφανίστηκε ήδη από το 1ο τετράμηνο του 2014, ενώ στους άλλους κλάδους εμφανίστηκε από το 2ο τετράμηνο του 2015.</w:t>
      </w:r>
    </w:p>
    <w:p w:rsidR="00F06D19" w:rsidRDefault="00F06D19" w:rsidP="0048463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Ο ρυθμός ανάκαμψης της απασχόλησης στον τουρισμό είναι πολύ μεγαλύτερος σε σχέση με τους άλλους κλάδους της οικονομίας.</w:t>
      </w:r>
    </w:p>
    <w:p w:rsidR="00F06D19" w:rsidRDefault="00F06D19" w:rsidP="0048463C">
      <w:pPr>
        <w:spacing w:after="0" w:line="360" w:lineRule="auto"/>
        <w:ind w:left="426" w:hanging="426"/>
        <w:jc w:val="both"/>
        <w:rPr>
          <w:rFonts w:ascii="Times New Roman" w:hAnsi="Times New Roman"/>
        </w:rPr>
      </w:pPr>
    </w:p>
    <w:p w:rsidR="00F06D19" w:rsidRDefault="00F06D19" w:rsidP="0048463C">
      <w:pPr>
        <w:spacing w:after="0" w:line="360" w:lineRule="auto"/>
        <w:jc w:val="center"/>
        <w:rPr>
          <w:rFonts w:ascii="Times New Roman" w:hAnsi="Times New Roman"/>
        </w:rPr>
      </w:pPr>
      <w:r w:rsidRPr="00A75660">
        <w:rPr>
          <w:rFonts w:ascii="Times New Roman" w:hAnsi="Times New Roman"/>
          <w:noProof/>
          <w:lang w:eastAsia="el-GR"/>
        </w:rPr>
        <w:pict>
          <v:shape id="Εικόνα 39" o:spid="_x0000_i1066" type="#_x0000_t75" style="width:366pt;height:292.5pt;visibility:visible" o:bordertopcolor="black" o:borderleftcolor="black" o:borderbottomcolor="black" o:borderrightcolor="black">
            <v:imagedata r:id="rId60" o:title="" croptop="-1819f"/>
            <w10:bordertop type="single" width="4"/>
            <w10:borderleft type="single" width="4"/>
            <w10:borderbottom type="single" width="4"/>
            <w10:borderright type="single" width="4"/>
          </v:shape>
        </w:pict>
      </w:r>
    </w:p>
    <w:p w:rsidR="00F06D19" w:rsidRDefault="00F06D19" w:rsidP="0048463C">
      <w:pPr>
        <w:spacing w:after="0" w:line="360" w:lineRule="auto"/>
        <w:jc w:val="center"/>
      </w:pPr>
    </w:p>
    <w:p w:rsidR="00F06D19" w:rsidRPr="00DA7D2C" w:rsidRDefault="00F06D19" w:rsidP="00B772B3">
      <w:pPr>
        <w:pStyle w:val="Heading2"/>
        <w:numPr>
          <w:ilvl w:val="0"/>
          <w:numId w:val="0"/>
        </w:numPr>
        <w:spacing w:line="360" w:lineRule="auto"/>
        <w:rPr>
          <w:rFonts w:ascii="Times New Roman" w:hAnsi="Times New Roman"/>
          <w:i w:val="0"/>
          <w:iCs/>
          <w:lang w:eastAsia="el-GR"/>
        </w:rPr>
      </w:pPr>
      <w:bookmarkStart w:id="129" w:name="_Toc505769828"/>
      <w:bookmarkStart w:id="130" w:name="_Toc175359"/>
      <w:r w:rsidRPr="00DA7D2C">
        <w:rPr>
          <w:rFonts w:ascii="Times New Roman" w:hAnsi="Times New Roman"/>
          <w:i w:val="0"/>
          <w:iCs/>
          <w:lang w:eastAsia="el-GR"/>
        </w:rPr>
        <w:t>Β.</w:t>
      </w:r>
      <w:r>
        <w:rPr>
          <w:rFonts w:ascii="Times New Roman" w:hAnsi="Times New Roman"/>
          <w:i w:val="0"/>
          <w:iCs/>
          <w:lang w:eastAsia="el-GR"/>
        </w:rPr>
        <w:t>8</w:t>
      </w:r>
      <w:r w:rsidRPr="00DA7D2C">
        <w:rPr>
          <w:rFonts w:ascii="Times New Roman" w:hAnsi="Times New Roman"/>
          <w:i w:val="0"/>
          <w:iCs/>
          <w:lang w:eastAsia="el-GR"/>
        </w:rPr>
        <w:t>.3 ΔΥΝΑΤΟΤΗΤΕΣ ΚΑΙ ΠΡΟΟΠΤΙΚΕΣ ΤΗΣ ΤΟΥΡΙΣΤΙΚΗΣ ΑΝΑΠΤΥΞΗΣ ΣΤΗ ΣΤ</w:t>
      </w:r>
      <w:r w:rsidRPr="00DA7D2C">
        <w:rPr>
          <w:rFonts w:ascii="Times New Roman" w:hAnsi="Times New Roman"/>
          <w:i w:val="0"/>
          <w:iCs/>
          <w:lang w:eastAsia="el-GR"/>
        </w:rPr>
        <w:t>Ε</w:t>
      </w:r>
      <w:r w:rsidRPr="00DA7D2C">
        <w:rPr>
          <w:rFonts w:ascii="Times New Roman" w:hAnsi="Times New Roman"/>
          <w:i w:val="0"/>
          <w:iCs/>
          <w:lang w:eastAsia="el-GR"/>
        </w:rPr>
        <w:t>ΡΕΑ ΕΛΛΑΔΑ</w:t>
      </w:r>
      <w:bookmarkEnd w:id="129"/>
      <w:bookmarkEnd w:id="130"/>
    </w:p>
    <w:p w:rsidR="00F06D19" w:rsidRPr="00570EB0" w:rsidRDefault="00F06D19" w:rsidP="0048463C">
      <w:pPr>
        <w:spacing w:after="0" w:line="360" w:lineRule="auto"/>
        <w:rPr>
          <w:rFonts w:ascii="Times New Roman" w:hAnsi="Times New Roman"/>
        </w:rPr>
      </w:pPr>
    </w:p>
    <w:p w:rsidR="00F06D19" w:rsidRPr="0048463C" w:rsidRDefault="00F06D19" w:rsidP="0048463C">
      <w:pPr>
        <w:pStyle w:val="Heading3"/>
        <w:numPr>
          <w:ilvl w:val="0"/>
          <w:numId w:val="0"/>
        </w:numPr>
        <w:spacing w:line="360" w:lineRule="auto"/>
        <w:ind w:left="180"/>
        <w:rPr>
          <w:rFonts w:ascii="Times New Roman" w:hAnsi="Times New Roman"/>
          <w:bCs/>
          <w:i/>
          <w:lang w:eastAsia="el-GR"/>
        </w:rPr>
      </w:pPr>
      <w:bookmarkStart w:id="131" w:name="_Toc505769829"/>
      <w:bookmarkStart w:id="132" w:name="_Toc175360"/>
      <w:r w:rsidRPr="0048463C">
        <w:rPr>
          <w:rFonts w:ascii="Times New Roman" w:hAnsi="Times New Roman"/>
          <w:bCs/>
          <w:i/>
          <w:lang w:eastAsia="el-GR"/>
        </w:rPr>
        <w:t>Η θέση της Ελλάδας στον παγκόσμιο τουριστικό χάρτη</w:t>
      </w:r>
      <w:bookmarkEnd w:id="131"/>
      <w:bookmarkEnd w:id="132"/>
    </w:p>
    <w:p w:rsidR="00F06D19" w:rsidRPr="00570EB0" w:rsidRDefault="00F06D19" w:rsidP="00DA7D2C">
      <w:pPr>
        <w:spacing w:after="0" w:line="360" w:lineRule="auto"/>
        <w:jc w:val="both"/>
        <w:rPr>
          <w:rFonts w:ascii="Times New Roman" w:hAnsi="Times New Roman"/>
        </w:rPr>
      </w:pPr>
      <w:r w:rsidRPr="00570EB0">
        <w:rPr>
          <w:rFonts w:ascii="Times New Roman" w:hAnsi="Times New Roman"/>
        </w:rPr>
        <w:t>Σε πρόσφατη έρευνα</w:t>
      </w:r>
      <w:r w:rsidRPr="00570EB0">
        <w:rPr>
          <w:rStyle w:val="FootnoteReference"/>
          <w:rFonts w:ascii="Times New Roman" w:hAnsi="Times New Roman"/>
        </w:rPr>
        <w:footnoteReference w:id="59"/>
      </w:r>
      <w:r w:rsidRPr="00570EB0">
        <w:rPr>
          <w:rFonts w:ascii="Times New Roman" w:hAnsi="Times New Roman"/>
        </w:rPr>
        <w:t xml:space="preserve"> αξιολόγησης της ταυτότητας και αναγνωρισιμότητας (</w:t>
      </w:r>
      <w:r w:rsidRPr="00570EB0">
        <w:rPr>
          <w:rFonts w:ascii="Times New Roman" w:hAnsi="Times New Roman"/>
          <w:lang w:val="en-US"/>
        </w:rPr>
        <w:t>branding</w:t>
      </w:r>
      <w:r w:rsidRPr="00570EB0">
        <w:rPr>
          <w:rFonts w:ascii="Times New Roman" w:hAnsi="Times New Roman"/>
        </w:rPr>
        <w:t>) των χωρών, η Ελλάδα κατατάσσεται στην 30η θέση παγκοσμίως. Η θέση της Ελλάδας παρουσιάζεται στο διάγρα</w:t>
      </w:r>
      <w:r w:rsidRPr="00570EB0">
        <w:rPr>
          <w:rFonts w:ascii="Times New Roman" w:hAnsi="Times New Roman"/>
        </w:rPr>
        <w:t>μ</w:t>
      </w:r>
      <w:r w:rsidRPr="00570EB0">
        <w:rPr>
          <w:rFonts w:ascii="Times New Roman" w:hAnsi="Times New Roman"/>
        </w:rPr>
        <w:t xml:space="preserve">μα που ακολουθεί: </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έχει υψηλή βαθμολογία ως «χώρα εμπειρίας», καθώς αναγνωρίζονται τα συγκριτικά της πλεον</w:t>
      </w:r>
      <w:r w:rsidRPr="00570EB0">
        <w:rPr>
          <w:rFonts w:ascii="Times New Roman" w:hAnsi="Times New Roman"/>
        </w:rPr>
        <w:t>ε</w:t>
      </w:r>
      <w:r w:rsidRPr="00570EB0">
        <w:rPr>
          <w:rFonts w:ascii="Times New Roman" w:hAnsi="Times New Roman"/>
        </w:rPr>
        <w:t xml:space="preserve">κτήματα στους τομείς του πολιτισμού, της ιστορίας και του τουρισμού (οριζόντιος άξονας στο διάγραμμα), </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 xml:space="preserve">από την άλλη πλευρά βαθμολογείται χαμηλά ως «χώρα κύρους», καθώς υστερεί στους τομείς της ποιότητας ζωής, του συστήματος αξιών και της προσέλκυσης επενδύσεων. </w:t>
      </w:r>
    </w:p>
    <w:p w:rsidR="00F06D19" w:rsidRPr="00570EB0" w:rsidRDefault="00F06D19" w:rsidP="00DA7D2C">
      <w:pPr>
        <w:spacing w:after="0" w:line="360" w:lineRule="auto"/>
        <w:jc w:val="both"/>
        <w:rPr>
          <w:rFonts w:ascii="Times New Roman" w:hAnsi="Times New Roman"/>
        </w:rPr>
      </w:pPr>
    </w:p>
    <w:p w:rsidR="00F06D19" w:rsidRPr="00570EB0" w:rsidRDefault="00F06D19" w:rsidP="00DA7D2C">
      <w:pPr>
        <w:spacing w:after="0" w:line="360" w:lineRule="auto"/>
        <w:jc w:val="both"/>
        <w:rPr>
          <w:rFonts w:ascii="Times New Roman" w:hAnsi="Times New Roman"/>
        </w:rPr>
      </w:pPr>
      <w:r w:rsidRPr="00A75660">
        <w:rPr>
          <w:rFonts w:ascii="Times New Roman" w:hAnsi="Times New Roman"/>
        </w:rPr>
        <w:pict>
          <v:shape id="_x0000_i1067" type="#_x0000_t75" style="width:435pt;height:291.75pt">
            <v:imagedata r:id="rId61" o:title="" croptop="7573f" cropbottom="3532f" cropright="2649f"/>
          </v:shape>
        </w:pict>
      </w:r>
    </w:p>
    <w:p w:rsidR="00F06D19" w:rsidRPr="00570EB0" w:rsidRDefault="00F06D19" w:rsidP="00DA7D2C">
      <w:pPr>
        <w:spacing w:after="0" w:line="360" w:lineRule="auto"/>
        <w:jc w:val="both"/>
        <w:rPr>
          <w:rFonts w:ascii="Times New Roman" w:hAnsi="Times New Roman"/>
        </w:rPr>
      </w:pPr>
      <w:r w:rsidRPr="00570EB0">
        <w:rPr>
          <w:rFonts w:ascii="Times New Roman" w:hAnsi="Times New Roman"/>
        </w:rPr>
        <w:t>Σε προγενέστερη μελέτη της ίδιας εταιρείας</w:t>
      </w:r>
      <w:r w:rsidRPr="00570EB0">
        <w:rPr>
          <w:rStyle w:val="FootnoteReference"/>
          <w:rFonts w:ascii="Times New Roman" w:hAnsi="Times New Roman"/>
        </w:rPr>
        <w:footnoteReference w:id="60"/>
      </w:r>
      <w:r w:rsidRPr="00570EB0">
        <w:rPr>
          <w:rFonts w:ascii="Times New Roman" w:hAnsi="Times New Roman"/>
        </w:rPr>
        <w:t>, η Ελλάδα συμπεριλαμβάνεται στις πρώτες 25 χώρες παγκοσμίως, στους εξής τομείς:</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Τέχνες και Πολιτισμός (4η θέση),</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Πολιτιστική Κληρονομιά (5η θέση),</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Ιστορία (6η θέση),</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Παραλίες (7η θέση),</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Διατροφή (13η θέση),</w:t>
      </w:r>
    </w:p>
    <w:p w:rsidR="00F06D19" w:rsidRPr="00570EB0" w:rsidRDefault="00F06D19" w:rsidP="0047025B">
      <w:pPr>
        <w:spacing w:after="0" w:line="360" w:lineRule="auto"/>
        <w:ind w:left="425" w:hanging="425"/>
        <w:jc w:val="both"/>
        <w:rPr>
          <w:rFonts w:ascii="Times New Roman" w:hAnsi="Times New Roman"/>
        </w:rPr>
      </w:pPr>
      <w:r w:rsidRPr="00570EB0">
        <w:rPr>
          <w:rFonts w:ascii="Times New Roman" w:hAnsi="Times New Roman"/>
        </w:rPr>
        <w:t>-</w:t>
      </w:r>
      <w:r w:rsidRPr="00570EB0">
        <w:rPr>
          <w:rFonts w:ascii="Times New Roman" w:hAnsi="Times New Roman"/>
        </w:rPr>
        <w:tab/>
        <w:t>Νυχτερινή ζωή (14η θέση).</w:t>
      </w:r>
    </w:p>
    <w:p w:rsidR="00F06D19" w:rsidRPr="00570EB0" w:rsidRDefault="00F06D19" w:rsidP="00DA7D2C">
      <w:pPr>
        <w:spacing w:after="0" w:line="360" w:lineRule="auto"/>
        <w:jc w:val="both"/>
        <w:rPr>
          <w:rFonts w:ascii="Times New Roman" w:hAnsi="Times New Roman"/>
        </w:rPr>
      </w:pPr>
    </w:p>
    <w:p w:rsidR="00F06D19" w:rsidRPr="00570EB0" w:rsidRDefault="00F06D19" w:rsidP="00DA7D2C">
      <w:pPr>
        <w:spacing w:after="0" w:line="360" w:lineRule="auto"/>
        <w:jc w:val="both"/>
        <w:rPr>
          <w:rFonts w:ascii="Times New Roman" w:hAnsi="Times New Roman"/>
        </w:rPr>
      </w:pPr>
      <w:r w:rsidRPr="00570EB0">
        <w:rPr>
          <w:rFonts w:ascii="Times New Roman" w:hAnsi="Times New Roman"/>
        </w:rPr>
        <w:t>Οι παραπάνω τομείς συνθέτουν τα συγκριτικά πλεονεκτήματα της Ελλάδας στον τομέα του τουρ</w:t>
      </w:r>
      <w:r w:rsidRPr="00570EB0">
        <w:rPr>
          <w:rFonts w:ascii="Times New Roman" w:hAnsi="Times New Roman"/>
        </w:rPr>
        <w:t>ι</w:t>
      </w:r>
      <w:r w:rsidRPr="00570EB0">
        <w:rPr>
          <w:rFonts w:ascii="Times New Roman" w:hAnsi="Times New Roman"/>
        </w:rPr>
        <w:t>σμού. Με βάση αυτά τα συγκριτικά πλεονεκτήματα, διαμορφώνονται τα εξής είδη τουρισμού (τουρ</w:t>
      </w:r>
      <w:r w:rsidRPr="00570EB0">
        <w:rPr>
          <w:rFonts w:ascii="Times New Roman" w:hAnsi="Times New Roman"/>
        </w:rPr>
        <w:t>ι</w:t>
      </w:r>
      <w:r w:rsidRPr="00570EB0">
        <w:rPr>
          <w:rFonts w:ascii="Times New Roman" w:hAnsi="Times New Roman"/>
        </w:rPr>
        <w:t>στικά προϊόντα)</w:t>
      </w:r>
      <w:r w:rsidRPr="00570EB0">
        <w:rPr>
          <w:rStyle w:val="FootnoteReference"/>
          <w:rFonts w:ascii="Times New Roman" w:hAnsi="Times New Roman"/>
        </w:rPr>
        <w:t xml:space="preserve"> </w:t>
      </w:r>
      <w:r w:rsidRPr="00570EB0">
        <w:rPr>
          <w:rStyle w:val="FootnoteReference"/>
          <w:rFonts w:ascii="Times New Roman" w:hAnsi="Times New Roman"/>
        </w:rPr>
        <w:footnoteReference w:id="61"/>
      </w:r>
      <w:r w:rsidRPr="00570EB0">
        <w:rPr>
          <w:rFonts w:ascii="Times New Roman" w:hAnsi="Times New Roman"/>
        </w:rPr>
        <w:t>:</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r>
      <w:r w:rsidRPr="00570EB0">
        <w:rPr>
          <w:rFonts w:ascii="Times New Roman" w:hAnsi="Times New Roman"/>
          <w:i/>
          <w:iCs/>
        </w:rPr>
        <w:t>Ήλιος &amp; Θάλασσα:</w:t>
      </w:r>
      <w:r w:rsidRPr="00570EB0">
        <w:rPr>
          <w:rFonts w:ascii="Times New Roman" w:hAnsi="Times New Roman"/>
        </w:rPr>
        <w:t xml:space="preserve"> περιλαμβάνει διακοπές σε παραθαλάσσιες περιοχές με έμφαση στη διασκ</w:t>
      </w:r>
      <w:r w:rsidRPr="00570EB0">
        <w:rPr>
          <w:rFonts w:ascii="Times New Roman" w:hAnsi="Times New Roman"/>
        </w:rPr>
        <w:t>έ</w:t>
      </w:r>
      <w:r w:rsidRPr="00570EB0">
        <w:rPr>
          <w:rFonts w:ascii="Times New Roman" w:hAnsi="Times New Roman"/>
        </w:rPr>
        <w:t>δαση και αναψυχή. Πρόκειται για μορφή μαζικού τουρισμού, με έντονη εποχικότητα. Στον τομέα αυτό έχουν ισχυρή καθιέρωση συγκεκριμένες περιοχές της Ελλάδας (Κρήτη, Νότιο Αιγαίο, Ιόν</w:t>
      </w:r>
      <w:r w:rsidRPr="00570EB0">
        <w:rPr>
          <w:rFonts w:ascii="Times New Roman" w:hAnsi="Times New Roman"/>
        </w:rPr>
        <w:t>ι</w:t>
      </w:r>
      <w:r w:rsidRPr="00570EB0">
        <w:rPr>
          <w:rFonts w:ascii="Times New Roman" w:hAnsi="Times New Roman"/>
        </w:rPr>
        <w:t>α).</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r>
      <w:r w:rsidRPr="00570EB0">
        <w:rPr>
          <w:rFonts w:ascii="Times New Roman" w:hAnsi="Times New Roman"/>
          <w:i/>
          <w:iCs/>
        </w:rPr>
        <w:t>Ναυτικός Τουρισμός:</w:t>
      </w:r>
      <w:r w:rsidRPr="00570EB0">
        <w:rPr>
          <w:rFonts w:ascii="Times New Roman" w:hAnsi="Times New Roman"/>
        </w:rPr>
        <w:t xml:space="preserve"> ταξίδια με σκάφη αναψυχής (</w:t>
      </w:r>
      <w:r w:rsidRPr="00570EB0">
        <w:rPr>
          <w:rFonts w:ascii="Times New Roman" w:hAnsi="Times New Roman"/>
          <w:lang w:val="en-US"/>
        </w:rPr>
        <w:t>y</w:t>
      </w:r>
      <w:r w:rsidRPr="00570EB0">
        <w:rPr>
          <w:rFonts w:ascii="Times New Roman" w:hAnsi="Times New Roman"/>
        </w:rPr>
        <w:t>achting) είτε διακοπές και επισκέψεις σε προορισμούς με κρουαζιερόπλοια (</w:t>
      </w:r>
      <w:r w:rsidRPr="00570EB0">
        <w:rPr>
          <w:rFonts w:ascii="Times New Roman" w:hAnsi="Times New Roman"/>
          <w:lang w:val="en-US"/>
        </w:rPr>
        <w:t>c</w:t>
      </w:r>
      <w:r w:rsidRPr="00570EB0">
        <w:rPr>
          <w:rFonts w:ascii="Times New Roman" w:hAnsi="Times New Roman"/>
        </w:rPr>
        <w:t>ruising).</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r>
      <w:r w:rsidRPr="00570EB0">
        <w:rPr>
          <w:rFonts w:ascii="Times New Roman" w:hAnsi="Times New Roman"/>
          <w:i/>
          <w:iCs/>
        </w:rPr>
        <w:t xml:space="preserve">Πολιτιστικός/Θρησκευτικός Τουρισμός: </w:t>
      </w:r>
      <w:r w:rsidRPr="00570EB0">
        <w:rPr>
          <w:rFonts w:ascii="Times New Roman" w:hAnsi="Times New Roman"/>
        </w:rPr>
        <w:t>δίνεται έμφαση σε επισκέψεις σε μνημεία, αρχαιολογ</w:t>
      </w:r>
      <w:r w:rsidRPr="00570EB0">
        <w:rPr>
          <w:rFonts w:ascii="Times New Roman" w:hAnsi="Times New Roman"/>
        </w:rPr>
        <w:t>ι</w:t>
      </w:r>
      <w:r w:rsidRPr="00570EB0">
        <w:rPr>
          <w:rFonts w:ascii="Times New Roman" w:hAnsi="Times New Roman"/>
        </w:rPr>
        <w:t>κούς χώρους, μουσεία, σημεία με θρησκευτικό και πολιτισμικό ενδιαφέρον.</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i/>
          <w:iCs/>
        </w:rPr>
        <w:t>-</w:t>
      </w:r>
      <w:r w:rsidRPr="00570EB0">
        <w:rPr>
          <w:rFonts w:ascii="Times New Roman" w:hAnsi="Times New Roman"/>
          <w:i/>
          <w:iCs/>
        </w:rPr>
        <w:tab/>
        <w:t>Φυσιολατρικός Τουρισμός</w:t>
      </w:r>
      <w:r w:rsidRPr="00570EB0">
        <w:rPr>
          <w:rFonts w:ascii="Times New Roman" w:hAnsi="Times New Roman"/>
        </w:rPr>
        <w:t>: δίνεται έμφαση στο φυσικό περιβάλλον ενός προορισμού (δάση Κι εθνικοί δρυμοί, λίμνες και ποταμοί, σπήλαια, κλπ) με δραστηριότητες όπως το περπάτημα, η π</w:t>
      </w:r>
      <w:r w:rsidRPr="00570EB0">
        <w:rPr>
          <w:rFonts w:ascii="Times New Roman" w:hAnsi="Times New Roman"/>
        </w:rPr>
        <w:t>α</w:t>
      </w:r>
      <w:r w:rsidRPr="00570EB0">
        <w:rPr>
          <w:rFonts w:ascii="Times New Roman" w:hAnsi="Times New Roman"/>
        </w:rPr>
        <w:t xml:space="preserve">ρατήρηση πουλιών και γενικότερα η παρατήρηση της χλωρίδας και της πανίδας, της γεωλογίας, κ.ά. </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r>
      <w:r w:rsidRPr="00570EB0">
        <w:rPr>
          <w:rFonts w:ascii="Times New Roman" w:hAnsi="Times New Roman"/>
          <w:i/>
          <w:iCs/>
        </w:rPr>
        <w:t>Τουρισμός MICE</w:t>
      </w:r>
      <w:r w:rsidRPr="00570EB0">
        <w:rPr>
          <w:rFonts w:ascii="Times New Roman" w:hAnsi="Times New Roman"/>
        </w:rPr>
        <w:t xml:space="preserve"> (</w:t>
      </w:r>
      <w:r w:rsidRPr="00570EB0">
        <w:rPr>
          <w:rFonts w:ascii="Times New Roman" w:hAnsi="Times New Roman"/>
          <w:lang w:val="en-US"/>
        </w:rPr>
        <w:t>Meeetings</w:t>
      </w:r>
      <w:r w:rsidRPr="00570EB0">
        <w:rPr>
          <w:rFonts w:ascii="Times New Roman" w:hAnsi="Times New Roman"/>
        </w:rPr>
        <w:t xml:space="preserve">, </w:t>
      </w:r>
      <w:r w:rsidRPr="00570EB0">
        <w:rPr>
          <w:rFonts w:ascii="Times New Roman" w:hAnsi="Times New Roman"/>
          <w:lang w:val="en-US"/>
        </w:rPr>
        <w:t>Incentives</w:t>
      </w:r>
      <w:r w:rsidRPr="00570EB0">
        <w:rPr>
          <w:rFonts w:ascii="Times New Roman" w:hAnsi="Times New Roman"/>
        </w:rPr>
        <w:t xml:space="preserve">, </w:t>
      </w:r>
      <w:r w:rsidRPr="00570EB0">
        <w:rPr>
          <w:rFonts w:ascii="Times New Roman" w:hAnsi="Times New Roman"/>
          <w:lang w:val="en-US"/>
        </w:rPr>
        <w:t>Conferences</w:t>
      </w:r>
      <w:r w:rsidRPr="00570EB0">
        <w:rPr>
          <w:rFonts w:ascii="Times New Roman" w:hAnsi="Times New Roman"/>
        </w:rPr>
        <w:t xml:space="preserve">, </w:t>
      </w:r>
      <w:r w:rsidRPr="00570EB0">
        <w:rPr>
          <w:rFonts w:ascii="Times New Roman" w:hAnsi="Times New Roman"/>
          <w:lang w:val="en-US"/>
        </w:rPr>
        <w:t>Exhibitions</w:t>
      </w:r>
      <w:r w:rsidRPr="00570EB0">
        <w:rPr>
          <w:rFonts w:ascii="Times New Roman" w:hAnsi="Times New Roman"/>
        </w:rPr>
        <w:t>): διοργάνωση ή συμμετοχή σε επαγγελματικές συναντήσεις, συνέδρια, εκθέσεις, επαγγελματικά ταξίδια κτλ.</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r>
      <w:r w:rsidRPr="00570EB0">
        <w:rPr>
          <w:rFonts w:ascii="Times New Roman" w:hAnsi="Times New Roman"/>
          <w:i/>
          <w:iCs/>
        </w:rPr>
        <w:t>City Break</w:t>
      </w:r>
      <w:r w:rsidRPr="00570EB0">
        <w:rPr>
          <w:rFonts w:ascii="Times New Roman" w:hAnsi="Times New Roman"/>
        </w:rPr>
        <w:t>: ταξίδι αναψυχής σε μία πόλη με ιδιαίτερο ενδιαφέρον σε επίπεδο θεματικών διαδρ</w:t>
      </w:r>
      <w:r w:rsidRPr="00570EB0">
        <w:rPr>
          <w:rFonts w:ascii="Times New Roman" w:hAnsi="Times New Roman"/>
        </w:rPr>
        <w:t>ο</w:t>
      </w:r>
      <w:r w:rsidRPr="00570EB0">
        <w:rPr>
          <w:rFonts w:ascii="Times New Roman" w:hAnsi="Times New Roman"/>
        </w:rPr>
        <w:t>μών, δραστηριοτήτων (City life &amp; Shopping) και γεγονότων (events based).</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i/>
          <w:iCs/>
        </w:rPr>
        <w:t>-</w:t>
      </w:r>
      <w:r w:rsidRPr="00570EB0">
        <w:rPr>
          <w:rFonts w:ascii="Times New Roman" w:hAnsi="Times New Roman"/>
          <w:i/>
          <w:iCs/>
        </w:rPr>
        <w:tab/>
      </w:r>
      <w:r w:rsidRPr="00570EB0">
        <w:rPr>
          <w:rFonts w:ascii="Times New Roman" w:hAnsi="Times New Roman"/>
          <w:i/>
          <w:iCs/>
          <w:lang w:val="en-US"/>
        </w:rPr>
        <w:t>Wellness</w:t>
      </w:r>
      <w:r w:rsidRPr="00570EB0">
        <w:rPr>
          <w:rFonts w:ascii="Times New Roman" w:hAnsi="Times New Roman"/>
        </w:rPr>
        <w:t>: συνδυασμός διακοπών με υπηρεσίες ευεξίας (</w:t>
      </w:r>
      <w:r w:rsidRPr="00570EB0">
        <w:rPr>
          <w:rFonts w:ascii="Times New Roman" w:hAnsi="Times New Roman"/>
          <w:lang w:val="en-US"/>
        </w:rPr>
        <w:t>SPA</w:t>
      </w:r>
      <w:r w:rsidRPr="00570EB0">
        <w:rPr>
          <w:rFonts w:ascii="Times New Roman" w:hAnsi="Times New Roman"/>
        </w:rPr>
        <w:t>, θαλασσοθεραπεία, υδροθεραπεία κτλ.). Εντάσσεται και ο παραδοσιακός «ιαματικός τουρισμός».</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r>
      <w:r w:rsidRPr="00570EB0">
        <w:rPr>
          <w:rFonts w:ascii="Times New Roman" w:hAnsi="Times New Roman"/>
          <w:i/>
          <w:iCs/>
        </w:rPr>
        <w:t>Ιατρικός Τουρισμός</w:t>
      </w:r>
      <w:r w:rsidRPr="00570EB0">
        <w:rPr>
          <w:rFonts w:ascii="Times New Roman" w:hAnsi="Times New Roman"/>
        </w:rPr>
        <w:t>: συνδυάζει υπηρεσίες υγειονομικής περίθαλψης και ευεξίας, είτε σε ειδικά διαμορφωμένες εγκαταστάσεις είτε στον χώρο διαμονής σε συνδυασμό με τουριστικές υπηρεσ</w:t>
      </w:r>
      <w:r w:rsidRPr="00570EB0">
        <w:rPr>
          <w:rFonts w:ascii="Times New Roman" w:hAnsi="Times New Roman"/>
        </w:rPr>
        <w:t>ί</w:t>
      </w:r>
      <w:r w:rsidRPr="00570EB0">
        <w:rPr>
          <w:rFonts w:ascii="Times New Roman" w:hAnsi="Times New Roman"/>
        </w:rPr>
        <w:t>ες.</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r>
      <w:r w:rsidRPr="00570EB0">
        <w:rPr>
          <w:rFonts w:ascii="Times New Roman" w:hAnsi="Times New Roman"/>
          <w:i/>
          <w:iCs/>
        </w:rPr>
        <w:t xml:space="preserve">Αθλητικός Τουρισμός: </w:t>
      </w:r>
      <w:r w:rsidRPr="00570EB0">
        <w:rPr>
          <w:rFonts w:ascii="Times New Roman" w:hAnsi="Times New Roman"/>
        </w:rPr>
        <w:t>δίνει έμφαση σε αθλητικές δραστηριότητες, όπως η πεζοπορία, η ποδηλ</w:t>
      </w:r>
      <w:r w:rsidRPr="00570EB0">
        <w:rPr>
          <w:rFonts w:ascii="Times New Roman" w:hAnsi="Times New Roman"/>
        </w:rPr>
        <w:t>α</w:t>
      </w:r>
      <w:r w:rsidRPr="00570EB0">
        <w:rPr>
          <w:rFonts w:ascii="Times New Roman" w:hAnsi="Times New Roman"/>
        </w:rPr>
        <w:t xml:space="preserve">σία, η αναρρίχηση, η χιονοδρομία, προετοιμασία επαγγελματικών αθλητικών ομάδων, κ.ά. </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i/>
          <w:iCs/>
        </w:rPr>
        <w:t>-</w:t>
      </w:r>
      <w:r w:rsidRPr="00570EB0">
        <w:rPr>
          <w:rFonts w:ascii="Times New Roman" w:hAnsi="Times New Roman"/>
          <w:i/>
          <w:iCs/>
        </w:rPr>
        <w:tab/>
        <w:t>Εκπαιδευτικός Τουρισμός</w:t>
      </w:r>
      <w:r w:rsidRPr="00570EB0">
        <w:rPr>
          <w:rFonts w:ascii="Times New Roman" w:hAnsi="Times New Roman"/>
        </w:rPr>
        <w:t>: οργάνωση εκπαιδευτικών εκδρομών για μαθητές – φοιτητές, έλληνες ή αλλοδαπούς.</w:t>
      </w:r>
    </w:p>
    <w:p w:rsidR="00F06D19" w:rsidRPr="00570EB0" w:rsidRDefault="00F06D19" w:rsidP="00DA7D2C">
      <w:pPr>
        <w:spacing w:after="0" w:line="360" w:lineRule="auto"/>
        <w:jc w:val="both"/>
        <w:rPr>
          <w:rFonts w:ascii="Times New Roman" w:hAnsi="Times New Roman"/>
        </w:rPr>
      </w:pPr>
    </w:p>
    <w:p w:rsidR="00F06D19" w:rsidRDefault="00F06D19" w:rsidP="00DA7D2C">
      <w:pPr>
        <w:spacing w:after="0" w:line="360" w:lineRule="auto"/>
        <w:jc w:val="both"/>
        <w:rPr>
          <w:rFonts w:ascii="Times New Roman" w:hAnsi="Times New Roman"/>
        </w:rPr>
      </w:pPr>
      <w:r w:rsidRPr="00570EB0">
        <w:rPr>
          <w:rFonts w:ascii="Times New Roman" w:hAnsi="Times New Roman"/>
        </w:rPr>
        <w:t>Στις περισσότερο αναπτυγμένες περιφέρειες της χώρας (Νότιο Αιγαίο, Ιόνια και Κρήτη) κυριαρχεί το μοντέλο «ήλιος και θάλασσα», γεγονός που ερμηνεύει την έντονη εποχικότητα της τουριστικής κίν</w:t>
      </w:r>
      <w:r w:rsidRPr="00570EB0">
        <w:rPr>
          <w:rFonts w:ascii="Times New Roman" w:hAnsi="Times New Roman"/>
        </w:rPr>
        <w:t>η</w:t>
      </w:r>
      <w:r w:rsidRPr="00570EB0">
        <w:rPr>
          <w:rFonts w:ascii="Times New Roman" w:hAnsi="Times New Roman"/>
        </w:rPr>
        <w:t>σης, όπως αναφέρθηκε ανωτέρω. Ωστόσο, σημειώνεται το κατάλληλο μίγμα των διαφορετικών τουρ</w:t>
      </w:r>
      <w:r w:rsidRPr="00570EB0">
        <w:rPr>
          <w:rFonts w:ascii="Times New Roman" w:hAnsi="Times New Roman"/>
        </w:rPr>
        <w:t>ι</w:t>
      </w:r>
      <w:r w:rsidRPr="00570EB0">
        <w:rPr>
          <w:rFonts w:ascii="Times New Roman" w:hAnsi="Times New Roman"/>
        </w:rPr>
        <w:t>στικών προϊόντων μπορεί να οδηγήσει όχι μόνο σε μεγέθυνση, αλλά και σε εξομάλυνση της εποχικ</w:t>
      </w:r>
      <w:r w:rsidRPr="00570EB0">
        <w:rPr>
          <w:rFonts w:ascii="Times New Roman" w:hAnsi="Times New Roman"/>
        </w:rPr>
        <w:t>ό</w:t>
      </w:r>
      <w:r w:rsidRPr="00570EB0">
        <w:rPr>
          <w:rFonts w:ascii="Times New Roman" w:hAnsi="Times New Roman"/>
        </w:rPr>
        <w:t>τητας της τουριστικής κίνησης. Η Περιφέρεια Στερεάς Ελλάδας αποτελεί μία περιοχή όπου μπορεί να εφαρμοστεί αποτελεσματικά αυτή η στρατηγική.</w:t>
      </w:r>
    </w:p>
    <w:p w:rsidR="00F06D19" w:rsidRPr="00570EB0" w:rsidRDefault="00F06D19" w:rsidP="00DA7D2C">
      <w:pPr>
        <w:spacing w:after="0" w:line="360" w:lineRule="auto"/>
        <w:jc w:val="both"/>
        <w:rPr>
          <w:rFonts w:ascii="Times New Roman" w:hAnsi="Times New Roman"/>
        </w:rPr>
      </w:pPr>
    </w:p>
    <w:p w:rsidR="00F06D19" w:rsidRPr="00DA7D2C" w:rsidRDefault="00F06D19" w:rsidP="00DA7D2C">
      <w:pPr>
        <w:pStyle w:val="Heading3"/>
        <w:numPr>
          <w:ilvl w:val="0"/>
          <w:numId w:val="0"/>
        </w:numPr>
        <w:spacing w:line="360" w:lineRule="auto"/>
        <w:ind w:left="180"/>
        <w:jc w:val="both"/>
        <w:rPr>
          <w:rFonts w:ascii="Times New Roman" w:hAnsi="Times New Roman"/>
          <w:bCs/>
          <w:i/>
          <w:lang w:eastAsia="el-GR"/>
        </w:rPr>
      </w:pPr>
      <w:bookmarkStart w:id="133" w:name="_Toc505769831"/>
      <w:bookmarkStart w:id="134" w:name="_Toc175361"/>
      <w:r w:rsidRPr="00DA7D2C">
        <w:rPr>
          <w:rFonts w:ascii="Times New Roman" w:hAnsi="Times New Roman"/>
          <w:bCs/>
          <w:i/>
          <w:lang w:eastAsia="el-GR"/>
        </w:rPr>
        <w:t>Πρώτα συμπεράσματα – ισχυρά και ασθενή σημεία του τομέα του τουρισμού στην Περιφέρεια Στερεάς Ελλάδας</w:t>
      </w:r>
      <w:bookmarkEnd w:id="133"/>
      <w:bookmarkEnd w:id="134"/>
    </w:p>
    <w:p w:rsidR="00F06D19" w:rsidRPr="00570EB0" w:rsidRDefault="00F06D19" w:rsidP="00DA7D2C">
      <w:pPr>
        <w:spacing w:after="0" w:line="360" w:lineRule="auto"/>
        <w:jc w:val="both"/>
        <w:rPr>
          <w:rFonts w:ascii="Times New Roman" w:hAnsi="Times New Roman"/>
        </w:rPr>
      </w:pPr>
      <w:r w:rsidRPr="00570EB0">
        <w:rPr>
          <w:rFonts w:ascii="Times New Roman" w:hAnsi="Times New Roman"/>
        </w:rPr>
        <w:t>Από όσα έχουν αναφερθεί έως τώρα, προκύπτει ότι η Περιφέρεια της Στερεάς Ελλάδας έχει σημαντ</w:t>
      </w:r>
      <w:r w:rsidRPr="00570EB0">
        <w:rPr>
          <w:rFonts w:ascii="Times New Roman" w:hAnsi="Times New Roman"/>
        </w:rPr>
        <w:t>ι</w:t>
      </w:r>
      <w:r w:rsidRPr="00570EB0">
        <w:rPr>
          <w:rFonts w:ascii="Times New Roman" w:hAnsi="Times New Roman"/>
        </w:rPr>
        <w:t xml:space="preserve">κά </w:t>
      </w:r>
      <w:r w:rsidRPr="00DA7D2C">
        <w:rPr>
          <w:rFonts w:ascii="Times New Roman" w:hAnsi="Times New Roman"/>
          <w:b/>
          <w:bCs/>
        </w:rPr>
        <w:t>συγκριτικά πλεονεκτήματα</w:t>
      </w:r>
      <w:r w:rsidRPr="00570EB0">
        <w:rPr>
          <w:rFonts w:ascii="Times New Roman" w:hAnsi="Times New Roman"/>
        </w:rPr>
        <w:t>, προκειμένου να αναπτύξει τον τομέα του τουρισμού, και συγκεκρ</w:t>
      </w:r>
      <w:r w:rsidRPr="00570EB0">
        <w:rPr>
          <w:rFonts w:ascii="Times New Roman" w:hAnsi="Times New Roman"/>
        </w:rPr>
        <w:t>ι</w:t>
      </w:r>
      <w:r w:rsidRPr="00570EB0">
        <w:rPr>
          <w:rFonts w:ascii="Times New Roman" w:hAnsi="Times New Roman"/>
        </w:rPr>
        <w:t>μένα:</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Διαθέτει πλούσιο δυναμικό στον τομέα της Πολιτιστικής Κληρονομιάς, υλικής και άυλης: σημ</w:t>
      </w:r>
      <w:r w:rsidRPr="00570EB0">
        <w:rPr>
          <w:rFonts w:ascii="Times New Roman" w:hAnsi="Times New Roman"/>
        </w:rPr>
        <w:t>α</w:t>
      </w:r>
      <w:r w:rsidRPr="00570EB0">
        <w:rPr>
          <w:rFonts w:ascii="Times New Roman" w:hAnsi="Times New Roman"/>
        </w:rPr>
        <w:t>ντικά μνημεία, αρχαιολογικοί χώροι και μουσεία συνυφαίνονται με μύθους, αφηγήσεις του α</w:t>
      </w:r>
      <w:r w:rsidRPr="00570EB0">
        <w:rPr>
          <w:rFonts w:ascii="Times New Roman" w:hAnsi="Times New Roman"/>
        </w:rPr>
        <w:t>ρ</w:t>
      </w:r>
      <w:r w:rsidRPr="00570EB0">
        <w:rPr>
          <w:rFonts w:ascii="Times New Roman" w:hAnsi="Times New Roman"/>
        </w:rPr>
        <w:t>χαίου δράματος και ιστορικά γεγονότα. Διαθέτει δύο μνημεία αναγνωρισμένα στον κατάλογο της Παγκόσμιας Πολιτιστικής Κληρονομιάς.</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Ειδικότερα, οι Δελφοί αποτελούν ένα πρότυπο πολιτιστικού προορισμού, καθώς διαθέτουν α</w:t>
      </w:r>
      <w:r w:rsidRPr="00570EB0">
        <w:rPr>
          <w:rFonts w:ascii="Times New Roman" w:hAnsi="Times New Roman"/>
        </w:rPr>
        <w:t>ρ</w:t>
      </w:r>
      <w:r w:rsidRPr="00570EB0">
        <w:rPr>
          <w:rFonts w:ascii="Times New Roman" w:hAnsi="Times New Roman"/>
        </w:rPr>
        <w:t>χαιολογικό χώρο και μουσείο με άρτια οργάνωση, περιβάλλονται από το Δελφικό μοναδικό τοπίο του ελαιώνα, προσφέρουν σύγχρονες πολιτιστικές δραστηριότητες, και παρέχουν τη δυνατότητα διαφορετικών δραστηριοτήτων αναψυχής στην περιοχή που άμεσα τους περιβάλλει (χιονοδρομ</w:t>
      </w:r>
      <w:r w:rsidRPr="00570EB0">
        <w:rPr>
          <w:rFonts w:ascii="Times New Roman" w:hAnsi="Times New Roman"/>
        </w:rPr>
        <w:t>ι</w:t>
      </w:r>
      <w:r w:rsidRPr="00570EB0">
        <w:rPr>
          <w:rFonts w:ascii="Times New Roman" w:hAnsi="Times New Roman"/>
        </w:rPr>
        <w:t>κό κέντρο, διαδρομές στον Παρνασσό, διαμονή στην Ιτέα ή το Γαλαξίδι, κλπ)</w:t>
      </w:r>
      <w:r w:rsidRPr="00570EB0">
        <w:rPr>
          <w:rStyle w:val="FootnoteReference"/>
          <w:rFonts w:ascii="Times New Roman" w:hAnsi="Times New Roman"/>
        </w:rPr>
        <w:footnoteReference w:id="62"/>
      </w:r>
      <w:r w:rsidRPr="00570EB0">
        <w:rPr>
          <w:rFonts w:ascii="Times New Roman" w:hAnsi="Times New Roman"/>
        </w:rPr>
        <w:t>.</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Διαθέτει περιοχές ιδιαίτερου φυσικού κάλλους, οι οποίες είναι προστατευόμενες και οργανωμ</w:t>
      </w:r>
      <w:r w:rsidRPr="00570EB0">
        <w:rPr>
          <w:rFonts w:ascii="Times New Roman" w:hAnsi="Times New Roman"/>
        </w:rPr>
        <w:t>έ</w:t>
      </w:r>
      <w:r w:rsidRPr="00570EB0">
        <w:rPr>
          <w:rFonts w:ascii="Times New Roman" w:hAnsi="Times New Roman"/>
        </w:rPr>
        <w:t>νες (δύο εθνικοί δρυμοί). Επίσης διαθέτει περιοχές περιβαλλοντικά αλώβητες (η Ευρυτανία στο σύνολό της, η ορεινή Εύβοια, κλπ) με αποτέλεσμα να μπορεί να εξελιχθεί σε έναν ελκυστικό προορισμό οικοτουρισμού – φυσιολατρικού τουρισμού.</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 xml:space="preserve"> -</w:t>
      </w:r>
      <w:r w:rsidRPr="00570EB0">
        <w:rPr>
          <w:rFonts w:ascii="Times New Roman" w:hAnsi="Times New Roman"/>
        </w:rPr>
        <w:tab/>
        <w:t>Διαθέτει το συγκριτικό πλεονέκτημα των θερμομεταλλικών πηγών και την παράδοση στην παρ</w:t>
      </w:r>
      <w:r w:rsidRPr="00570EB0">
        <w:rPr>
          <w:rFonts w:ascii="Times New Roman" w:hAnsi="Times New Roman"/>
        </w:rPr>
        <w:t>ο</w:t>
      </w:r>
      <w:r w:rsidRPr="00570EB0">
        <w:rPr>
          <w:rFonts w:ascii="Times New Roman" w:hAnsi="Times New Roman"/>
        </w:rPr>
        <w:t>χή υπηρεσιών στον τομέα του τουρισμού ευεξίας.</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Προσφέρει μία μεγάλη ποικιλία διαφορετικών μορφών τουρισμού: παραθαλάσσιου (κυρίως η Εύβοια και η Σκύρος, με ανερχόμενες τη Φθιώτιδα, τη Φωκίδα και τη Βοιωτία), θρησκευτικού (με σημαντικά προσκηνύματα), χιονοδρομικού (Βοιωτία και Ευρυτανία).</w:t>
      </w:r>
    </w:p>
    <w:p w:rsidR="00F06D19" w:rsidRPr="00570EB0" w:rsidRDefault="00F06D19" w:rsidP="00DA7D2C">
      <w:pPr>
        <w:spacing w:after="0" w:line="360" w:lineRule="auto"/>
        <w:ind w:left="426" w:hanging="426"/>
        <w:jc w:val="both"/>
        <w:rPr>
          <w:rFonts w:ascii="Times New Roman" w:hAnsi="Times New Roman"/>
        </w:rPr>
      </w:pPr>
    </w:p>
    <w:p w:rsidR="00F06D19" w:rsidRPr="00570EB0" w:rsidRDefault="00F06D19" w:rsidP="00DA7D2C">
      <w:pPr>
        <w:spacing w:after="0" w:line="360" w:lineRule="auto"/>
        <w:jc w:val="both"/>
        <w:rPr>
          <w:rFonts w:ascii="Times New Roman" w:hAnsi="Times New Roman"/>
        </w:rPr>
      </w:pPr>
      <w:r w:rsidRPr="00570EB0">
        <w:rPr>
          <w:rFonts w:ascii="Times New Roman" w:hAnsi="Times New Roman"/>
        </w:rPr>
        <w:t xml:space="preserve">Ωστόσο, η εικόνα του τομέα του τουρισμού στην Περιφέρεια δείχνει </w:t>
      </w:r>
      <w:r w:rsidRPr="00DA7D2C">
        <w:rPr>
          <w:rFonts w:ascii="Times New Roman" w:hAnsi="Times New Roman"/>
          <w:b/>
          <w:bCs/>
        </w:rPr>
        <w:t>σημαντικές αδυναμίες</w:t>
      </w:r>
      <w:r w:rsidRPr="00570EB0">
        <w:rPr>
          <w:rFonts w:ascii="Times New Roman" w:hAnsi="Times New Roman"/>
        </w:rPr>
        <w:t>, με κ</w:t>
      </w:r>
      <w:r w:rsidRPr="00570EB0">
        <w:rPr>
          <w:rFonts w:ascii="Times New Roman" w:hAnsi="Times New Roman"/>
        </w:rPr>
        <w:t>ύ</w:t>
      </w:r>
      <w:r w:rsidRPr="00570EB0">
        <w:rPr>
          <w:rFonts w:ascii="Times New Roman" w:hAnsi="Times New Roman"/>
        </w:rPr>
        <w:t>ρια χαρακτηριστικά τα εξής:</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Το μερίδιο της εθνικής τουριστικής αγοράς που αναλογεί στη Στερεά Ελλάδα είναι εξαιρετικά περιορισμένο.</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Με την εξαίρεση της Φωκίδας (Δελφοί) η τουριστική κίνηση στη Στερεά Ελλάδα αποτελείται κυρίως από ημεδαπούς επισκέπτες, σε αναλογία ημεδαπών προς αλλοδαπούς περίπου 2:1.</w:t>
      </w:r>
    </w:p>
    <w:p w:rsidR="00F06D19" w:rsidRPr="00570EB0" w:rsidRDefault="00F06D19" w:rsidP="00DA7D2C">
      <w:pPr>
        <w:spacing w:after="0" w:line="360" w:lineRule="auto"/>
        <w:ind w:left="426" w:hanging="426"/>
        <w:jc w:val="both"/>
        <w:rPr>
          <w:rFonts w:ascii="Times New Roman" w:hAnsi="Times New Roman"/>
        </w:rPr>
      </w:pPr>
    </w:p>
    <w:p w:rsidR="00F06D19" w:rsidRPr="00570EB0" w:rsidRDefault="00F06D19" w:rsidP="00DA7D2C">
      <w:pPr>
        <w:spacing w:after="0" w:line="360" w:lineRule="auto"/>
        <w:jc w:val="both"/>
        <w:rPr>
          <w:rFonts w:ascii="Times New Roman" w:hAnsi="Times New Roman"/>
        </w:rPr>
      </w:pPr>
      <w:r w:rsidRPr="00570EB0">
        <w:rPr>
          <w:rFonts w:ascii="Times New Roman" w:hAnsi="Times New Roman"/>
        </w:rPr>
        <w:t>Κατά μία έννοια, τα πλεονεκτήματα και τα μειονεκτήματα του τουρισμού της Στερεάς Ελλάδας είναι ιστορικά συνυφασμένα, και ερμηνεύονται από τη γειτνίαση της Περιφέρειας με την Αττική, που σ</w:t>
      </w:r>
      <w:r w:rsidRPr="00570EB0">
        <w:rPr>
          <w:rFonts w:ascii="Times New Roman" w:hAnsi="Times New Roman"/>
        </w:rPr>
        <w:t>υ</w:t>
      </w:r>
      <w:r w:rsidRPr="00570EB0">
        <w:rPr>
          <w:rFonts w:ascii="Times New Roman" w:hAnsi="Times New Roman"/>
        </w:rPr>
        <w:t>γκεντρώνει το μισό σχεδόν πληθυσμό της χώρας. Η γειτνίαση αυτή είχε δύο αποτελέσματα:</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Το πρώτο αποτέλεσμα ήταν να καταστεί η Στερεά Ελλάδα ένας «εύκολος» τουριστικός προορ</w:t>
      </w:r>
      <w:r w:rsidRPr="00570EB0">
        <w:rPr>
          <w:rFonts w:ascii="Times New Roman" w:hAnsi="Times New Roman"/>
        </w:rPr>
        <w:t>ι</w:t>
      </w:r>
      <w:r w:rsidRPr="00570EB0">
        <w:rPr>
          <w:rFonts w:ascii="Times New Roman" w:hAnsi="Times New Roman"/>
        </w:rPr>
        <w:t>σμός για τους κατοίκους της Αθήνας. Ιδιαίτερα σε περιόδους οικονομικής ανάπτυξης, το μοντέλο του εγχώριου τουρισμού ήταν βιώσιμο και εύκολα διατηρήσιμο. Για παράδειγμα, τα Καμμένα Βούρλα και η Αιδηψός στηρίχθηκαν στον εγχώριο τουρισμό που προερχόταν κατά βάση από την Αθήνα. Στη συνέχεια, καθώς τα πρότυπα του εσωτερικού τουρισμού μεταβλήθηκαν, με κύρια μορφή τον παραθαλάσσιο τουρισμό και τουριστικούς προορισμούς τα νησιά, αυτοί οι παραδοσ</w:t>
      </w:r>
      <w:r w:rsidRPr="00570EB0">
        <w:rPr>
          <w:rFonts w:ascii="Times New Roman" w:hAnsi="Times New Roman"/>
        </w:rPr>
        <w:t>ι</w:t>
      </w:r>
      <w:r w:rsidRPr="00570EB0">
        <w:rPr>
          <w:rFonts w:ascii="Times New Roman" w:hAnsi="Times New Roman"/>
        </w:rPr>
        <w:t>ακοί προορισμοί βρέθηκαν σε δυσμενή θέση. Ο εκσυγχρονισμός των ξενοδοχειακών μονάδων επανέφερε τους παραδοσιακούς τουριστικούς προορισμούς στο προσκήνιο.</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Το δεύτερο αποτέλεσμα είναι να κατατμηθεί η Στερεά Ελλάδα σε διαφορετικούς προορισμούς, με διαφοροποιημένη στόχευση. Η ποικιλομορφία των μορφών τουρισμού στη Στερεά Ελλάδα αντανακλά τις διαφορετικές προτιμήσεις και τις διαφορετικές οικονομικές δυνατότητες των ε</w:t>
      </w:r>
      <w:r w:rsidRPr="00570EB0">
        <w:rPr>
          <w:rFonts w:ascii="Times New Roman" w:hAnsi="Times New Roman"/>
        </w:rPr>
        <w:t>γ</w:t>
      </w:r>
      <w:r w:rsidRPr="00570EB0">
        <w:rPr>
          <w:rFonts w:ascii="Times New Roman" w:hAnsi="Times New Roman"/>
        </w:rPr>
        <w:t>χώριων επισκεπτών. Ο παραθαλάσσιος τουρισμός αναπτύχθηκε κυρίως στην Π.Ε. της Εύβοιας, με ξενοδοχειακές μονάδες κατά πλειονότητα λίγων αστέρων και ισχυρή συμμετοχή των ενοικι</w:t>
      </w:r>
      <w:r w:rsidRPr="00570EB0">
        <w:rPr>
          <w:rFonts w:ascii="Times New Roman" w:hAnsi="Times New Roman"/>
        </w:rPr>
        <w:t>α</w:t>
      </w:r>
      <w:r w:rsidRPr="00570EB0">
        <w:rPr>
          <w:rFonts w:ascii="Times New Roman" w:hAnsi="Times New Roman"/>
        </w:rPr>
        <w:t>ζόμενων δωματίων. Χαρακτηριστικό της τουριστικής κατάτμησης της Περιφέρειας είναι ότι η Εύβοια, καθώς δεν διαθέτει μέχρι σήμερα εκσυγχρονισμένο οδικό δίκτυο, έχει πολλαπλές θ</w:t>
      </w:r>
      <w:r w:rsidRPr="00570EB0">
        <w:rPr>
          <w:rFonts w:ascii="Times New Roman" w:hAnsi="Times New Roman"/>
        </w:rPr>
        <w:t>α</w:t>
      </w:r>
      <w:r w:rsidRPr="00570EB0">
        <w:rPr>
          <w:rFonts w:ascii="Times New Roman" w:hAnsi="Times New Roman"/>
        </w:rPr>
        <w:t xml:space="preserve">λάσσιες πύλες εισόδου: από τη Ραφήνα για το Μαρμάρι και την Κάρυστο, από τον Ωρωπό για την Ερέτρια, από την Αρκίτσα για την Αιδηψό, κλπ. Η μοναδική οδική πύλη της είναι η Χαλκίδα, και είναι πρακτικά πολύ δύσκολο να αποκτήσει ένας επισκέπτης μια συνολική ταξιδιωτική </w:t>
      </w:r>
      <w:r w:rsidRPr="00570EB0">
        <w:rPr>
          <w:rFonts w:ascii="Times New Roman" w:hAnsi="Times New Roman"/>
        </w:rPr>
        <w:t>ε</w:t>
      </w:r>
      <w:r w:rsidRPr="00570EB0">
        <w:rPr>
          <w:rFonts w:ascii="Times New Roman" w:hAnsi="Times New Roman"/>
        </w:rPr>
        <w:t>μπειρία στην Εύβοια. Στο άλλο γεωγραφικό άκρο, ουσιαστικά αποκλεισμένη μέχρι πρόσφατα ήταν και η Ευρυτανία. Επίσης, δεν υπάρχει ικανοποιητική οδική σύνδεση της Στερεάς Ελλάδας με τη Δυτική Ελλάδα και την Ήπειρο, τουλάχιστον μέχρι την ολοκλήρωση του αυτοκινητόδρ</w:t>
      </w:r>
      <w:r w:rsidRPr="00570EB0">
        <w:rPr>
          <w:rFonts w:ascii="Times New Roman" w:hAnsi="Times New Roman"/>
        </w:rPr>
        <w:t>ο</w:t>
      </w:r>
      <w:r w:rsidRPr="00570EB0">
        <w:rPr>
          <w:rFonts w:ascii="Times New Roman" w:hAnsi="Times New Roman"/>
        </w:rPr>
        <w:t>μου Ε65.</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Παράλληλα, αναπτύχθηκε ο χιονοδρομικός τουρισμός, ενώ όσο αυξάνεται το ενδιαφέρον των κατοίκων της Αττικής για φυσιολατρικές δραστηριότητες, γνωρίζει ανάπτυξη και ο οικοτουρ</w:t>
      </w:r>
      <w:r w:rsidRPr="00570EB0">
        <w:rPr>
          <w:rFonts w:ascii="Times New Roman" w:hAnsi="Times New Roman"/>
        </w:rPr>
        <w:t>ι</w:t>
      </w:r>
      <w:r w:rsidRPr="00570EB0">
        <w:rPr>
          <w:rFonts w:ascii="Times New Roman" w:hAnsi="Times New Roman"/>
        </w:rPr>
        <w:t>σμός – φυσιολατρικός τουρισμός.</w:t>
      </w:r>
    </w:p>
    <w:p w:rsidR="00F06D19" w:rsidRPr="00570EB0" w:rsidRDefault="00F06D19" w:rsidP="00DA7D2C">
      <w:pPr>
        <w:spacing w:after="0" w:line="360" w:lineRule="auto"/>
        <w:ind w:left="426" w:hanging="426"/>
        <w:jc w:val="both"/>
        <w:rPr>
          <w:rFonts w:ascii="Times New Roman" w:hAnsi="Times New Roman"/>
        </w:rPr>
      </w:pPr>
    </w:p>
    <w:p w:rsidR="00F06D19" w:rsidRPr="00570EB0" w:rsidRDefault="00F06D19" w:rsidP="00DA7D2C">
      <w:pPr>
        <w:spacing w:after="0" w:line="360" w:lineRule="auto"/>
        <w:jc w:val="both"/>
        <w:rPr>
          <w:rFonts w:ascii="Times New Roman" w:hAnsi="Times New Roman"/>
        </w:rPr>
      </w:pPr>
      <w:r w:rsidRPr="00570EB0">
        <w:rPr>
          <w:rFonts w:ascii="Times New Roman" w:hAnsi="Times New Roman"/>
        </w:rPr>
        <w:t>Τα παραπάνω, οδήγησαν στη σημερινή εικόνα το τουρισμού της Περιφέρειας Στερεάς Ελλάδας:</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Από τη μία άποψη, η εικόνα αυτή έχει μία θετική πλευρά, καθώς στην Περιφέρεια έχουν αναπτ</w:t>
      </w:r>
      <w:r w:rsidRPr="00570EB0">
        <w:rPr>
          <w:rFonts w:ascii="Times New Roman" w:hAnsi="Times New Roman"/>
        </w:rPr>
        <w:t>υ</w:t>
      </w:r>
      <w:r w:rsidRPr="00570EB0">
        <w:rPr>
          <w:rFonts w:ascii="Times New Roman" w:hAnsi="Times New Roman"/>
        </w:rPr>
        <w:t>χθεί πολλές και διαφορετικές μορφές τουρισμού, έχει δηλαδή αποφευχθεί η «τουριστική μον</w:t>
      </w:r>
      <w:r w:rsidRPr="00570EB0">
        <w:rPr>
          <w:rFonts w:ascii="Times New Roman" w:hAnsi="Times New Roman"/>
        </w:rPr>
        <w:t>ο</w:t>
      </w:r>
      <w:r w:rsidRPr="00570EB0">
        <w:rPr>
          <w:rFonts w:ascii="Times New Roman" w:hAnsi="Times New Roman"/>
        </w:rPr>
        <w:t>καλλιέργεια». Η ποικιλομορφία του τουρισμού στη Στερεά Ελλάδα δίνει τις δυνατότητες για αε</w:t>
      </w:r>
      <w:r w:rsidRPr="00570EB0">
        <w:rPr>
          <w:rFonts w:ascii="Times New Roman" w:hAnsi="Times New Roman"/>
        </w:rPr>
        <w:t>ι</w:t>
      </w:r>
      <w:r w:rsidRPr="00570EB0">
        <w:rPr>
          <w:rFonts w:ascii="Times New Roman" w:hAnsi="Times New Roman"/>
        </w:rPr>
        <w:t>φόρο και ισόρροπη τουριστική ανάπτυξη.</w:t>
      </w:r>
    </w:p>
    <w:p w:rsidR="00F06D19" w:rsidRPr="00570EB0" w:rsidRDefault="00F06D19" w:rsidP="00DA7D2C">
      <w:pPr>
        <w:spacing w:after="0" w:line="360" w:lineRule="auto"/>
        <w:ind w:left="426" w:hanging="426"/>
        <w:jc w:val="both"/>
        <w:rPr>
          <w:rFonts w:ascii="Times New Roman" w:hAnsi="Times New Roman"/>
        </w:rPr>
      </w:pPr>
      <w:r w:rsidRPr="00570EB0">
        <w:rPr>
          <w:rFonts w:ascii="Times New Roman" w:hAnsi="Times New Roman"/>
        </w:rPr>
        <w:t>-</w:t>
      </w:r>
      <w:r w:rsidRPr="00570EB0">
        <w:rPr>
          <w:rFonts w:ascii="Times New Roman" w:hAnsi="Times New Roman"/>
        </w:rPr>
        <w:tab/>
        <w:t>Από την άλλη όμως, το γεγονός ότι οι διαφορετικές μορφές τουρισμού παραμένουν ασύνδετες και κατακερματισμένες, αποτελεί σημαντική τροχοπέδη στην όποια προσπάθεια περαιτέρω αν</w:t>
      </w:r>
      <w:r w:rsidRPr="00570EB0">
        <w:rPr>
          <w:rFonts w:ascii="Times New Roman" w:hAnsi="Times New Roman"/>
        </w:rPr>
        <w:t>ά</w:t>
      </w:r>
      <w:r w:rsidRPr="00570EB0">
        <w:rPr>
          <w:rFonts w:ascii="Times New Roman" w:hAnsi="Times New Roman"/>
        </w:rPr>
        <w:t>πτυξης. Ο κατακερματισμός του τουριστικού προϊόντος στη Στερεά Ελλάδα στερεί από την Π</w:t>
      </w:r>
      <w:r w:rsidRPr="00570EB0">
        <w:rPr>
          <w:rFonts w:ascii="Times New Roman" w:hAnsi="Times New Roman"/>
        </w:rPr>
        <w:t>ε</w:t>
      </w:r>
      <w:r w:rsidRPr="00570EB0">
        <w:rPr>
          <w:rFonts w:ascii="Times New Roman" w:hAnsi="Times New Roman"/>
        </w:rPr>
        <w:t>ριφέρεια τη δυνατότητα να αποκτήσει μία ισχυρή και αναγνωρίσιμη ταυτότητα, ως τουριστικός προορισμός. Είναι «λίγο από όλα», αλλά λίγο.</w:t>
      </w:r>
    </w:p>
    <w:p w:rsidR="00F06D19" w:rsidRPr="00570EB0" w:rsidRDefault="00F06D19" w:rsidP="00DA7D2C">
      <w:pPr>
        <w:spacing w:after="0" w:line="360" w:lineRule="auto"/>
        <w:ind w:left="426" w:hanging="426"/>
        <w:jc w:val="both"/>
        <w:rPr>
          <w:rFonts w:ascii="Times New Roman" w:hAnsi="Times New Roman"/>
        </w:rPr>
      </w:pPr>
    </w:p>
    <w:p w:rsidR="00F06D19" w:rsidRPr="00570EB0" w:rsidRDefault="00F06D19" w:rsidP="005F4BC1">
      <w:pPr>
        <w:spacing w:after="0" w:line="360" w:lineRule="auto"/>
        <w:rPr>
          <w:rFonts w:ascii="Times New Roman" w:hAnsi="Times New Roman"/>
        </w:rPr>
      </w:pPr>
      <w:r w:rsidRPr="00570EB0">
        <w:rPr>
          <w:rFonts w:ascii="Times New Roman" w:hAnsi="Times New Roman"/>
        </w:rPr>
        <w:t>Συνολικά, στόχος για την τουριστική ανάπτυξη της Στερεάς πρέπει να είναι η αλλαγή του μίγματος των επισκεπτών, προς όφελος της εισερχόμενης τουριστικής κίνησης. Προκειμένου να επιτευχθεί ο στόχος αυτός, και παράλληλα να αντιστραφούν οι αδυναμίες του τουριστικού τομέα, που διαπιστώθ</w:t>
      </w:r>
      <w:r w:rsidRPr="00570EB0">
        <w:rPr>
          <w:rFonts w:ascii="Times New Roman" w:hAnsi="Times New Roman"/>
        </w:rPr>
        <w:t>η</w:t>
      </w:r>
      <w:r w:rsidRPr="00570EB0">
        <w:rPr>
          <w:rFonts w:ascii="Times New Roman" w:hAnsi="Times New Roman"/>
        </w:rPr>
        <w:t>καν, θα πρέπει:</w:t>
      </w:r>
    </w:p>
    <w:p w:rsidR="00F06D19" w:rsidRPr="00570EB0" w:rsidRDefault="00F06D19" w:rsidP="005F4BC1">
      <w:pPr>
        <w:spacing w:after="0" w:line="360" w:lineRule="auto"/>
        <w:ind w:left="426" w:hanging="426"/>
        <w:rPr>
          <w:rFonts w:ascii="Times New Roman" w:hAnsi="Times New Roman"/>
        </w:rPr>
      </w:pPr>
      <w:r w:rsidRPr="00570EB0">
        <w:rPr>
          <w:rFonts w:ascii="Times New Roman" w:hAnsi="Times New Roman"/>
        </w:rPr>
        <w:t>-</w:t>
      </w:r>
      <w:r w:rsidRPr="00570EB0">
        <w:rPr>
          <w:rFonts w:ascii="Times New Roman" w:hAnsi="Times New Roman"/>
        </w:rPr>
        <w:tab/>
        <w:t>Να γίνει συντονισμός των επιμέρους δράσεων ώστε να προσφέρεται ένα ολοκληρωμένο τουρ</w:t>
      </w:r>
      <w:r w:rsidRPr="00570EB0">
        <w:rPr>
          <w:rFonts w:ascii="Times New Roman" w:hAnsi="Times New Roman"/>
        </w:rPr>
        <w:t>ι</w:t>
      </w:r>
      <w:r w:rsidRPr="00570EB0">
        <w:rPr>
          <w:rFonts w:ascii="Times New Roman" w:hAnsi="Times New Roman"/>
        </w:rPr>
        <w:t>στικό προϊόν.</w:t>
      </w:r>
    </w:p>
    <w:p w:rsidR="00F06D19" w:rsidRPr="00570EB0" w:rsidRDefault="00F06D19" w:rsidP="005F4BC1">
      <w:pPr>
        <w:spacing w:after="0" w:line="360" w:lineRule="auto"/>
        <w:ind w:left="426" w:hanging="426"/>
        <w:rPr>
          <w:rFonts w:ascii="Times New Roman" w:hAnsi="Times New Roman"/>
        </w:rPr>
      </w:pPr>
      <w:r w:rsidRPr="00570EB0">
        <w:rPr>
          <w:rFonts w:ascii="Times New Roman" w:hAnsi="Times New Roman"/>
        </w:rPr>
        <w:t>-</w:t>
      </w:r>
      <w:r w:rsidRPr="00570EB0">
        <w:rPr>
          <w:rFonts w:ascii="Times New Roman" w:hAnsi="Times New Roman"/>
        </w:rPr>
        <w:tab/>
        <w:t>Να οργανωθεί κατάλληλα και αποτελεσματικά η προβολή του τουριστικού προϊόντος.</w:t>
      </w:r>
    </w:p>
    <w:p w:rsidR="00F06D19" w:rsidRPr="00570EB0" w:rsidRDefault="00F06D19" w:rsidP="005F4BC1">
      <w:pPr>
        <w:spacing w:after="0" w:line="360" w:lineRule="auto"/>
        <w:ind w:left="426" w:hanging="426"/>
        <w:rPr>
          <w:rFonts w:ascii="Times New Roman" w:hAnsi="Times New Roman"/>
        </w:rPr>
      </w:pPr>
      <w:r w:rsidRPr="00570EB0">
        <w:rPr>
          <w:rFonts w:ascii="Times New Roman" w:hAnsi="Times New Roman"/>
        </w:rPr>
        <w:t>-</w:t>
      </w:r>
      <w:r w:rsidRPr="00570EB0">
        <w:rPr>
          <w:rFonts w:ascii="Times New Roman" w:hAnsi="Times New Roman"/>
        </w:rPr>
        <w:tab/>
        <w:t>Να αναβαθμιστούν οι επιμέρους προσφερόμενες υπηρεσίες, ώστε να σταθερά εξαφαλίζεται υψ</w:t>
      </w:r>
      <w:r w:rsidRPr="00570EB0">
        <w:rPr>
          <w:rFonts w:ascii="Times New Roman" w:hAnsi="Times New Roman"/>
        </w:rPr>
        <w:t>η</w:t>
      </w:r>
      <w:r w:rsidRPr="00570EB0">
        <w:rPr>
          <w:rFonts w:ascii="Times New Roman" w:hAnsi="Times New Roman"/>
        </w:rPr>
        <w:t>λή ποιότητα (προσέγγιση ολικής ποιότητας).</w:t>
      </w:r>
    </w:p>
    <w:p w:rsidR="00F06D19" w:rsidRDefault="00F06D19" w:rsidP="005F4BC1">
      <w:pPr>
        <w:spacing w:after="0" w:line="360" w:lineRule="auto"/>
        <w:rPr>
          <w:rFonts w:ascii="Times New Roman" w:hAnsi="Times New Roman"/>
        </w:rPr>
      </w:pPr>
    </w:p>
    <w:p w:rsidR="00F06D19" w:rsidRPr="00570EB0" w:rsidRDefault="00F06D19" w:rsidP="00B74650">
      <w:pPr>
        <w:spacing w:after="0" w:line="360" w:lineRule="auto"/>
        <w:rPr>
          <w:rFonts w:ascii="Times New Roman" w:hAnsi="Times New Roman"/>
        </w:rPr>
      </w:pPr>
      <w:r w:rsidRPr="00570EB0">
        <w:rPr>
          <w:rFonts w:ascii="Times New Roman" w:hAnsi="Times New Roman"/>
        </w:rPr>
        <w:t>Από όσα προηγήθηκαν προκύπτει ότι η στρατηγική για την ανάπτυξη του τουρισμού στη Στερεά Ε</w:t>
      </w:r>
      <w:r w:rsidRPr="00570EB0">
        <w:rPr>
          <w:rFonts w:ascii="Times New Roman" w:hAnsi="Times New Roman"/>
        </w:rPr>
        <w:t>λ</w:t>
      </w:r>
      <w:r w:rsidRPr="00570EB0">
        <w:rPr>
          <w:rFonts w:ascii="Times New Roman" w:hAnsi="Times New Roman"/>
        </w:rPr>
        <w:t>λάδα θα πρέπει να θεμελιωθεί στον επαναπροσδιορισμό της σχέσης της Περιφέρειας με την Αττική:</w:t>
      </w:r>
    </w:p>
    <w:p w:rsidR="00F06D19" w:rsidRPr="00570EB0" w:rsidRDefault="00F06D19" w:rsidP="00B74650">
      <w:pPr>
        <w:spacing w:after="0" w:line="360" w:lineRule="auto"/>
        <w:ind w:left="426" w:hanging="426"/>
        <w:rPr>
          <w:rFonts w:ascii="Times New Roman" w:hAnsi="Times New Roman"/>
        </w:rPr>
      </w:pPr>
      <w:r w:rsidRPr="00570EB0">
        <w:rPr>
          <w:rFonts w:ascii="Times New Roman" w:hAnsi="Times New Roman"/>
        </w:rPr>
        <w:t>-</w:t>
      </w:r>
      <w:r w:rsidRPr="00570EB0">
        <w:rPr>
          <w:rFonts w:ascii="Times New Roman" w:hAnsi="Times New Roman"/>
        </w:rPr>
        <w:tab/>
        <w:t xml:space="preserve">Η ειδική σχέση με τον εγχώριο τουρισμό από την Αττική θα πρέπει προφανώς να διατηρηθεί και να ενισχυθεί. Η Αττική εξακολουθεί να αποτελεί μία μεγάλη δεξαμενή δυνητικών επισκεπτών για τη Στερεά Ελλάδα. </w:t>
      </w:r>
    </w:p>
    <w:p w:rsidR="00F06D19" w:rsidRPr="00570EB0" w:rsidRDefault="00F06D19" w:rsidP="00B74650">
      <w:pPr>
        <w:spacing w:after="0" w:line="360" w:lineRule="auto"/>
        <w:ind w:left="426" w:hanging="426"/>
        <w:rPr>
          <w:rFonts w:ascii="Times New Roman" w:hAnsi="Times New Roman"/>
        </w:rPr>
      </w:pPr>
      <w:r w:rsidRPr="00570EB0">
        <w:rPr>
          <w:rFonts w:ascii="Times New Roman" w:hAnsi="Times New Roman"/>
        </w:rPr>
        <w:t>-</w:t>
      </w:r>
      <w:r w:rsidRPr="00570EB0">
        <w:rPr>
          <w:rFonts w:ascii="Times New Roman" w:hAnsi="Times New Roman"/>
        </w:rPr>
        <w:tab/>
        <w:t>Από την άλλη πλευρά, η Αττική πρέπει να αντιμετωπιστεί και ως η κύρια πύλη εισόδου εισερχ</w:t>
      </w:r>
      <w:r w:rsidRPr="00570EB0">
        <w:rPr>
          <w:rFonts w:ascii="Times New Roman" w:hAnsi="Times New Roman"/>
        </w:rPr>
        <w:t>ό</w:t>
      </w:r>
      <w:r w:rsidRPr="00570EB0">
        <w:rPr>
          <w:rFonts w:ascii="Times New Roman" w:hAnsi="Times New Roman"/>
        </w:rPr>
        <w:t xml:space="preserve">μενου τουρισμού. Η γειτνίαση με το αεροδρόμιο στα Σπάτα (αλλά και το λιμάνι του Πειραιά), μπορεί να αξιοποιηθεί, με στόχο την προσέλκυση αλλοδαπών επισκεπτών. </w:t>
      </w:r>
    </w:p>
    <w:p w:rsidR="00F06D19" w:rsidRPr="00570EB0" w:rsidRDefault="00F06D19" w:rsidP="00B74650">
      <w:pPr>
        <w:spacing w:after="0" w:line="360" w:lineRule="auto"/>
        <w:ind w:left="426" w:hanging="426"/>
        <w:rPr>
          <w:rFonts w:ascii="Times New Roman" w:hAnsi="Times New Roman"/>
        </w:rPr>
      </w:pPr>
      <w:r w:rsidRPr="00570EB0">
        <w:rPr>
          <w:rFonts w:ascii="Times New Roman" w:hAnsi="Times New Roman"/>
        </w:rPr>
        <w:t>-</w:t>
      </w:r>
      <w:r w:rsidRPr="00570EB0">
        <w:rPr>
          <w:rFonts w:ascii="Times New Roman" w:hAnsi="Times New Roman"/>
        </w:rPr>
        <w:tab/>
        <w:t xml:space="preserve">Παράλληλα, η λειτουργία νέων οδικών αξόνων προσφέρει τη δυνατότητα νέων εισόδων στην Περιφέρεια, τόσο από τα βόρεια, κατά τον άξονα Θεσσαλονίκη – Αθήνα, όσο και από τα δυτικά, κατά τον άξονα Ρίο – Ναύπακτος – Γαλαξίδι – Ιτέα. Σημαντικό ρόλο μπορεί να διαδραματίσει και η αναμενόμενη αναβάθμιση του σιδηροδρομικού δικτύου. </w:t>
      </w:r>
    </w:p>
    <w:p w:rsidR="00F06D19" w:rsidRPr="00570EB0" w:rsidRDefault="00F06D19" w:rsidP="005F4BC1">
      <w:pPr>
        <w:spacing w:after="0" w:line="360" w:lineRule="auto"/>
        <w:rPr>
          <w:rFonts w:ascii="Times New Roman" w:hAnsi="Times New Roman"/>
        </w:rPr>
      </w:pPr>
    </w:p>
    <w:p w:rsidR="00F06D19" w:rsidRPr="00570EB0" w:rsidRDefault="00F06D19" w:rsidP="004253B2">
      <w:pPr>
        <w:spacing w:after="0" w:line="360" w:lineRule="auto"/>
        <w:rPr>
          <w:rFonts w:ascii="Times New Roman" w:hAnsi="Times New Roman"/>
        </w:rPr>
      </w:pPr>
      <w:r w:rsidRPr="00570EB0">
        <w:rPr>
          <w:rFonts w:ascii="Times New Roman" w:hAnsi="Times New Roman"/>
        </w:rPr>
        <w:t>Η στρατηγική αυτή μπορεί να στηριχθεί στο παράδειγμα των Δελφών: πολιτιστικός τουρισμός, σε συνδυασμό με φυσιολατρικές διαδρομές και εκδηλώσεις σύγχρονου πολιτισμού (Κέντρο Δελφών) - δραστηριότητες όλες τις εποχές του χρόνου – δικτύωση με κοντινές περιοχές. Το παράδειγμα των Δελφών δείχνει για τη Στερεά τον τρόπο με τον οποίο ένα επώνυμο τουριστικό προϊόν μπορεί να πρ</w:t>
      </w:r>
      <w:r w:rsidRPr="00570EB0">
        <w:rPr>
          <w:rFonts w:ascii="Times New Roman" w:hAnsi="Times New Roman"/>
        </w:rPr>
        <w:t>ο</w:t>
      </w:r>
      <w:r w:rsidRPr="00570EB0">
        <w:rPr>
          <w:rFonts w:ascii="Times New Roman" w:hAnsi="Times New Roman"/>
        </w:rPr>
        <w:t>σελκύσει πολλούς ημεδαπούς και πολύ περισσότερους αλλοδαπούς επισκέπτες, με διασπορά σε όλους τους μήνες του χρόνου. Παράλληλα, σε αυτό το νέο μοντέλο τουρισμού σημαντικό ρόλο θα διαδρ</w:t>
      </w:r>
      <w:r w:rsidRPr="00570EB0">
        <w:rPr>
          <w:rFonts w:ascii="Times New Roman" w:hAnsi="Times New Roman"/>
        </w:rPr>
        <w:t>α</w:t>
      </w:r>
      <w:r w:rsidRPr="00570EB0">
        <w:rPr>
          <w:rFonts w:ascii="Times New Roman" w:hAnsi="Times New Roman"/>
        </w:rPr>
        <w:t>ματίσουν και άλλες μορφές τουρισμού, όπως είναι ο συνεδριακός τουρισμός (και ευρύτερα ο τουρ</w:t>
      </w:r>
      <w:r w:rsidRPr="00570EB0">
        <w:rPr>
          <w:rFonts w:ascii="Times New Roman" w:hAnsi="Times New Roman"/>
        </w:rPr>
        <w:t>ι</w:t>
      </w:r>
      <w:r w:rsidRPr="00570EB0">
        <w:rPr>
          <w:rFonts w:ascii="Times New Roman" w:hAnsi="Times New Roman"/>
        </w:rPr>
        <w:t xml:space="preserve">σμός </w:t>
      </w:r>
      <w:r w:rsidRPr="00570EB0">
        <w:rPr>
          <w:rFonts w:ascii="Times New Roman" w:hAnsi="Times New Roman"/>
          <w:lang w:val="en-US"/>
        </w:rPr>
        <w:t>MICE</w:t>
      </w:r>
      <w:r w:rsidRPr="00570EB0">
        <w:rPr>
          <w:rFonts w:ascii="Times New Roman" w:hAnsi="Times New Roman"/>
        </w:rPr>
        <w:t>), και ο θερμαλιστικός τουρισμός (ιαματικός – τουρισμός ευεξίας).</w:t>
      </w:r>
    </w:p>
    <w:p w:rsidR="00F06D19" w:rsidRPr="00570EB0" w:rsidRDefault="00F06D19" w:rsidP="00570EB0">
      <w:pPr>
        <w:spacing w:after="0"/>
        <w:rPr>
          <w:rFonts w:ascii="Times New Roman" w:hAnsi="Times New Roman"/>
        </w:rPr>
      </w:pPr>
    </w:p>
    <w:p w:rsidR="00F06D19" w:rsidRPr="00570EB0" w:rsidRDefault="00F06D19" w:rsidP="00570EB0">
      <w:pPr>
        <w:spacing w:after="0"/>
        <w:rPr>
          <w:rFonts w:ascii="Times New Roman" w:hAnsi="Times New Roman"/>
        </w:rPr>
      </w:pPr>
    </w:p>
    <w:p w:rsidR="00F06D19" w:rsidRPr="00570EB0" w:rsidRDefault="00F06D19" w:rsidP="00570EB0">
      <w:pPr>
        <w:spacing w:after="0" w:line="360" w:lineRule="auto"/>
        <w:jc w:val="both"/>
        <w:rPr>
          <w:rFonts w:ascii="Times New Roman" w:hAnsi="Times New Roman"/>
        </w:rPr>
      </w:pPr>
    </w:p>
    <w:p w:rsidR="00F06D19" w:rsidRPr="00F8053C" w:rsidRDefault="00F06D19" w:rsidP="00570EB0">
      <w:pPr>
        <w:spacing w:after="0" w:line="360" w:lineRule="auto"/>
        <w:jc w:val="both"/>
        <w:rPr>
          <w:rFonts w:ascii="Times New Roman" w:hAnsi="Times New Roman"/>
        </w:rPr>
      </w:pPr>
      <w:r w:rsidRPr="00570EB0">
        <w:rPr>
          <w:rFonts w:ascii="Times New Roman" w:hAnsi="Times New Roman"/>
        </w:rPr>
        <w:br w:type="page"/>
      </w:r>
      <w:r>
        <w:rPr>
          <w:rFonts w:ascii="Times New Roman" w:hAnsi="Times New Roman"/>
        </w:rPr>
        <w:t xml:space="preserve">Τα βασικά σημεία της ανάλυσης που προηγήθηκε </w:t>
      </w:r>
      <w:r w:rsidRPr="00570EB0">
        <w:rPr>
          <w:rFonts w:ascii="Times New Roman" w:hAnsi="Times New Roman"/>
        </w:rPr>
        <w:t>περιλαμβάνονται στον Πίνακα που ακολουθεί (SWOT Ανάλυση)</w:t>
      </w:r>
      <w:r w:rsidRPr="00F8053C">
        <w:rPr>
          <w:rFonts w:ascii="Times New Roman" w:hAnsi="Times New Roman"/>
        </w:rPr>
        <w:t>.</w:t>
      </w:r>
    </w:p>
    <w:p w:rsidR="00F06D19" w:rsidRPr="00FE3D80" w:rsidRDefault="00F06D19" w:rsidP="00570EB0">
      <w:pPr>
        <w:spacing w:after="0" w:line="360" w:lineRule="auto"/>
        <w:jc w:val="both"/>
        <w:rPr>
          <w:rFonts w:ascii="Times New Roman" w:hAnsi="Times New Roman"/>
        </w:rPr>
      </w:pPr>
    </w:p>
    <w:tbl>
      <w:tblPr>
        <w:tblW w:w="9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83"/>
        <w:gridCol w:w="4673"/>
      </w:tblGrid>
      <w:tr w:rsidR="00F06D19" w:rsidRPr="005C2942" w:rsidTr="00FE3D80">
        <w:trPr>
          <w:trHeight w:val="240"/>
          <w:jc w:val="center"/>
        </w:trPr>
        <w:tc>
          <w:tcPr>
            <w:tcW w:w="4383" w:type="dxa"/>
            <w:shd w:val="clear" w:color="auto" w:fill="E6E6E6"/>
            <w:noWrap/>
            <w:vAlign w:val="bottom"/>
          </w:tcPr>
          <w:p w:rsidR="00F06D19" w:rsidRPr="005C2942" w:rsidRDefault="00F06D19" w:rsidP="002909D6">
            <w:pPr>
              <w:spacing w:after="0" w:line="360" w:lineRule="auto"/>
              <w:jc w:val="center"/>
              <w:rPr>
                <w:rFonts w:ascii="Times New Roman" w:hAnsi="Times New Roman"/>
                <w:b/>
                <w:bCs/>
                <w:color w:val="000000"/>
                <w:sz w:val="20"/>
                <w:szCs w:val="20"/>
                <w:lang w:eastAsia="el-GR"/>
              </w:rPr>
            </w:pPr>
            <w:r w:rsidRPr="005C2942">
              <w:rPr>
                <w:rFonts w:ascii="Times New Roman" w:hAnsi="Times New Roman"/>
                <w:b/>
                <w:bCs/>
                <w:color w:val="000000"/>
                <w:sz w:val="20"/>
                <w:szCs w:val="20"/>
                <w:lang w:eastAsia="el-GR"/>
              </w:rPr>
              <w:t>ΠΡΟΒΛΗΜΑΤΑ ΚΑΙ ΠΕΡΙΟΡΙΣΜΟΙ</w:t>
            </w:r>
          </w:p>
        </w:tc>
        <w:tc>
          <w:tcPr>
            <w:tcW w:w="4673" w:type="dxa"/>
            <w:shd w:val="clear" w:color="auto" w:fill="E6E6E6"/>
            <w:noWrap/>
            <w:vAlign w:val="bottom"/>
          </w:tcPr>
          <w:p w:rsidR="00F06D19" w:rsidRPr="005C2942" w:rsidRDefault="00F06D19" w:rsidP="002909D6">
            <w:pPr>
              <w:spacing w:after="0" w:line="360" w:lineRule="auto"/>
              <w:jc w:val="center"/>
              <w:rPr>
                <w:rFonts w:ascii="Times New Roman" w:hAnsi="Times New Roman"/>
                <w:b/>
                <w:bCs/>
                <w:color w:val="000000"/>
                <w:sz w:val="20"/>
                <w:szCs w:val="20"/>
                <w:lang w:eastAsia="el-GR"/>
              </w:rPr>
            </w:pPr>
            <w:r w:rsidRPr="005C2942">
              <w:rPr>
                <w:rFonts w:ascii="Times New Roman" w:hAnsi="Times New Roman"/>
                <w:b/>
                <w:bCs/>
                <w:color w:val="000000"/>
                <w:sz w:val="20"/>
                <w:szCs w:val="20"/>
                <w:lang w:eastAsia="el-GR"/>
              </w:rPr>
              <w:t>ΔΥΝΑΤΟΤΗΤΕΣ ΚΑΙ ΕΥΚΑΙΡΙΕΣ</w:t>
            </w:r>
          </w:p>
        </w:tc>
      </w:tr>
      <w:tr w:rsidR="00F06D19" w:rsidRPr="005C2942" w:rsidTr="00FE3D80">
        <w:trPr>
          <w:trHeight w:val="240"/>
          <w:jc w:val="center"/>
        </w:trPr>
        <w:tc>
          <w:tcPr>
            <w:tcW w:w="4383" w:type="dxa"/>
            <w:shd w:val="clear" w:color="auto" w:fill="FFFFFF"/>
            <w:noWrap/>
            <w:vAlign w:val="bottom"/>
          </w:tcPr>
          <w:p w:rsidR="00F06D19" w:rsidRPr="005C2942" w:rsidRDefault="00F06D19" w:rsidP="002909D6">
            <w:pPr>
              <w:spacing w:after="0" w:line="360" w:lineRule="auto"/>
              <w:jc w:val="center"/>
              <w:rPr>
                <w:rFonts w:ascii="Times New Roman" w:hAnsi="Times New Roman"/>
                <w:b/>
                <w:bCs/>
                <w:color w:val="000000"/>
                <w:sz w:val="20"/>
                <w:szCs w:val="20"/>
                <w:lang w:eastAsia="el-GR"/>
              </w:rPr>
            </w:pPr>
            <w:r w:rsidRPr="005C2942">
              <w:rPr>
                <w:rFonts w:ascii="Times New Roman" w:hAnsi="Times New Roman"/>
                <w:b/>
                <w:bCs/>
                <w:color w:val="000000"/>
                <w:sz w:val="20"/>
                <w:szCs w:val="20"/>
                <w:lang w:eastAsia="el-GR"/>
              </w:rPr>
              <w:t>Προβλήματα / Ανάγκες</w:t>
            </w:r>
          </w:p>
        </w:tc>
        <w:tc>
          <w:tcPr>
            <w:tcW w:w="4673" w:type="dxa"/>
            <w:shd w:val="clear" w:color="auto" w:fill="FFFFFF"/>
            <w:noWrap/>
            <w:vAlign w:val="bottom"/>
          </w:tcPr>
          <w:p w:rsidR="00F06D19" w:rsidRPr="005C2942" w:rsidRDefault="00F06D19" w:rsidP="002909D6">
            <w:pPr>
              <w:spacing w:after="0" w:line="360" w:lineRule="auto"/>
              <w:jc w:val="center"/>
              <w:rPr>
                <w:rFonts w:ascii="Times New Roman" w:hAnsi="Times New Roman"/>
                <w:b/>
                <w:bCs/>
                <w:color w:val="000000"/>
                <w:sz w:val="20"/>
                <w:szCs w:val="20"/>
                <w:lang w:eastAsia="el-GR"/>
              </w:rPr>
            </w:pPr>
            <w:r w:rsidRPr="005C2942">
              <w:rPr>
                <w:rFonts w:ascii="Times New Roman" w:hAnsi="Times New Roman"/>
                <w:b/>
                <w:bCs/>
                <w:color w:val="000000"/>
                <w:sz w:val="20"/>
                <w:szCs w:val="20"/>
                <w:lang w:eastAsia="el-GR"/>
              </w:rPr>
              <w:t>Δυνατότητες</w:t>
            </w:r>
          </w:p>
        </w:tc>
      </w:tr>
      <w:tr w:rsidR="00F06D19" w:rsidRPr="00ED5001" w:rsidTr="009F6E0C">
        <w:trPr>
          <w:jc w:val="center"/>
        </w:trPr>
        <w:tc>
          <w:tcPr>
            <w:tcW w:w="4383" w:type="dxa"/>
            <w:noWrap/>
          </w:tcPr>
          <w:p w:rsidR="00F06D19" w:rsidRPr="0023761E" w:rsidRDefault="00F06D19" w:rsidP="0023761E">
            <w:pPr>
              <w:spacing w:after="0" w:line="240" w:lineRule="auto"/>
              <w:rPr>
                <w:rFonts w:ascii="Times New Roman" w:hAnsi="Times New Roman"/>
                <w:sz w:val="20"/>
                <w:szCs w:val="20"/>
                <w:lang w:eastAsia="el-GR"/>
              </w:rPr>
            </w:pPr>
            <w:r>
              <w:rPr>
                <w:rFonts w:ascii="Times New Roman" w:hAnsi="Times New Roman"/>
                <w:sz w:val="20"/>
                <w:szCs w:val="20"/>
                <w:lang w:eastAsia="el-GR"/>
              </w:rPr>
              <w:t>Η Περιφέρεια Στερεάς Ελλάδας έχει υποστεί κατά την περίοδο της κρίσης δραματική μείωση του κ</w:t>
            </w:r>
            <w:r>
              <w:rPr>
                <w:rFonts w:ascii="Times New Roman" w:hAnsi="Times New Roman"/>
                <w:sz w:val="20"/>
                <w:szCs w:val="20"/>
                <w:lang w:eastAsia="el-GR"/>
              </w:rPr>
              <w:t>α</w:t>
            </w:r>
            <w:r>
              <w:rPr>
                <w:rFonts w:ascii="Times New Roman" w:hAnsi="Times New Roman"/>
                <w:sz w:val="20"/>
                <w:szCs w:val="20"/>
                <w:lang w:eastAsia="el-GR"/>
              </w:rPr>
              <w:t>τά κεφαλή ακαθάριστου προϊόντος</w:t>
            </w:r>
          </w:p>
          <w:p w:rsidR="00F06D19" w:rsidRDefault="00F06D19" w:rsidP="002909D6">
            <w:pPr>
              <w:spacing w:after="0" w:line="240" w:lineRule="auto"/>
              <w:rPr>
                <w:rFonts w:ascii="Times New Roman" w:hAnsi="Times New Roman"/>
                <w:sz w:val="20"/>
                <w:szCs w:val="20"/>
                <w:lang w:eastAsia="el-GR"/>
              </w:rPr>
            </w:pPr>
            <w:r>
              <w:rPr>
                <w:rFonts w:ascii="Times New Roman" w:hAnsi="Times New Roman"/>
                <w:sz w:val="20"/>
                <w:szCs w:val="20"/>
                <w:lang w:eastAsia="el-GR"/>
              </w:rPr>
              <w:t>Σ</w:t>
            </w:r>
            <w:r w:rsidRPr="009F6E0C">
              <w:rPr>
                <w:rFonts w:ascii="Times New Roman" w:hAnsi="Times New Roman"/>
                <w:sz w:val="20"/>
                <w:szCs w:val="20"/>
                <w:lang w:eastAsia="el-GR"/>
              </w:rPr>
              <w:t xml:space="preserve">τη Στερεά Ελλάδα αναλογεί </w:t>
            </w:r>
            <w:r>
              <w:rPr>
                <w:rFonts w:ascii="Times New Roman" w:hAnsi="Times New Roman"/>
                <w:sz w:val="20"/>
                <w:szCs w:val="20"/>
                <w:lang w:eastAsia="el-GR"/>
              </w:rPr>
              <w:t>ε</w:t>
            </w:r>
            <w:r w:rsidRPr="009F6E0C">
              <w:rPr>
                <w:rFonts w:ascii="Times New Roman" w:hAnsi="Times New Roman"/>
                <w:sz w:val="20"/>
                <w:szCs w:val="20"/>
                <w:lang w:eastAsia="el-GR"/>
              </w:rPr>
              <w:t>ξαιρετικά περιορ</w:t>
            </w:r>
            <w:r w:rsidRPr="009F6E0C">
              <w:rPr>
                <w:rFonts w:ascii="Times New Roman" w:hAnsi="Times New Roman"/>
                <w:sz w:val="20"/>
                <w:szCs w:val="20"/>
                <w:lang w:eastAsia="el-GR"/>
              </w:rPr>
              <w:t>ι</w:t>
            </w:r>
            <w:r w:rsidRPr="009F6E0C">
              <w:rPr>
                <w:rFonts w:ascii="Times New Roman" w:hAnsi="Times New Roman"/>
                <w:sz w:val="20"/>
                <w:szCs w:val="20"/>
                <w:lang w:eastAsia="el-GR"/>
              </w:rPr>
              <w:t xml:space="preserve">σμένο μερίδιο </w:t>
            </w:r>
            <w:r>
              <w:rPr>
                <w:rFonts w:ascii="Times New Roman" w:hAnsi="Times New Roman"/>
                <w:sz w:val="20"/>
                <w:szCs w:val="20"/>
                <w:lang w:eastAsia="el-GR"/>
              </w:rPr>
              <w:t>εισερχόμενου τουρισμού</w:t>
            </w:r>
          </w:p>
          <w:p w:rsidR="00F06D19" w:rsidRDefault="00F06D19" w:rsidP="002909D6">
            <w:pPr>
              <w:spacing w:after="0" w:line="240" w:lineRule="auto"/>
              <w:rPr>
                <w:rFonts w:ascii="Times New Roman" w:hAnsi="Times New Roman"/>
                <w:sz w:val="20"/>
                <w:szCs w:val="20"/>
                <w:lang w:eastAsia="el-GR"/>
              </w:rPr>
            </w:pPr>
            <w:r>
              <w:rPr>
                <w:rFonts w:ascii="Times New Roman" w:hAnsi="Times New Roman"/>
                <w:sz w:val="20"/>
                <w:szCs w:val="20"/>
                <w:lang w:eastAsia="el-GR"/>
              </w:rPr>
              <w:t>Η τουριστική κίνηση παρουσιάζει έντονη εποχικ</w:t>
            </w:r>
            <w:r>
              <w:rPr>
                <w:rFonts w:ascii="Times New Roman" w:hAnsi="Times New Roman"/>
                <w:sz w:val="20"/>
                <w:szCs w:val="20"/>
                <w:lang w:eastAsia="el-GR"/>
              </w:rPr>
              <w:t>ό</w:t>
            </w:r>
            <w:r>
              <w:rPr>
                <w:rFonts w:ascii="Times New Roman" w:hAnsi="Times New Roman"/>
                <w:sz w:val="20"/>
                <w:szCs w:val="20"/>
                <w:lang w:eastAsia="el-GR"/>
              </w:rPr>
              <w:t>τητα</w:t>
            </w:r>
            <w:r w:rsidRPr="009F6E0C">
              <w:rPr>
                <w:rFonts w:ascii="Times New Roman" w:hAnsi="Times New Roman"/>
                <w:sz w:val="20"/>
                <w:szCs w:val="20"/>
                <w:lang w:eastAsia="el-GR"/>
              </w:rPr>
              <w:t xml:space="preserve"> </w:t>
            </w:r>
          </w:p>
          <w:p w:rsidR="00F06D19" w:rsidRPr="00ED5001" w:rsidRDefault="00F06D19" w:rsidP="002909D6">
            <w:pPr>
              <w:spacing w:after="0" w:line="240" w:lineRule="auto"/>
              <w:rPr>
                <w:rFonts w:ascii="Times New Roman" w:hAnsi="Times New Roman"/>
                <w:sz w:val="20"/>
                <w:szCs w:val="20"/>
                <w:lang w:eastAsia="el-GR"/>
              </w:rPr>
            </w:pPr>
          </w:p>
        </w:tc>
        <w:tc>
          <w:tcPr>
            <w:tcW w:w="4673" w:type="dxa"/>
            <w:noWrap/>
          </w:tcPr>
          <w:p w:rsidR="00F06D19" w:rsidRPr="00ED5001" w:rsidRDefault="00F06D19" w:rsidP="002909D6">
            <w:pPr>
              <w:spacing w:after="0" w:line="240" w:lineRule="auto"/>
              <w:rPr>
                <w:rFonts w:ascii="Times New Roman" w:hAnsi="Times New Roman"/>
                <w:sz w:val="20"/>
                <w:szCs w:val="20"/>
                <w:lang w:eastAsia="el-GR"/>
              </w:rPr>
            </w:pPr>
            <w:r w:rsidRPr="00ED5001">
              <w:rPr>
                <w:rFonts w:ascii="Times New Roman" w:hAnsi="Times New Roman"/>
                <w:sz w:val="20"/>
                <w:szCs w:val="20"/>
                <w:lang w:eastAsia="el-GR"/>
              </w:rPr>
              <w:t>Πλούσιο δυναμικό στον τομέα της Πολιτιστικής Κλ</w:t>
            </w:r>
            <w:r w:rsidRPr="00ED5001">
              <w:rPr>
                <w:rFonts w:ascii="Times New Roman" w:hAnsi="Times New Roman"/>
                <w:sz w:val="20"/>
                <w:szCs w:val="20"/>
                <w:lang w:eastAsia="el-GR"/>
              </w:rPr>
              <w:t>η</w:t>
            </w:r>
            <w:r w:rsidRPr="00ED5001">
              <w:rPr>
                <w:rFonts w:ascii="Times New Roman" w:hAnsi="Times New Roman"/>
                <w:sz w:val="20"/>
                <w:szCs w:val="20"/>
                <w:lang w:eastAsia="el-GR"/>
              </w:rPr>
              <w:t>ρονομιάς</w:t>
            </w:r>
          </w:p>
          <w:p w:rsidR="00F06D19" w:rsidRPr="00ED5001" w:rsidRDefault="00F06D19" w:rsidP="002909D6">
            <w:pPr>
              <w:spacing w:after="0" w:line="240" w:lineRule="auto"/>
              <w:rPr>
                <w:rFonts w:ascii="Times New Roman" w:hAnsi="Times New Roman"/>
                <w:sz w:val="20"/>
                <w:szCs w:val="20"/>
                <w:lang w:eastAsia="el-GR"/>
              </w:rPr>
            </w:pPr>
            <w:r w:rsidRPr="00ED5001">
              <w:rPr>
                <w:rFonts w:ascii="Times New Roman" w:hAnsi="Times New Roman"/>
                <w:sz w:val="20"/>
                <w:szCs w:val="20"/>
                <w:lang w:eastAsia="el-GR"/>
              </w:rPr>
              <w:t>Περιοχές ιδιαίτερου φυσικού κάλλους</w:t>
            </w:r>
          </w:p>
          <w:p w:rsidR="00F06D19" w:rsidRPr="00ED5001" w:rsidRDefault="00F06D19" w:rsidP="002909D6">
            <w:pPr>
              <w:spacing w:after="0" w:line="240" w:lineRule="auto"/>
              <w:rPr>
                <w:rFonts w:ascii="Times New Roman" w:hAnsi="Times New Roman"/>
                <w:sz w:val="20"/>
                <w:szCs w:val="20"/>
                <w:lang w:eastAsia="el-GR"/>
              </w:rPr>
            </w:pPr>
            <w:r w:rsidRPr="00ED5001">
              <w:rPr>
                <w:rFonts w:ascii="Times New Roman" w:hAnsi="Times New Roman"/>
                <w:sz w:val="20"/>
                <w:szCs w:val="20"/>
                <w:lang w:eastAsia="el-GR"/>
              </w:rPr>
              <w:t>Οι Δελφοί αποτελούν ένα πρότυπο πολιτιστικού προ</w:t>
            </w:r>
            <w:r w:rsidRPr="00ED5001">
              <w:rPr>
                <w:rFonts w:ascii="Times New Roman" w:hAnsi="Times New Roman"/>
                <w:sz w:val="20"/>
                <w:szCs w:val="20"/>
                <w:lang w:eastAsia="el-GR"/>
              </w:rPr>
              <w:t>ο</w:t>
            </w:r>
            <w:r w:rsidRPr="00ED5001">
              <w:rPr>
                <w:rFonts w:ascii="Times New Roman" w:hAnsi="Times New Roman"/>
                <w:sz w:val="20"/>
                <w:szCs w:val="20"/>
                <w:lang w:eastAsia="el-GR"/>
              </w:rPr>
              <w:t>ρισμού</w:t>
            </w:r>
          </w:p>
          <w:p w:rsidR="00F06D19" w:rsidRPr="00ED5001" w:rsidRDefault="00F06D19" w:rsidP="002909D6">
            <w:pPr>
              <w:spacing w:after="0" w:line="240" w:lineRule="auto"/>
              <w:rPr>
                <w:rFonts w:ascii="Times New Roman" w:hAnsi="Times New Roman"/>
                <w:sz w:val="20"/>
                <w:szCs w:val="20"/>
                <w:lang w:eastAsia="el-GR"/>
              </w:rPr>
            </w:pPr>
            <w:r w:rsidRPr="00ED5001">
              <w:rPr>
                <w:rFonts w:ascii="Times New Roman" w:hAnsi="Times New Roman"/>
                <w:sz w:val="20"/>
                <w:szCs w:val="20"/>
                <w:lang w:eastAsia="el-GR"/>
              </w:rPr>
              <w:t>Συγκριτικό πλεονέκτημα θερμομεταλλικών πηγών</w:t>
            </w:r>
          </w:p>
          <w:p w:rsidR="00F06D19" w:rsidRDefault="00F06D19" w:rsidP="002909D6">
            <w:pPr>
              <w:spacing w:after="0" w:line="240" w:lineRule="auto"/>
              <w:rPr>
                <w:rFonts w:ascii="Times New Roman" w:hAnsi="Times New Roman"/>
                <w:sz w:val="20"/>
                <w:szCs w:val="20"/>
                <w:lang w:eastAsia="el-GR"/>
              </w:rPr>
            </w:pPr>
            <w:r w:rsidRPr="00ED5001">
              <w:rPr>
                <w:rFonts w:ascii="Times New Roman" w:hAnsi="Times New Roman"/>
                <w:sz w:val="20"/>
                <w:szCs w:val="20"/>
                <w:lang w:eastAsia="el-GR"/>
              </w:rPr>
              <w:t>Μεγάλη ποικιλία διαφορετικών μορφών τουρισμού</w:t>
            </w:r>
          </w:p>
          <w:p w:rsidR="00F06D19" w:rsidRPr="00ED5001" w:rsidRDefault="00F06D19" w:rsidP="002909D6">
            <w:pPr>
              <w:spacing w:after="0" w:line="240" w:lineRule="auto"/>
              <w:rPr>
                <w:rFonts w:ascii="Times New Roman" w:hAnsi="Times New Roman"/>
                <w:sz w:val="20"/>
                <w:szCs w:val="20"/>
                <w:lang w:eastAsia="el-GR"/>
              </w:rPr>
            </w:pPr>
          </w:p>
        </w:tc>
      </w:tr>
      <w:tr w:rsidR="00F06D19" w:rsidRPr="005C2942" w:rsidTr="009F6E0C">
        <w:trPr>
          <w:trHeight w:val="240"/>
          <w:jc w:val="center"/>
        </w:trPr>
        <w:tc>
          <w:tcPr>
            <w:tcW w:w="4383" w:type="dxa"/>
            <w:noWrap/>
            <w:vAlign w:val="bottom"/>
          </w:tcPr>
          <w:p w:rsidR="00F06D19" w:rsidRPr="009F6E0C" w:rsidRDefault="00F06D19" w:rsidP="009F6E0C">
            <w:pPr>
              <w:spacing w:after="0" w:line="360" w:lineRule="auto"/>
              <w:jc w:val="center"/>
              <w:rPr>
                <w:rFonts w:ascii="Times New Roman" w:hAnsi="Times New Roman"/>
                <w:b/>
                <w:bCs/>
                <w:color w:val="000000"/>
                <w:sz w:val="20"/>
                <w:szCs w:val="20"/>
                <w:lang w:eastAsia="el-GR"/>
              </w:rPr>
            </w:pPr>
            <w:r w:rsidRPr="009F6E0C">
              <w:rPr>
                <w:rFonts w:ascii="Times New Roman" w:hAnsi="Times New Roman"/>
                <w:b/>
                <w:bCs/>
                <w:color w:val="000000"/>
                <w:sz w:val="20"/>
                <w:szCs w:val="20"/>
                <w:lang w:eastAsia="el-GR"/>
              </w:rPr>
              <w:t>Περιορισμοί</w:t>
            </w:r>
          </w:p>
        </w:tc>
        <w:tc>
          <w:tcPr>
            <w:tcW w:w="4673" w:type="dxa"/>
            <w:noWrap/>
            <w:vAlign w:val="bottom"/>
          </w:tcPr>
          <w:p w:rsidR="00F06D19" w:rsidRPr="009F6E0C" w:rsidRDefault="00F06D19" w:rsidP="009F6E0C">
            <w:pPr>
              <w:spacing w:after="0" w:line="360" w:lineRule="auto"/>
              <w:jc w:val="center"/>
              <w:rPr>
                <w:rFonts w:ascii="Times New Roman" w:hAnsi="Times New Roman"/>
                <w:b/>
                <w:bCs/>
                <w:color w:val="000000"/>
                <w:sz w:val="20"/>
                <w:szCs w:val="20"/>
                <w:lang w:eastAsia="el-GR"/>
              </w:rPr>
            </w:pPr>
            <w:r w:rsidRPr="009F6E0C">
              <w:rPr>
                <w:rFonts w:ascii="Times New Roman" w:hAnsi="Times New Roman"/>
                <w:b/>
                <w:bCs/>
                <w:color w:val="000000"/>
                <w:sz w:val="20"/>
                <w:szCs w:val="20"/>
                <w:lang w:eastAsia="el-GR"/>
              </w:rPr>
              <w:t>Ευκαιρίες</w:t>
            </w:r>
          </w:p>
        </w:tc>
      </w:tr>
      <w:tr w:rsidR="00F06D19" w:rsidRPr="005C2942" w:rsidTr="009F6E0C">
        <w:trPr>
          <w:jc w:val="center"/>
        </w:trPr>
        <w:tc>
          <w:tcPr>
            <w:tcW w:w="4383" w:type="dxa"/>
            <w:noWrap/>
          </w:tcPr>
          <w:p w:rsidR="00F06D19" w:rsidRPr="009F6E0C" w:rsidRDefault="00F06D19" w:rsidP="002909D6">
            <w:pPr>
              <w:spacing w:after="0" w:line="240" w:lineRule="auto"/>
              <w:rPr>
                <w:rFonts w:ascii="Times New Roman" w:hAnsi="Times New Roman"/>
                <w:sz w:val="20"/>
                <w:szCs w:val="20"/>
                <w:lang w:eastAsia="el-GR"/>
              </w:rPr>
            </w:pPr>
            <w:r w:rsidRPr="009F6E0C">
              <w:rPr>
                <w:rFonts w:ascii="Times New Roman" w:hAnsi="Times New Roman"/>
                <w:sz w:val="20"/>
                <w:szCs w:val="20"/>
                <w:lang w:eastAsia="el-GR"/>
              </w:rPr>
              <w:t>Εξάρτηση από τον εγχώριο τουρισμό</w:t>
            </w:r>
          </w:p>
          <w:p w:rsidR="00F06D19" w:rsidRPr="009F6E0C" w:rsidRDefault="00F06D19" w:rsidP="002909D6">
            <w:pPr>
              <w:spacing w:after="0" w:line="240" w:lineRule="auto"/>
              <w:rPr>
                <w:rFonts w:ascii="Times New Roman" w:hAnsi="Times New Roman"/>
                <w:sz w:val="20"/>
                <w:szCs w:val="20"/>
                <w:lang w:eastAsia="el-GR"/>
              </w:rPr>
            </w:pPr>
            <w:r w:rsidRPr="009F6E0C">
              <w:rPr>
                <w:rFonts w:ascii="Times New Roman" w:hAnsi="Times New Roman"/>
                <w:sz w:val="20"/>
                <w:szCs w:val="20"/>
                <w:lang w:eastAsia="el-GR"/>
              </w:rPr>
              <w:t>Κατακερματισμός του τουριστικού προϊόντος</w:t>
            </w:r>
          </w:p>
          <w:p w:rsidR="00F06D19" w:rsidRPr="009F6E0C" w:rsidRDefault="00F06D19" w:rsidP="002909D6">
            <w:pPr>
              <w:spacing w:after="0" w:line="240" w:lineRule="auto"/>
              <w:rPr>
                <w:rFonts w:ascii="Times New Roman" w:hAnsi="Times New Roman"/>
                <w:sz w:val="20"/>
                <w:szCs w:val="20"/>
                <w:lang w:eastAsia="el-GR"/>
              </w:rPr>
            </w:pPr>
            <w:r w:rsidRPr="009F6E0C">
              <w:rPr>
                <w:rFonts w:ascii="Times New Roman" w:hAnsi="Times New Roman"/>
                <w:sz w:val="20"/>
                <w:szCs w:val="20"/>
                <w:lang w:eastAsia="el-GR"/>
              </w:rPr>
              <w:t xml:space="preserve">Προβληματικό </w:t>
            </w:r>
            <w:r>
              <w:rPr>
                <w:rFonts w:ascii="Times New Roman" w:hAnsi="Times New Roman"/>
                <w:sz w:val="20"/>
                <w:szCs w:val="20"/>
                <w:lang w:eastAsia="el-GR"/>
              </w:rPr>
              <w:t xml:space="preserve">περιφερειακό </w:t>
            </w:r>
            <w:r w:rsidRPr="009F6E0C">
              <w:rPr>
                <w:rFonts w:ascii="Times New Roman" w:hAnsi="Times New Roman"/>
                <w:sz w:val="20"/>
                <w:szCs w:val="20"/>
                <w:lang w:eastAsia="el-GR"/>
              </w:rPr>
              <w:t>οδικό δίκτυο σε ορ</w:t>
            </w:r>
            <w:r w:rsidRPr="009F6E0C">
              <w:rPr>
                <w:rFonts w:ascii="Times New Roman" w:hAnsi="Times New Roman"/>
                <w:sz w:val="20"/>
                <w:szCs w:val="20"/>
                <w:lang w:eastAsia="el-GR"/>
              </w:rPr>
              <w:t>ι</w:t>
            </w:r>
            <w:r w:rsidRPr="009F6E0C">
              <w:rPr>
                <w:rFonts w:ascii="Times New Roman" w:hAnsi="Times New Roman"/>
                <w:sz w:val="20"/>
                <w:szCs w:val="20"/>
                <w:lang w:eastAsia="el-GR"/>
              </w:rPr>
              <w:t>σμένες περιοχές</w:t>
            </w:r>
          </w:p>
          <w:p w:rsidR="00F06D19" w:rsidRPr="009F6E0C" w:rsidRDefault="00F06D19" w:rsidP="009F6E0C">
            <w:pPr>
              <w:spacing w:after="0" w:line="240" w:lineRule="auto"/>
              <w:rPr>
                <w:rFonts w:ascii="Times New Roman" w:hAnsi="Times New Roman"/>
                <w:sz w:val="20"/>
                <w:szCs w:val="20"/>
                <w:lang w:eastAsia="el-GR"/>
              </w:rPr>
            </w:pPr>
            <w:r w:rsidRPr="009F6E0C">
              <w:rPr>
                <w:rFonts w:ascii="Times New Roman" w:hAnsi="Times New Roman"/>
                <w:sz w:val="20"/>
                <w:szCs w:val="20"/>
                <w:lang w:eastAsia="el-GR"/>
              </w:rPr>
              <w:t xml:space="preserve">Ποιοτικά </w:t>
            </w:r>
            <w:r>
              <w:rPr>
                <w:rFonts w:ascii="Times New Roman" w:hAnsi="Times New Roman"/>
                <w:sz w:val="20"/>
                <w:szCs w:val="20"/>
                <w:lang w:eastAsia="el-GR"/>
              </w:rPr>
              <w:t xml:space="preserve">ανεπαρκής </w:t>
            </w:r>
            <w:r w:rsidRPr="009F6E0C">
              <w:rPr>
                <w:rFonts w:ascii="Times New Roman" w:hAnsi="Times New Roman"/>
                <w:sz w:val="20"/>
                <w:szCs w:val="20"/>
                <w:lang w:eastAsia="el-GR"/>
              </w:rPr>
              <w:t>ξενοδοχειακή υποδομή</w:t>
            </w:r>
          </w:p>
        </w:tc>
        <w:tc>
          <w:tcPr>
            <w:tcW w:w="4673" w:type="dxa"/>
            <w:noWrap/>
          </w:tcPr>
          <w:p w:rsidR="00F06D19" w:rsidRPr="009F6E0C" w:rsidRDefault="00F06D19" w:rsidP="002909D6">
            <w:pPr>
              <w:spacing w:after="0" w:line="240" w:lineRule="auto"/>
              <w:rPr>
                <w:rFonts w:ascii="Times New Roman" w:hAnsi="Times New Roman"/>
                <w:sz w:val="20"/>
                <w:szCs w:val="20"/>
                <w:lang w:eastAsia="el-GR"/>
              </w:rPr>
            </w:pPr>
            <w:r w:rsidRPr="009F6E0C">
              <w:rPr>
                <w:rFonts w:ascii="Times New Roman" w:hAnsi="Times New Roman"/>
                <w:sz w:val="20"/>
                <w:szCs w:val="20"/>
                <w:lang w:eastAsia="el-GR"/>
              </w:rPr>
              <w:t xml:space="preserve">Θεαματική αύξηση του εισερχόμενου τουρισμού </w:t>
            </w:r>
            <w:r>
              <w:rPr>
                <w:rFonts w:ascii="Times New Roman" w:hAnsi="Times New Roman"/>
                <w:sz w:val="20"/>
                <w:szCs w:val="20"/>
                <w:lang w:eastAsia="el-GR"/>
              </w:rPr>
              <w:t>στο σύνολο της χώρας</w:t>
            </w:r>
          </w:p>
          <w:p w:rsidR="00F06D19" w:rsidRDefault="00F06D19" w:rsidP="002909D6">
            <w:pPr>
              <w:spacing w:after="0" w:line="240" w:lineRule="auto"/>
              <w:rPr>
                <w:rFonts w:ascii="Times New Roman" w:hAnsi="Times New Roman"/>
                <w:sz w:val="20"/>
                <w:szCs w:val="20"/>
                <w:lang w:eastAsia="el-GR"/>
              </w:rPr>
            </w:pPr>
            <w:r w:rsidRPr="009F6E0C">
              <w:rPr>
                <w:rFonts w:ascii="Times New Roman" w:hAnsi="Times New Roman"/>
                <w:sz w:val="20"/>
                <w:szCs w:val="20"/>
                <w:lang w:eastAsia="el-GR"/>
              </w:rPr>
              <w:t>Γειτνίαση με το αεροδρόμιο στα Σπάτα (αλλά και το λιμάνι του Πειραιά)</w:t>
            </w:r>
          </w:p>
          <w:p w:rsidR="00F06D19" w:rsidRPr="009F6E0C" w:rsidRDefault="00F06D19" w:rsidP="002909D6">
            <w:pPr>
              <w:spacing w:after="0" w:line="240" w:lineRule="auto"/>
              <w:rPr>
                <w:rFonts w:ascii="Times New Roman" w:hAnsi="Times New Roman"/>
                <w:sz w:val="20"/>
                <w:szCs w:val="20"/>
                <w:lang w:eastAsia="el-GR"/>
              </w:rPr>
            </w:pPr>
            <w:r>
              <w:rPr>
                <w:rFonts w:ascii="Times New Roman" w:hAnsi="Times New Roman"/>
                <w:sz w:val="20"/>
                <w:szCs w:val="20"/>
                <w:lang w:eastAsia="el-GR"/>
              </w:rPr>
              <w:t>Ανάπτυξη εθνικών οδικών αξόνων</w:t>
            </w:r>
          </w:p>
          <w:p w:rsidR="00F06D19" w:rsidRPr="009F6E0C" w:rsidRDefault="00F06D19" w:rsidP="002909D6">
            <w:pPr>
              <w:spacing w:after="0" w:line="240" w:lineRule="auto"/>
              <w:rPr>
                <w:rFonts w:ascii="Times New Roman" w:hAnsi="Times New Roman"/>
                <w:sz w:val="20"/>
                <w:szCs w:val="20"/>
                <w:lang w:eastAsia="el-GR"/>
              </w:rPr>
            </w:pPr>
            <w:r>
              <w:rPr>
                <w:rFonts w:ascii="Times New Roman" w:hAnsi="Times New Roman"/>
                <w:sz w:val="20"/>
                <w:szCs w:val="20"/>
                <w:lang w:eastAsia="el-GR"/>
              </w:rPr>
              <w:t>Προσφορά</w:t>
            </w:r>
            <w:r w:rsidRPr="009F6E0C">
              <w:rPr>
                <w:rFonts w:ascii="Times New Roman" w:hAnsi="Times New Roman"/>
                <w:sz w:val="20"/>
                <w:szCs w:val="20"/>
                <w:lang w:eastAsia="el-GR"/>
              </w:rPr>
              <w:t xml:space="preserve"> πολυδιάστατου τουριστικού προϊόντος</w:t>
            </w:r>
          </w:p>
          <w:p w:rsidR="00F06D19" w:rsidRDefault="00F06D19" w:rsidP="002909D6">
            <w:pPr>
              <w:spacing w:after="0" w:line="240" w:lineRule="auto"/>
              <w:rPr>
                <w:rFonts w:ascii="Times New Roman" w:hAnsi="Times New Roman"/>
                <w:sz w:val="20"/>
                <w:szCs w:val="20"/>
                <w:lang w:eastAsia="el-GR"/>
              </w:rPr>
            </w:pPr>
            <w:r w:rsidRPr="009F6E0C">
              <w:rPr>
                <w:rFonts w:ascii="Times New Roman" w:hAnsi="Times New Roman"/>
                <w:sz w:val="20"/>
                <w:szCs w:val="20"/>
                <w:lang w:eastAsia="el-GR"/>
              </w:rPr>
              <w:t>Προβολή μέσω ψηφιακών εφαρμογών</w:t>
            </w:r>
          </w:p>
          <w:p w:rsidR="00F06D19" w:rsidRPr="009F6E0C" w:rsidRDefault="00F06D19" w:rsidP="002909D6">
            <w:pPr>
              <w:spacing w:after="0" w:line="240" w:lineRule="auto"/>
              <w:rPr>
                <w:rFonts w:ascii="Times New Roman" w:hAnsi="Times New Roman"/>
                <w:sz w:val="20"/>
                <w:szCs w:val="20"/>
                <w:lang w:eastAsia="el-GR"/>
              </w:rPr>
            </w:pPr>
          </w:p>
        </w:tc>
      </w:tr>
    </w:tbl>
    <w:p w:rsidR="00F06D19" w:rsidRDefault="00F06D19" w:rsidP="00DE6EEA">
      <w:pPr>
        <w:spacing w:after="0" w:line="360" w:lineRule="auto"/>
        <w:rPr>
          <w:rFonts w:ascii="Times New Roman" w:hAnsi="Times New Roman"/>
        </w:rPr>
      </w:pPr>
    </w:p>
    <w:p w:rsidR="00F06D19" w:rsidRDefault="00F06D19" w:rsidP="00DE6EEA">
      <w:pPr>
        <w:spacing w:after="0" w:line="360" w:lineRule="auto"/>
        <w:rPr>
          <w:rFonts w:ascii="Times New Roman" w:hAnsi="Times New Roman"/>
        </w:rPr>
      </w:pPr>
    </w:p>
    <w:p w:rsidR="00F06D19" w:rsidRPr="003926B8" w:rsidRDefault="00F06D19" w:rsidP="00DE6EEA">
      <w:pPr>
        <w:spacing w:after="0" w:line="360" w:lineRule="auto"/>
        <w:rPr>
          <w:rFonts w:ascii="Times New Roman" w:hAnsi="Times New Roman"/>
          <w:lang w:val="en-US"/>
        </w:rPr>
      </w:pPr>
    </w:p>
    <w:sectPr w:rsidR="00F06D19" w:rsidRPr="003926B8" w:rsidSect="003926B8">
      <w:footerReference w:type="default" r:id="rId62"/>
      <w:footerReference w:type="first" r:id="rId63"/>
      <w:pgSz w:w="11906" w:h="16838"/>
      <w:pgMar w:top="1418" w:right="1418" w:bottom="1418"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6D19" w:rsidRDefault="00F06D19">
      <w:r>
        <w:separator/>
      </w:r>
    </w:p>
  </w:endnote>
  <w:endnote w:type="continuationSeparator" w:id="0">
    <w:p w:rsidR="00F06D19" w:rsidRDefault="00F06D1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 as?at???? ??aµµat?se????">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A1"/>
    <w:family w:val="swiss"/>
    <w:pitch w:val="variable"/>
    <w:sig w:usb0="E00002FF" w:usb1="4000ACFF" w:usb2="00000001" w:usb3="00000000" w:csb0="0000019F" w:csb1="00000000"/>
  </w:font>
  <w:font w:name="Arial">
    <w:panose1 w:val="020B0604020202020204"/>
    <w:charset w:val="A1"/>
    <w:family w:val="swiss"/>
    <w:pitch w:val="variable"/>
    <w:sig w:usb0="E0002AFF" w:usb1="C0007843" w:usb2="00000009" w:usb3="00000000" w:csb0="000001FF"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A1"/>
    <w:family w:val="swiss"/>
    <w:pitch w:val="variable"/>
    <w:sig w:usb0="E1002EFF" w:usb1="C000605B" w:usb2="00000029" w:usb3="00000000" w:csb0="000101FF" w:csb1="00000000"/>
  </w:font>
  <w:font w:name="Verdana">
    <w:panose1 w:val="020B0604030504040204"/>
    <w:charset w:val="A1"/>
    <w:family w:val="swiss"/>
    <w:pitch w:val="variable"/>
    <w:sig w:usb0="A10006FF" w:usb1="4000205B" w:usb2="00000010" w:usb3="00000000" w:csb0="0000019F" w:csb1="00000000"/>
  </w:font>
  <w:font w:name="TimesNewRomanPSMT">
    <w:altName w:val="Malgun Gothic"/>
    <w:panose1 w:val="00000000000000000000"/>
    <w:charset w:val="81"/>
    <w:family w:val="auto"/>
    <w:notTrueType/>
    <w:pitch w:val="default"/>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6D19" w:rsidRPr="00B34746" w:rsidRDefault="00F06D19" w:rsidP="003A530D">
    <w:pPr>
      <w:pBdr>
        <w:top w:val="single" w:sz="4" w:space="1" w:color="auto"/>
      </w:pBdr>
      <w:tabs>
        <w:tab w:val="right" w:pos="9072"/>
      </w:tabs>
      <w:adjustRightInd w:val="0"/>
      <w:snapToGrid w:val="0"/>
      <w:spacing w:after="0" w:line="240" w:lineRule="auto"/>
      <w:jc w:val="right"/>
      <w:rPr>
        <w:rFonts w:ascii="Times New Roman" w:hAnsi="Times New Roman"/>
        <w:bCs/>
        <w:i/>
        <w:sz w:val="16"/>
        <w:szCs w:val="16"/>
        <w:lang w:eastAsia="el-GR"/>
      </w:rPr>
    </w:pPr>
    <w:r>
      <w:rPr>
        <w:rFonts w:ascii="Times New Roman" w:hAnsi="Times New Roman"/>
        <w:bCs/>
        <w:i/>
        <w:sz w:val="16"/>
        <w:szCs w:val="16"/>
        <w:lang w:eastAsia="el-GR"/>
      </w:rPr>
      <w:t>Περιφέρεια Στερεάς Ελλάδας</w:t>
    </w:r>
    <w:r>
      <w:rPr>
        <w:rFonts w:ascii="Times New Roman" w:hAnsi="Times New Roman"/>
        <w:bCs/>
        <w:i/>
        <w:sz w:val="16"/>
        <w:szCs w:val="16"/>
        <w:lang w:eastAsia="el-GR"/>
      </w:rPr>
      <w:tab/>
    </w:r>
    <w:r w:rsidRPr="00B34746">
      <w:rPr>
        <w:rFonts w:ascii="Times New Roman" w:hAnsi="Times New Roman"/>
        <w:bCs/>
        <w:i/>
        <w:sz w:val="16"/>
        <w:szCs w:val="16"/>
        <w:lang w:eastAsia="el-GR"/>
      </w:rPr>
      <w:t xml:space="preserve"> Σελίδα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PAGE</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4</w:t>
    </w:r>
    <w:r w:rsidRPr="00B34746">
      <w:rPr>
        <w:rFonts w:ascii="Times New Roman" w:hAnsi="Times New Roman"/>
        <w:bCs/>
        <w:i/>
        <w:sz w:val="16"/>
        <w:szCs w:val="16"/>
        <w:lang w:eastAsia="el-GR"/>
      </w:rPr>
      <w:fldChar w:fldCharType="end"/>
    </w:r>
    <w:r w:rsidRPr="00B34746">
      <w:rPr>
        <w:rFonts w:ascii="Times New Roman" w:hAnsi="Times New Roman"/>
        <w:bCs/>
        <w:i/>
        <w:sz w:val="16"/>
        <w:szCs w:val="16"/>
        <w:lang w:eastAsia="el-GR"/>
      </w:rPr>
      <w:t xml:space="preserve"> από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NUMPAGES</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91</w:t>
    </w:r>
    <w:r w:rsidRPr="00B34746">
      <w:rPr>
        <w:rFonts w:ascii="Times New Roman" w:hAnsi="Times New Roman"/>
        <w:bCs/>
        <w:i/>
        <w:sz w:val="16"/>
        <w:szCs w:val="16"/>
        <w:lang w:eastAsia="el-GR"/>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6D19" w:rsidRPr="00B34746" w:rsidRDefault="00F06D19" w:rsidP="00DE6EEA">
    <w:pPr>
      <w:pBdr>
        <w:top w:val="single" w:sz="4" w:space="1" w:color="auto"/>
      </w:pBdr>
      <w:tabs>
        <w:tab w:val="center" w:pos="3969"/>
        <w:tab w:val="right" w:pos="9072"/>
      </w:tabs>
      <w:adjustRightInd w:val="0"/>
      <w:snapToGrid w:val="0"/>
      <w:spacing w:after="0" w:line="240" w:lineRule="auto"/>
      <w:jc w:val="both"/>
      <w:rPr>
        <w:rFonts w:ascii="Times New Roman" w:hAnsi="Times New Roman"/>
        <w:bCs/>
        <w:i/>
        <w:sz w:val="16"/>
        <w:szCs w:val="16"/>
        <w:lang w:eastAsia="el-GR"/>
      </w:rPr>
    </w:pPr>
    <w:r w:rsidRPr="00B34746">
      <w:rPr>
        <w:rFonts w:ascii="Times New Roman" w:hAnsi="Times New Roman"/>
        <w:bCs/>
        <w:i/>
        <w:sz w:val="16"/>
        <w:szCs w:val="16"/>
        <w:lang w:eastAsia="el-GR"/>
      </w:rPr>
      <w:t>ΣΤΑΔΙΟΝ Α.Ε</w:t>
    </w:r>
    <w:r w:rsidRPr="00FE3D80">
      <w:rPr>
        <w:rFonts w:ascii="Times New Roman" w:hAnsi="Times New Roman"/>
        <w:bCs/>
        <w:i/>
        <w:sz w:val="16"/>
        <w:szCs w:val="16"/>
        <w:lang w:eastAsia="el-GR"/>
      </w:rPr>
      <w:t>.</w:t>
    </w:r>
    <w:r w:rsidRPr="00B34746">
      <w:rPr>
        <w:rFonts w:ascii="Times New Roman" w:hAnsi="Times New Roman"/>
        <w:bCs/>
        <w:i/>
        <w:sz w:val="16"/>
        <w:szCs w:val="16"/>
        <w:lang w:eastAsia="el-GR"/>
      </w:rPr>
      <w:tab/>
      <w:t>Τρ</w:t>
    </w:r>
    <w:r>
      <w:rPr>
        <w:rFonts w:ascii="Times New Roman" w:hAnsi="Times New Roman"/>
        <w:bCs/>
        <w:i/>
        <w:sz w:val="16"/>
        <w:szCs w:val="16"/>
        <w:lang w:eastAsia="el-GR"/>
      </w:rPr>
      <w:t>ίτο Παραδοτέο</w:t>
    </w:r>
    <w:r>
      <w:rPr>
        <w:rFonts w:ascii="Times New Roman" w:hAnsi="Times New Roman"/>
        <w:bCs/>
        <w:i/>
        <w:sz w:val="16"/>
        <w:szCs w:val="16"/>
        <w:lang w:eastAsia="el-GR"/>
      </w:rPr>
      <w:tab/>
    </w:r>
    <w:r w:rsidRPr="00B34746">
      <w:rPr>
        <w:rFonts w:ascii="Times New Roman" w:hAnsi="Times New Roman"/>
        <w:bCs/>
        <w:i/>
        <w:sz w:val="16"/>
        <w:szCs w:val="16"/>
        <w:lang w:eastAsia="el-GR"/>
      </w:rPr>
      <w:t xml:space="preserve"> Σελίδα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PAGE</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24</w:t>
    </w:r>
    <w:r w:rsidRPr="00B34746">
      <w:rPr>
        <w:rFonts w:ascii="Times New Roman" w:hAnsi="Times New Roman"/>
        <w:bCs/>
        <w:i/>
        <w:sz w:val="16"/>
        <w:szCs w:val="16"/>
        <w:lang w:eastAsia="el-GR"/>
      </w:rPr>
      <w:fldChar w:fldCharType="end"/>
    </w:r>
    <w:r w:rsidRPr="00B34746">
      <w:rPr>
        <w:rFonts w:ascii="Times New Roman" w:hAnsi="Times New Roman"/>
        <w:bCs/>
        <w:i/>
        <w:sz w:val="16"/>
        <w:szCs w:val="16"/>
        <w:lang w:eastAsia="el-GR"/>
      </w:rPr>
      <w:t xml:space="preserve"> από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NUMPAGES</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84</w:t>
    </w:r>
    <w:r w:rsidRPr="00B34746">
      <w:rPr>
        <w:rFonts w:ascii="Times New Roman" w:hAnsi="Times New Roman"/>
        <w:bCs/>
        <w:i/>
        <w:sz w:val="16"/>
        <w:szCs w:val="16"/>
        <w:lang w:eastAsia="el-GR"/>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6D19" w:rsidRPr="00B34746" w:rsidRDefault="00F06D19" w:rsidP="00F0164F">
    <w:pPr>
      <w:pBdr>
        <w:top w:val="single" w:sz="4" w:space="1" w:color="auto"/>
      </w:pBdr>
      <w:tabs>
        <w:tab w:val="center" w:pos="7088"/>
        <w:tab w:val="right" w:pos="14034"/>
      </w:tabs>
      <w:adjustRightInd w:val="0"/>
      <w:snapToGrid w:val="0"/>
      <w:spacing w:after="0" w:line="240" w:lineRule="auto"/>
      <w:jc w:val="both"/>
      <w:rPr>
        <w:rFonts w:ascii="Times New Roman" w:hAnsi="Times New Roman"/>
        <w:bCs/>
        <w:i/>
        <w:sz w:val="16"/>
        <w:szCs w:val="16"/>
        <w:lang w:eastAsia="el-GR"/>
      </w:rPr>
    </w:pPr>
    <w:r>
      <w:rPr>
        <w:rFonts w:ascii="Times New Roman" w:hAnsi="Times New Roman"/>
        <w:bCs/>
        <w:i/>
        <w:sz w:val="16"/>
        <w:szCs w:val="16"/>
        <w:lang w:eastAsia="el-GR"/>
      </w:rPr>
      <w:t>Περιφέρεια Στερεάς Ελλάδας.</w:t>
    </w:r>
    <w:r w:rsidRPr="00B34746">
      <w:rPr>
        <w:rFonts w:ascii="Times New Roman" w:hAnsi="Times New Roman"/>
        <w:bCs/>
        <w:i/>
        <w:sz w:val="16"/>
        <w:szCs w:val="16"/>
        <w:lang w:eastAsia="el-GR"/>
      </w:rPr>
      <w:tab/>
    </w:r>
    <w:r>
      <w:rPr>
        <w:rFonts w:ascii="Times New Roman" w:hAnsi="Times New Roman"/>
        <w:bCs/>
        <w:i/>
        <w:sz w:val="16"/>
        <w:szCs w:val="16"/>
        <w:lang w:eastAsia="el-GR"/>
      </w:rPr>
      <w:tab/>
    </w:r>
    <w:r w:rsidRPr="00B34746">
      <w:rPr>
        <w:rFonts w:ascii="Times New Roman" w:hAnsi="Times New Roman"/>
        <w:bCs/>
        <w:i/>
        <w:sz w:val="16"/>
        <w:szCs w:val="16"/>
        <w:lang w:eastAsia="el-GR"/>
      </w:rPr>
      <w:t xml:space="preserve"> Σελίδα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PAGE</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9</w:t>
    </w:r>
    <w:r w:rsidRPr="00B34746">
      <w:rPr>
        <w:rFonts w:ascii="Times New Roman" w:hAnsi="Times New Roman"/>
        <w:bCs/>
        <w:i/>
        <w:sz w:val="16"/>
        <w:szCs w:val="16"/>
        <w:lang w:eastAsia="el-GR"/>
      </w:rPr>
      <w:fldChar w:fldCharType="end"/>
    </w:r>
    <w:r w:rsidRPr="00B34746">
      <w:rPr>
        <w:rFonts w:ascii="Times New Roman" w:hAnsi="Times New Roman"/>
        <w:bCs/>
        <w:i/>
        <w:sz w:val="16"/>
        <w:szCs w:val="16"/>
        <w:lang w:eastAsia="el-GR"/>
      </w:rPr>
      <w:t xml:space="preserve"> από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NUMPAGES</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92</w:t>
    </w:r>
    <w:r w:rsidRPr="00B34746">
      <w:rPr>
        <w:rFonts w:ascii="Times New Roman" w:hAnsi="Times New Roman"/>
        <w:bCs/>
        <w:i/>
        <w:sz w:val="16"/>
        <w:szCs w:val="16"/>
        <w:lang w:eastAsia="el-GR"/>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6D19" w:rsidRPr="00B34746" w:rsidRDefault="00F06D19" w:rsidP="00DE6EEA">
    <w:pPr>
      <w:pBdr>
        <w:top w:val="single" w:sz="4" w:space="1" w:color="auto"/>
      </w:pBdr>
      <w:tabs>
        <w:tab w:val="center" w:pos="4536"/>
        <w:tab w:val="right" w:pos="9072"/>
      </w:tabs>
      <w:adjustRightInd w:val="0"/>
      <w:snapToGrid w:val="0"/>
      <w:spacing w:after="0" w:line="240" w:lineRule="auto"/>
      <w:jc w:val="both"/>
      <w:rPr>
        <w:rFonts w:ascii="Times New Roman" w:hAnsi="Times New Roman"/>
        <w:bCs/>
        <w:i/>
        <w:sz w:val="16"/>
        <w:szCs w:val="16"/>
        <w:lang w:eastAsia="el-GR"/>
      </w:rPr>
    </w:pPr>
    <w:r>
      <w:rPr>
        <w:rFonts w:ascii="Times New Roman" w:hAnsi="Times New Roman"/>
        <w:bCs/>
        <w:i/>
        <w:sz w:val="16"/>
        <w:szCs w:val="16"/>
        <w:lang w:eastAsia="el-GR"/>
      </w:rPr>
      <w:t>Περιφέρεια Στερεάς Ελλάδας</w:t>
    </w:r>
    <w:r w:rsidRPr="00B34746">
      <w:rPr>
        <w:rFonts w:ascii="Times New Roman" w:hAnsi="Times New Roman"/>
        <w:bCs/>
        <w:i/>
        <w:sz w:val="16"/>
        <w:szCs w:val="16"/>
        <w:lang w:eastAsia="el-GR"/>
      </w:rPr>
      <w:tab/>
    </w:r>
    <w:r>
      <w:rPr>
        <w:rFonts w:ascii="Times New Roman" w:hAnsi="Times New Roman"/>
        <w:bCs/>
        <w:i/>
        <w:sz w:val="16"/>
        <w:szCs w:val="16"/>
        <w:lang w:eastAsia="el-GR"/>
      </w:rPr>
      <w:tab/>
    </w:r>
    <w:r w:rsidRPr="00B34746">
      <w:rPr>
        <w:rFonts w:ascii="Times New Roman" w:hAnsi="Times New Roman"/>
        <w:bCs/>
        <w:i/>
        <w:sz w:val="16"/>
        <w:szCs w:val="16"/>
        <w:lang w:eastAsia="el-GR"/>
      </w:rPr>
      <w:t xml:space="preserve"> Σελίδα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PAGE</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22</w:t>
    </w:r>
    <w:r w:rsidRPr="00B34746">
      <w:rPr>
        <w:rFonts w:ascii="Times New Roman" w:hAnsi="Times New Roman"/>
        <w:bCs/>
        <w:i/>
        <w:sz w:val="16"/>
        <w:szCs w:val="16"/>
        <w:lang w:eastAsia="el-GR"/>
      </w:rPr>
      <w:fldChar w:fldCharType="end"/>
    </w:r>
    <w:r w:rsidRPr="00B34746">
      <w:rPr>
        <w:rFonts w:ascii="Times New Roman" w:hAnsi="Times New Roman"/>
        <w:bCs/>
        <w:i/>
        <w:sz w:val="16"/>
        <w:szCs w:val="16"/>
        <w:lang w:eastAsia="el-GR"/>
      </w:rPr>
      <w:t xml:space="preserve"> από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NUMPAGES</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91</w:t>
    </w:r>
    <w:r w:rsidRPr="00B34746">
      <w:rPr>
        <w:rFonts w:ascii="Times New Roman" w:hAnsi="Times New Roman"/>
        <w:bCs/>
        <w:i/>
        <w:sz w:val="16"/>
        <w:szCs w:val="16"/>
        <w:lang w:eastAsia="el-GR"/>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6D19" w:rsidRPr="00B34746" w:rsidRDefault="00F06D19" w:rsidP="008F3911">
    <w:pPr>
      <w:pBdr>
        <w:top w:val="single" w:sz="4" w:space="1" w:color="auto"/>
      </w:pBdr>
      <w:tabs>
        <w:tab w:val="center" w:pos="7088"/>
        <w:tab w:val="right" w:pos="14034"/>
      </w:tabs>
      <w:adjustRightInd w:val="0"/>
      <w:snapToGrid w:val="0"/>
      <w:spacing w:after="0" w:line="240" w:lineRule="auto"/>
      <w:jc w:val="both"/>
      <w:rPr>
        <w:rFonts w:ascii="Times New Roman" w:hAnsi="Times New Roman"/>
        <w:bCs/>
        <w:i/>
        <w:sz w:val="16"/>
        <w:szCs w:val="16"/>
        <w:lang w:eastAsia="el-GR"/>
      </w:rPr>
    </w:pPr>
    <w:r>
      <w:rPr>
        <w:rFonts w:ascii="Times New Roman" w:hAnsi="Times New Roman"/>
        <w:bCs/>
        <w:i/>
        <w:sz w:val="16"/>
        <w:szCs w:val="16"/>
        <w:lang w:eastAsia="el-GR"/>
      </w:rPr>
      <w:t>Περιφέρεια Στερεάς Ελλάδας</w:t>
    </w:r>
    <w:r w:rsidRPr="00B34746">
      <w:rPr>
        <w:rFonts w:ascii="Times New Roman" w:hAnsi="Times New Roman"/>
        <w:bCs/>
        <w:i/>
        <w:sz w:val="16"/>
        <w:szCs w:val="16"/>
        <w:lang w:eastAsia="el-GR"/>
      </w:rPr>
      <w:tab/>
    </w:r>
    <w:r>
      <w:rPr>
        <w:rFonts w:ascii="Times New Roman" w:hAnsi="Times New Roman"/>
        <w:bCs/>
        <w:i/>
        <w:sz w:val="16"/>
        <w:szCs w:val="16"/>
        <w:lang w:eastAsia="el-GR"/>
      </w:rPr>
      <w:tab/>
    </w:r>
    <w:r w:rsidRPr="00B34746">
      <w:rPr>
        <w:rFonts w:ascii="Times New Roman" w:hAnsi="Times New Roman"/>
        <w:bCs/>
        <w:i/>
        <w:sz w:val="16"/>
        <w:szCs w:val="16"/>
        <w:lang w:eastAsia="el-GR"/>
      </w:rPr>
      <w:t xml:space="preserve"> Σελίδα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PAGE</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24</w:t>
    </w:r>
    <w:r w:rsidRPr="00B34746">
      <w:rPr>
        <w:rFonts w:ascii="Times New Roman" w:hAnsi="Times New Roman"/>
        <w:bCs/>
        <w:i/>
        <w:sz w:val="16"/>
        <w:szCs w:val="16"/>
        <w:lang w:eastAsia="el-GR"/>
      </w:rPr>
      <w:fldChar w:fldCharType="end"/>
    </w:r>
    <w:r w:rsidRPr="00B34746">
      <w:rPr>
        <w:rFonts w:ascii="Times New Roman" w:hAnsi="Times New Roman"/>
        <w:bCs/>
        <w:i/>
        <w:sz w:val="16"/>
        <w:szCs w:val="16"/>
        <w:lang w:eastAsia="el-GR"/>
      </w:rPr>
      <w:t xml:space="preserve"> από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NUMPAGES</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91</w:t>
    </w:r>
    <w:r w:rsidRPr="00B34746">
      <w:rPr>
        <w:rFonts w:ascii="Times New Roman" w:hAnsi="Times New Roman"/>
        <w:bCs/>
        <w:i/>
        <w:sz w:val="16"/>
        <w:szCs w:val="16"/>
        <w:lang w:eastAsia="el-GR"/>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6D19" w:rsidRPr="00B34746" w:rsidRDefault="00F06D19" w:rsidP="003926B8">
    <w:pPr>
      <w:pBdr>
        <w:top w:val="single" w:sz="4" w:space="1" w:color="auto"/>
      </w:pBdr>
      <w:tabs>
        <w:tab w:val="center" w:pos="4536"/>
        <w:tab w:val="right" w:pos="9072"/>
      </w:tabs>
      <w:adjustRightInd w:val="0"/>
      <w:snapToGrid w:val="0"/>
      <w:spacing w:after="0" w:line="240" w:lineRule="auto"/>
      <w:jc w:val="both"/>
      <w:rPr>
        <w:rFonts w:ascii="Times New Roman" w:hAnsi="Times New Roman"/>
        <w:bCs/>
        <w:i/>
        <w:sz w:val="16"/>
        <w:szCs w:val="16"/>
        <w:lang w:eastAsia="el-GR"/>
      </w:rPr>
    </w:pPr>
    <w:r>
      <w:rPr>
        <w:rFonts w:ascii="Times New Roman" w:hAnsi="Times New Roman"/>
        <w:bCs/>
        <w:i/>
        <w:sz w:val="16"/>
        <w:szCs w:val="16"/>
        <w:lang w:eastAsia="el-GR"/>
      </w:rPr>
      <w:t>Περιφέρεια Στερεάς Ελλάδας</w:t>
    </w:r>
    <w:r w:rsidRPr="00B34746">
      <w:rPr>
        <w:rFonts w:ascii="Times New Roman" w:hAnsi="Times New Roman"/>
        <w:bCs/>
        <w:i/>
        <w:sz w:val="16"/>
        <w:szCs w:val="16"/>
        <w:lang w:eastAsia="el-GR"/>
      </w:rPr>
      <w:tab/>
    </w:r>
    <w:r>
      <w:rPr>
        <w:rFonts w:ascii="Times New Roman" w:hAnsi="Times New Roman"/>
        <w:bCs/>
        <w:i/>
        <w:sz w:val="16"/>
        <w:szCs w:val="16"/>
        <w:lang w:eastAsia="el-GR"/>
      </w:rPr>
      <w:tab/>
    </w:r>
    <w:r w:rsidRPr="00B34746">
      <w:rPr>
        <w:rFonts w:ascii="Times New Roman" w:hAnsi="Times New Roman"/>
        <w:bCs/>
        <w:i/>
        <w:sz w:val="16"/>
        <w:szCs w:val="16"/>
        <w:lang w:eastAsia="el-GR"/>
      </w:rPr>
      <w:t xml:space="preserve"> Σελίδα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PAGE</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87</w:t>
    </w:r>
    <w:r w:rsidRPr="00B34746">
      <w:rPr>
        <w:rFonts w:ascii="Times New Roman" w:hAnsi="Times New Roman"/>
        <w:bCs/>
        <w:i/>
        <w:sz w:val="16"/>
        <w:szCs w:val="16"/>
        <w:lang w:eastAsia="el-GR"/>
      </w:rPr>
      <w:fldChar w:fldCharType="end"/>
    </w:r>
    <w:r w:rsidRPr="00B34746">
      <w:rPr>
        <w:rFonts w:ascii="Times New Roman" w:hAnsi="Times New Roman"/>
        <w:bCs/>
        <w:i/>
        <w:sz w:val="16"/>
        <w:szCs w:val="16"/>
        <w:lang w:eastAsia="el-GR"/>
      </w:rPr>
      <w:t xml:space="preserve"> από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NUMPAGES</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91</w:t>
    </w:r>
    <w:r w:rsidRPr="00B34746">
      <w:rPr>
        <w:rFonts w:ascii="Times New Roman" w:hAnsi="Times New Roman"/>
        <w:bCs/>
        <w:i/>
        <w:sz w:val="16"/>
        <w:szCs w:val="16"/>
        <w:lang w:eastAsia="el-GR"/>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6D19" w:rsidRPr="00B34746" w:rsidRDefault="00F06D19" w:rsidP="00913095">
    <w:pPr>
      <w:pBdr>
        <w:top w:val="single" w:sz="4" w:space="1" w:color="auto"/>
      </w:pBdr>
      <w:tabs>
        <w:tab w:val="center" w:pos="3969"/>
        <w:tab w:val="right" w:pos="9072"/>
      </w:tabs>
      <w:adjustRightInd w:val="0"/>
      <w:snapToGrid w:val="0"/>
      <w:spacing w:after="0" w:line="240" w:lineRule="auto"/>
      <w:jc w:val="both"/>
      <w:rPr>
        <w:rFonts w:ascii="Times New Roman" w:hAnsi="Times New Roman"/>
        <w:bCs/>
        <w:i/>
        <w:sz w:val="16"/>
        <w:szCs w:val="16"/>
        <w:lang w:eastAsia="el-GR"/>
      </w:rPr>
    </w:pPr>
    <w:r>
      <w:rPr>
        <w:rFonts w:ascii="Times New Roman" w:hAnsi="Times New Roman"/>
        <w:bCs/>
        <w:i/>
        <w:sz w:val="16"/>
        <w:szCs w:val="16"/>
        <w:lang w:eastAsia="el-GR"/>
      </w:rPr>
      <w:t>Περιφέρεια Στερεάς Ελλάδας</w:t>
    </w:r>
    <w:r w:rsidRPr="00FE3D80">
      <w:rPr>
        <w:rFonts w:ascii="Times New Roman" w:hAnsi="Times New Roman"/>
        <w:bCs/>
        <w:i/>
        <w:sz w:val="16"/>
        <w:szCs w:val="16"/>
        <w:lang w:eastAsia="el-GR"/>
      </w:rPr>
      <w:t>.</w:t>
    </w:r>
    <w:r w:rsidRPr="00B34746">
      <w:rPr>
        <w:rFonts w:ascii="Times New Roman" w:hAnsi="Times New Roman"/>
        <w:bCs/>
        <w:i/>
        <w:sz w:val="16"/>
        <w:szCs w:val="16"/>
        <w:lang w:eastAsia="el-GR"/>
      </w:rPr>
      <w:tab/>
    </w:r>
    <w:r>
      <w:rPr>
        <w:rFonts w:ascii="Times New Roman" w:hAnsi="Times New Roman"/>
        <w:bCs/>
        <w:i/>
        <w:sz w:val="16"/>
        <w:szCs w:val="16"/>
        <w:lang w:eastAsia="el-GR"/>
      </w:rPr>
      <w:tab/>
    </w:r>
    <w:r w:rsidRPr="00B34746">
      <w:rPr>
        <w:rFonts w:ascii="Times New Roman" w:hAnsi="Times New Roman"/>
        <w:bCs/>
        <w:i/>
        <w:sz w:val="16"/>
        <w:szCs w:val="16"/>
        <w:lang w:eastAsia="el-GR"/>
      </w:rPr>
      <w:t xml:space="preserve"> Σελίδα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PAGE</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25</w:t>
    </w:r>
    <w:r w:rsidRPr="00B34746">
      <w:rPr>
        <w:rFonts w:ascii="Times New Roman" w:hAnsi="Times New Roman"/>
        <w:bCs/>
        <w:i/>
        <w:sz w:val="16"/>
        <w:szCs w:val="16"/>
        <w:lang w:eastAsia="el-GR"/>
      </w:rPr>
      <w:fldChar w:fldCharType="end"/>
    </w:r>
    <w:r w:rsidRPr="00B34746">
      <w:rPr>
        <w:rFonts w:ascii="Times New Roman" w:hAnsi="Times New Roman"/>
        <w:bCs/>
        <w:i/>
        <w:sz w:val="16"/>
        <w:szCs w:val="16"/>
        <w:lang w:eastAsia="el-GR"/>
      </w:rPr>
      <w:t xml:space="preserve"> από </w:t>
    </w:r>
    <w:r w:rsidRPr="00B34746">
      <w:rPr>
        <w:rFonts w:ascii="Times New Roman" w:hAnsi="Times New Roman"/>
        <w:bCs/>
        <w:i/>
        <w:sz w:val="16"/>
        <w:szCs w:val="16"/>
        <w:lang w:eastAsia="el-GR"/>
      </w:rPr>
      <w:fldChar w:fldCharType="begin"/>
    </w:r>
    <w:r w:rsidRPr="00B34746">
      <w:rPr>
        <w:rFonts w:ascii="Times New Roman" w:hAnsi="Times New Roman"/>
        <w:bCs/>
        <w:i/>
        <w:sz w:val="16"/>
        <w:szCs w:val="16"/>
        <w:lang w:eastAsia="el-GR"/>
      </w:rPr>
      <w:instrText>NUMPAGES</w:instrText>
    </w:r>
    <w:r w:rsidRPr="00B34746">
      <w:rPr>
        <w:rFonts w:ascii="Times New Roman" w:hAnsi="Times New Roman"/>
        <w:bCs/>
        <w:i/>
        <w:sz w:val="16"/>
        <w:szCs w:val="16"/>
        <w:lang w:eastAsia="el-GR"/>
      </w:rPr>
      <w:fldChar w:fldCharType="separate"/>
    </w:r>
    <w:r>
      <w:rPr>
        <w:rFonts w:ascii="Times New Roman" w:hAnsi="Times New Roman"/>
        <w:bCs/>
        <w:i/>
        <w:noProof/>
        <w:sz w:val="16"/>
        <w:szCs w:val="16"/>
        <w:lang w:eastAsia="el-GR"/>
      </w:rPr>
      <w:t>91</w:t>
    </w:r>
    <w:r w:rsidRPr="00B34746">
      <w:rPr>
        <w:rFonts w:ascii="Times New Roman" w:hAnsi="Times New Roman"/>
        <w:bCs/>
        <w:i/>
        <w:sz w:val="16"/>
        <w:szCs w:val="16"/>
        <w:lang w:eastAsia="el-G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6D19" w:rsidRDefault="00F06D19">
      <w:r>
        <w:separator/>
      </w:r>
    </w:p>
  </w:footnote>
  <w:footnote w:type="continuationSeparator" w:id="0">
    <w:p w:rsidR="00F06D19" w:rsidRDefault="00F06D19">
      <w:r>
        <w:continuationSeparator/>
      </w:r>
    </w:p>
  </w:footnote>
  <w:footnote w:id="1">
    <w:p w:rsidR="00F06D19" w:rsidRDefault="00F06D19" w:rsidP="00DE6EEA">
      <w:pPr>
        <w:pStyle w:val="FootnoteText"/>
      </w:pPr>
      <w:r w:rsidRPr="00874372">
        <w:rPr>
          <w:rStyle w:val="FootnoteReference"/>
          <w:rFonts w:ascii="Times New Roman" w:hAnsi="Times New Roman"/>
        </w:rPr>
        <w:footnoteRef/>
      </w:r>
      <w:r w:rsidRPr="00874372">
        <w:rPr>
          <w:rFonts w:ascii="Times New Roman" w:hAnsi="Times New Roman"/>
        </w:rPr>
        <w:t xml:space="preserve"> </w:t>
      </w:r>
      <w:hyperlink r:id="rId1" w:history="1">
        <w:r w:rsidRPr="00874372">
          <w:rPr>
            <w:rStyle w:val="Hyperlink"/>
            <w:rFonts w:ascii="Times New Roman" w:hAnsi="Times New Roman"/>
          </w:rPr>
          <w:t>https://pste.gov.gr/periferia-2/</w:t>
        </w:r>
      </w:hyperlink>
      <w:r w:rsidRPr="00874372">
        <w:rPr>
          <w:rFonts w:ascii="Times New Roman" w:hAnsi="Times New Roman"/>
        </w:rPr>
        <w:t xml:space="preserve"> </w:t>
      </w:r>
    </w:p>
  </w:footnote>
  <w:footnote w:id="2">
    <w:p w:rsidR="00F06D19" w:rsidRDefault="00F06D19" w:rsidP="009C0B51">
      <w:pPr>
        <w:pStyle w:val="FootnoteText"/>
      </w:pPr>
      <w:r w:rsidRPr="00075865">
        <w:rPr>
          <w:rStyle w:val="FootnoteReference"/>
          <w:rFonts w:ascii="Times New Roman" w:hAnsi="Times New Roman"/>
        </w:rPr>
        <w:footnoteRef/>
      </w:r>
      <w:r w:rsidRPr="00075865">
        <w:rPr>
          <w:rFonts w:ascii="Times New Roman" w:hAnsi="Times New Roman"/>
        </w:rPr>
        <w:t xml:space="preserve"> </w:t>
      </w:r>
      <w:r w:rsidRPr="00075865">
        <w:rPr>
          <w:rFonts w:ascii="Times New Roman" w:hAnsi="Times New Roman"/>
          <w:sz w:val="18"/>
          <w:szCs w:val="18"/>
        </w:rPr>
        <w:t>Εγκεκριμένο Επιχειρησιακό Πρόγραμμα Στερεάς Ελλάδας, Κεφάλαιο 4.3 «Ολοκληρωμένες χωρικές επενδύσεις (ΟΧΕ) (κατά περίπτωση)», σελ. 258</w:t>
      </w:r>
      <w:r>
        <w:rPr>
          <w:rFonts w:ascii="Times New Roman" w:hAnsi="Times New Roman"/>
          <w:sz w:val="18"/>
          <w:szCs w:val="18"/>
        </w:rPr>
        <w:t>.</w:t>
      </w:r>
    </w:p>
  </w:footnote>
  <w:footnote w:id="3">
    <w:p w:rsidR="00F06D19" w:rsidRDefault="00F06D19" w:rsidP="009C0B51">
      <w:pPr>
        <w:pStyle w:val="FootnoteText"/>
      </w:pPr>
      <w:r w:rsidRPr="00075865">
        <w:rPr>
          <w:rStyle w:val="FootnoteReference"/>
          <w:rFonts w:ascii="Times New Roman" w:hAnsi="Times New Roman"/>
        </w:rPr>
        <w:footnoteRef/>
      </w:r>
      <w:r w:rsidRPr="00075865">
        <w:rPr>
          <w:rFonts w:ascii="Times New Roman" w:hAnsi="Times New Roman"/>
        </w:rPr>
        <w:t xml:space="preserve"> </w:t>
      </w:r>
      <w:r w:rsidRPr="00075865">
        <w:rPr>
          <w:rFonts w:ascii="Times New Roman" w:hAnsi="Times New Roman"/>
          <w:sz w:val="18"/>
          <w:szCs w:val="18"/>
        </w:rPr>
        <w:t>Άρθρο 1, ΦΕΚ 299/Α.Α.Π/14.12.2018</w:t>
      </w:r>
      <w:r>
        <w:rPr>
          <w:rFonts w:ascii="Times New Roman" w:hAnsi="Times New Roman"/>
          <w:sz w:val="18"/>
          <w:szCs w:val="18"/>
        </w:rPr>
        <w:t>.</w:t>
      </w:r>
    </w:p>
  </w:footnote>
  <w:footnote w:id="4">
    <w:p w:rsidR="00F06D19" w:rsidRDefault="00F06D19" w:rsidP="009C0B51">
      <w:pPr>
        <w:pStyle w:val="FootnoteText"/>
      </w:pPr>
      <w:r w:rsidRPr="00075865">
        <w:rPr>
          <w:rStyle w:val="FootnoteReference"/>
          <w:rFonts w:ascii="Times New Roman" w:hAnsi="Times New Roman"/>
          <w:sz w:val="18"/>
          <w:szCs w:val="18"/>
        </w:rPr>
        <w:footnoteRef/>
      </w:r>
      <w:r w:rsidRPr="00075865">
        <w:rPr>
          <w:rFonts w:ascii="Times New Roman" w:hAnsi="Times New Roman"/>
          <w:sz w:val="18"/>
          <w:szCs w:val="18"/>
        </w:rPr>
        <w:t xml:space="preserve"> Άρθρο 2, ΦΕΚ 299/Α.Α.Π/14.12.2018</w:t>
      </w:r>
      <w:r>
        <w:rPr>
          <w:rFonts w:ascii="Times New Roman" w:hAnsi="Times New Roman"/>
          <w:sz w:val="18"/>
          <w:szCs w:val="18"/>
        </w:rPr>
        <w:t>.</w:t>
      </w:r>
    </w:p>
  </w:footnote>
  <w:footnote w:id="5">
    <w:p w:rsidR="00F06D19" w:rsidRDefault="00F06D19" w:rsidP="009C0B51">
      <w:pPr>
        <w:pStyle w:val="FootnoteText"/>
      </w:pPr>
      <w:r w:rsidRPr="00075865">
        <w:rPr>
          <w:rStyle w:val="FootnoteReference"/>
          <w:rFonts w:ascii="Times New Roman" w:hAnsi="Times New Roman"/>
          <w:sz w:val="18"/>
          <w:szCs w:val="18"/>
        </w:rPr>
        <w:footnoteRef/>
      </w:r>
      <w:r>
        <w:rPr>
          <w:rFonts w:ascii="Times New Roman" w:hAnsi="Times New Roman"/>
          <w:sz w:val="18"/>
          <w:szCs w:val="18"/>
        </w:rPr>
        <w:t xml:space="preserve"> ό</w:t>
      </w:r>
      <w:r w:rsidRPr="00075865">
        <w:rPr>
          <w:rFonts w:ascii="Times New Roman" w:hAnsi="Times New Roman"/>
          <w:sz w:val="18"/>
          <w:szCs w:val="18"/>
        </w:rPr>
        <w:t>.π</w:t>
      </w:r>
      <w:r>
        <w:rPr>
          <w:rFonts w:ascii="Times New Roman" w:hAnsi="Times New Roman"/>
          <w:sz w:val="18"/>
          <w:szCs w:val="18"/>
        </w:rPr>
        <w:t>.</w:t>
      </w:r>
    </w:p>
  </w:footnote>
  <w:footnote w:id="6">
    <w:p w:rsidR="00F06D19" w:rsidRDefault="00F06D19" w:rsidP="009C0B51">
      <w:pPr>
        <w:pStyle w:val="FootnoteText"/>
      </w:pPr>
      <w:r w:rsidRPr="00075865">
        <w:rPr>
          <w:rStyle w:val="FootnoteReference"/>
          <w:rFonts w:ascii="Times New Roman" w:hAnsi="Times New Roman"/>
          <w:sz w:val="18"/>
          <w:szCs w:val="18"/>
        </w:rPr>
        <w:footnoteRef/>
      </w:r>
      <w:r w:rsidRPr="00075865">
        <w:rPr>
          <w:rFonts w:ascii="Times New Roman" w:hAnsi="Times New Roman"/>
          <w:sz w:val="18"/>
          <w:szCs w:val="18"/>
        </w:rPr>
        <w:t xml:space="preserve"> Άρθρο 12, </w:t>
      </w:r>
      <w:r>
        <w:rPr>
          <w:rFonts w:ascii="Times New Roman" w:hAnsi="Times New Roman"/>
          <w:sz w:val="18"/>
          <w:szCs w:val="18"/>
        </w:rPr>
        <w:t>ό</w:t>
      </w:r>
      <w:r w:rsidRPr="00075865">
        <w:rPr>
          <w:rFonts w:ascii="Times New Roman" w:hAnsi="Times New Roman"/>
          <w:sz w:val="18"/>
          <w:szCs w:val="18"/>
        </w:rPr>
        <w:t>.π</w:t>
      </w:r>
      <w:r>
        <w:rPr>
          <w:rFonts w:ascii="Times New Roman" w:hAnsi="Times New Roman"/>
          <w:sz w:val="18"/>
          <w:szCs w:val="18"/>
        </w:rPr>
        <w:t>.</w:t>
      </w:r>
    </w:p>
  </w:footnote>
  <w:footnote w:id="7">
    <w:p w:rsidR="00F06D19" w:rsidRDefault="00F06D19" w:rsidP="00DE6EEA">
      <w:pPr>
        <w:pStyle w:val="FootnoteText"/>
      </w:pPr>
      <w:r w:rsidRPr="00243F01">
        <w:rPr>
          <w:rStyle w:val="FootnoteReference"/>
          <w:rFonts w:ascii="Times New Roman" w:hAnsi="Times New Roman"/>
          <w:sz w:val="18"/>
          <w:szCs w:val="18"/>
        </w:rPr>
        <w:footnoteRef/>
      </w:r>
      <w:r w:rsidRPr="00243F01">
        <w:rPr>
          <w:rFonts w:ascii="Times New Roman" w:hAnsi="Times New Roman"/>
          <w:sz w:val="18"/>
          <w:szCs w:val="18"/>
        </w:rPr>
        <w:t xml:space="preserve"> Πηγή: ΥΠΠΟΑ, Διαρκής Κατάλογος Μνημείων. </w:t>
      </w:r>
    </w:p>
  </w:footnote>
  <w:footnote w:id="8">
    <w:p w:rsidR="00F06D19" w:rsidRDefault="00F06D19" w:rsidP="0051328B">
      <w:pPr>
        <w:pStyle w:val="FootnoteText"/>
        <w:snapToGrid w:val="0"/>
        <w:spacing w:line="240" w:lineRule="auto"/>
      </w:pPr>
      <w:r w:rsidRPr="004D07CF">
        <w:rPr>
          <w:rStyle w:val="FootnoteReference"/>
          <w:rFonts w:ascii="Times New Roman" w:hAnsi="Times New Roman"/>
          <w:sz w:val="18"/>
          <w:szCs w:val="18"/>
        </w:rPr>
        <w:footnoteRef/>
      </w:r>
      <w:r w:rsidRPr="004D07CF">
        <w:rPr>
          <w:rFonts w:ascii="Times New Roman" w:hAnsi="Times New Roman"/>
          <w:sz w:val="18"/>
          <w:szCs w:val="18"/>
        </w:rPr>
        <w:t xml:space="preserve"> Χαρακτηρισμένοι από το ΥΠΕΧΩΔΕ.</w:t>
      </w:r>
    </w:p>
  </w:footnote>
  <w:footnote w:id="9">
    <w:p w:rsidR="00F06D19" w:rsidRDefault="00F06D19" w:rsidP="0051328B">
      <w:pPr>
        <w:spacing w:line="240" w:lineRule="auto"/>
        <w:outlineLvl w:val="2"/>
      </w:pPr>
      <w:r w:rsidRPr="00713190">
        <w:rPr>
          <w:rStyle w:val="FootnoteReference"/>
          <w:rFonts w:ascii="Times New Roman" w:hAnsi="Times New Roman"/>
          <w:sz w:val="18"/>
          <w:szCs w:val="18"/>
        </w:rPr>
        <w:footnoteRef/>
      </w:r>
      <w:r w:rsidRPr="00713190">
        <w:rPr>
          <w:rFonts w:ascii="Times New Roman" w:hAnsi="Times New Roman"/>
          <w:sz w:val="18"/>
          <w:szCs w:val="18"/>
        </w:rPr>
        <w:t xml:space="preserve"> Κέντρο Μελέτης και Διάδοσης Μύθων και παραμυθιών: </w:t>
      </w:r>
      <w:hyperlink r:id="rId2" w:history="1">
        <w:r w:rsidRPr="00713190">
          <w:rPr>
            <w:rStyle w:val="Hyperlink"/>
            <w:rFonts w:ascii="Times New Roman" w:hAnsi="Times New Roman"/>
            <w:sz w:val="18"/>
            <w:szCs w:val="18"/>
          </w:rPr>
          <w:t>http://festivalvoiotias.blogspot.gr/</w:t>
        </w:r>
      </w:hyperlink>
      <w:r w:rsidRPr="00713190">
        <w:rPr>
          <w:rFonts w:ascii="Times New Roman" w:hAnsi="Times New Roman"/>
          <w:b/>
          <w:bCs/>
          <w:sz w:val="18"/>
          <w:szCs w:val="18"/>
        </w:rPr>
        <w:t xml:space="preserve"> </w:t>
      </w:r>
      <w:r w:rsidRPr="00713190">
        <w:rPr>
          <w:rFonts w:ascii="Times New Roman" w:hAnsi="Times New Roman"/>
          <w:sz w:val="18"/>
          <w:szCs w:val="18"/>
        </w:rPr>
        <w:t xml:space="preserve"> </w:t>
      </w:r>
    </w:p>
  </w:footnote>
  <w:footnote w:id="10">
    <w:p w:rsidR="00F06D19" w:rsidRDefault="00F06D19" w:rsidP="0051328B">
      <w:pPr>
        <w:spacing w:line="240" w:lineRule="auto"/>
        <w:outlineLvl w:val="2"/>
      </w:pPr>
      <w:r w:rsidRPr="00A03AB1">
        <w:rPr>
          <w:rStyle w:val="FootnoteReference"/>
          <w:rFonts w:ascii="Times New Roman" w:hAnsi="Times New Roman"/>
          <w:sz w:val="18"/>
          <w:szCs w:val="18"/>
        </w:rPr>
        <w:footnoteRef/>
      </w:r>
      <w:r w:rsidRPr="00A03AB1">
        <w:rPr>
          <w:rStyle w:val="FootnoteReference"/>
          <w:rFonts w:ascii="Times New Roman" w:hAnsi="Times New Roman"/>
          <w:sz w:val="18"/>
          <w:szCs w:val="18"/>
        </w:rPr>
        <w:t xml:space="preserve"> </w:t>
      </w:r>
      <w:r w:rsidRPr="00A03AB1">
        <w:rPr>
          <w:rFonts w:ascii="Times New Roman" w:hAnsi="Times New Roman"/>
          <w:sz w:val="18"/>
          <w:szCs w:val="18"/>
        </w:rPr>
        <w:t xml:space="preserve">«Ο Ελικώνας και η περιοχή του» </w:t>
      </w:r>
      <w:r w:rsidRPr="00A03AB1">
        <w:rPr>
          <w:rFonts w:ascii="Times New Roman" w:hAnsi="Times New Roman"/>
          <w:sz w:val="18"/>
          <w:szCs w:val="18"/>
          <w:lang w:val="en-US"/>
        </w:rPr>
        <w:t>Margerita</w:t>
      </w:r>
      <w:r w:rsidRPr="00A03AB1">
        <w:rPr>
          <w:rFonts w:ascii="Times New Roman" w:hAnsi="Times New Roman"/>
          <w:sz w:val="18"/>
          <w:szCs w:val="18"/>
        </w:rPr>
        <w:t xml:space="preserve"> </w:t>
      </w:r>
      <w:r w:rsidRPr="00A03AB1">
        <w:rPr>
          <w:rFonts w:ascii="Times New Roman" w:hAnsi="Times New Roman"/>
          <w:sz w:val="18"/>
          <w:szCs w:val="18"/>
          <w:lang w:val="en-US"/>
        </w:rPr>
        <w:t>Bonnano</w:t>
      </w:r>
      <w:r w:rsidRPr="00A03AB1">
        <w:rPr>
          <w:rFonts w:ascii="Times New Roman" w:hAnsi="Times New Roman"/>
          <w:sz w:val="18"/>
          <w:szCs w:val="18"/>
        </w:rPr>
        <w:t xml:space="preserve"> - Αραβαντινού , σ. 260-269 στο Αρχαιολογία: Εύβοια και Στερεά Ελλάδα, εκδ. Μέλισσα</w:t>
      </w:r>
    </w:p>
  </w:footnote>
  <w:footnote w:id="11">
    <w:p w:rsidR="00F06D19" w:rsidRDefault="00F06D19" w:rsidP="00DE6EEA">
      <w:pPr>
        <w:spacing w:line="240" w:lineRule="auto"/>
      </w:pPr>
      <w:r w:rsidRPr="00A03AB1">
        <w:rPr>
          <w:rStyle w:val="FootnoteReference"/>
        </w:rPr>
        <w:footnoteRef/>
      </w:r>
      <w:r w:rsidRPr="00A03AB1">
        <w:rPr>
          <w:rStyle w:val="FootnoteReference"/>
        </w:rPr>
        <w:t xml:space="preserve"> </w:t>
      </w:r>
      <w:r>
        <w:rPr>
          <w:rFonts w:ascii="Times New Roman" w:hAnsi="Times New Roman"/>
          <w:sz w:val="18"/>
          <w:szCs w:val="18"/>
        </w:rPr>
        <w:t>Ερευνητική Εργασία Β΄</w:t>
      </w:r>
      <w:r w:rsidRPr="00A03AB1">
        <w:rPr>
          <w:rFonts w:ascii="Times New Roman" w:hAnsi="Times New Roman"/>
          <w:sz w:val="18"/>
          <w:szCs w:val="18"/>
        </w:rPr>
        <w:t xml:space="preserve"> Λ</w:t>
      </w:r>
      <w:r>
        <w:rPr>
          <w:rFonts w:ascii="Times New Roman" w:hAnsi="Times New Roman"/>
          <w:sz w:val="18"/>
          <w:szCs w:val="18"/>
        </w:rPr>
        <w:t>υκείου</w:t>
      </w:r>
      <w:r w:rsidRPr="00A03AB1">
        <w:rPr>
          <w:rFonts w:ascii="Times New Roman" w:hAnsi="Times New Roman"/>
          <w:sz w:val="18"/>
          <w:szCs w:val="18"/>
        </w:rPr>
        <w:t xml:space="preserve"> (2014-2015) «Χαρτογράφηση του τόπου μας μέσα από τους βοιωτικούς μύθους», Γ</w:t>
      </w:r>
      <w:r w:rsidRPr="00A03AB1">
        <w:rPr>
          <w:rFonts w:ascii="Times New Roman" w:hAnsi="Times New Roman"/>
          <w:sz w:val="18"/>
          <w:szCs w:val="18"/>
        </w:rPr>
        <w:t>υ</w:t>
      </w:r>
      <w:r w:rsidRPr="00A03AB1">
        <w:rPr>
          <w:rFonts w:ascii="Times New Roman" w:hAnsi="Times New Roman"/>
          <w:sz w:val="18"/>
          <w:szCs w:val="18"/>
        </w:rPr>
        <w:t xml:space="preserve">μνάσιο με Λυκειακές Τάξεις Ασωπίας. </w:t>
      </w:r>
    </w:p>
  </w:footnote>
  <w:footnote w:id="12">
    <w:p w:rsidR="00F06D19" w:rsidRDefault="00F06D19" w:rsidP="00DE6EEA">
      <w:pPr>
        <w:pStyle w:val="FootnoteText"/>
      </w:pPr>
      <w:r w:rsidRPr="00A03AB1">
        <w:rPr>
          <w:rStyle w:val="FootnoteReference"/>
        </w:rPr>
        <w:footnoteRef/>
      </w:r>
      <w:r w:rsidRPr="00A03AB1">
        <w:rPr>
          <w:rStyle w:val="FootnoteReference"/>
        </w:rPr>
        <w:t xml:space="preserve"> </w:t>
      </w:r>
      <w:r w:rsidRPr="00A03AB1">
        <w:rPr>
          <w:rFonts w:ascii="Times New Roman" w:hAnsi="Times New Roman"/>
          <w:sz w:val="18"/>
          <w:szCs w:val="18"/>
        </w:rPr>
        <w:t>Στο ίδιο</w:t>
      </w:r>
      <w:r>
        <w:rPr>
          <w:rFonts w:ascii="Times New Roman" w:hAnsi="Times New Roman"/>
          <w:sz w:val="18"/>
          <w:szCs w:val="18"/>
        </w:rPr>
        <w:t>.</w:t>
      </w:r>
    </w:p>
  </w:footnote>
  <w:footnote w:id="13">
    <w:p w:rsidR="00F06D19" w:rsidRDefault="00F06D19" w:rsidP="00DE6EEA">
      <w:pPr>
        <w:pStyle w:val="FootnoteText"/>
      </w:pPr>
      <w:r w:rsidRPr="00713190">
        <w:rPr>
          <w:rStyle w:val="FootnoteReference"/>
          <w:rFonts w:ascii="Times New Roman" w:hAnsi="Times New Roman"/>
          <w:sz w:val="18"/>
          <w:szCs w:val="18"/>
        </w:rPr>
        <w:footnoteRef/>
      </w:r>
      <w:r w:rsidRPr="00713190">
        <w:rPr>
          <w:rFonts w:ascii="Times New Roman" w:hAnsi="Times New Roman"/>
          <w:sz w:val="18"/>
          <w:szCs w:val="18"/>
        </w:rPr>
        <w:t xml:space="preserve"> </w:t>
      </w:r>
      <w:hyperlink r:id="rId3" w:history="1">
        <w:r w:rsidRPr="00713190">
          <w:rPr>
            <w:rStyle w:val="Hyperlink"/>
            <w:rFonts w:ascii="Times New Roman" w:hAnsi="Times New Roman"/>
            <w:sz w:val="18"/>
            <w:szCs w:val="18"/>
          </w:rPr>
          <w:t>https://greece.terrabook.com/phocis/el/page/xani-gravias</w:t>
        </w:r>
      </w:hyperlink>
      <w:r w:rsidRPr="00713190">
        <w:rPr>
          <w:rFonts w:ascii="Times New Roman" w:hAnsi="Times New Roman"/>
          <w:sz w:val="18"/>
          <w:szCs w:val="18"/>
        </w:rPr>
        <w:t xml:space="preserve"> </w:t>
      </w:r>
    </w:p>
  </w:footnote>
  <w:footnote w:id="14">
    <w:p w:rsidR="00F06D19" w:rsidRDefault="00F06D19" w:rsidP="0051328B">
      <w:pPr>
        <w:pStyle w:val="FootnoteText"/>
      </w:pPr>
      <w:r w:rsidRPr="00740FC8">
        <w:rPr>
          <w:rStyle w:val="FootnoteReference"/>
          <w:rFonts w:ascii="Times New Roman" w:hAnsi="Times New Roman"/>
          <w:sz w:val="18"/>
          <w:szCs w:val="18"/>
        </w:rPr>
        <w:footnoteRef/>
      </w:r>
      <w:r w:rsidRPr="00740FC8">
        <w:rPr>
          <w:rFonts w:ascii="Times New Roman" w:hAnsi="Times New Roman"/>
          <w:sz w:val="18"/>
          <w:szCs w:val="18"/>
        </w:rPr>
        <w:t xml:space="preserve"> </w:t>
      </w:r>
      <w:hyperlink r:id="rId4" w:history="1">
        <w:r w:rsidRPr="00740FC8">
          <w:rPr>
            <w:rStyle w:val="Hyperlink"/>
            <w:rFonts w:ascii="Times New Roman" w:hAnsi="Times New Roman"/>
            <w:sz w:val="18"/>
            <w:szCs w:val="18"/>
          </w:rPr>
          <w:t>https://ich.unesco.org/en/convention</w:t>
        </w:r>
      </w:hyperlink>
    </w:p>
  </w:footnote>
  <w:footnote w:id="15">
    <w:p w:rsidR="00F06D19" w:rsidRDefault="00F06D19" w:rsidP="00DE6EEA">
      <w:pPr>
        <w:pStyle w:val="NormalWeb"/>
        <w:spacing w:after="0"/>
        <w:jc w:val="both"/>
      </w:pPr>
      <w:r w:rsidRPr="00740FC8">
        <w:rPr>
          <w:rStyle w:val="FootnoteReference"/>
          <w:sz w:val="18"/>
          <w:szCs w:val="18"/>
        </w:rPr>
        <w:footnoteRef/>
      </w:r>
      <w:r w:rsidRPr="00740FC8">
        <w:rPr>
          <w:sz w:val="18"/>
          <w:szCs w:val="18"/>
        </w:rPr>
        <w:t xml:space="preserve"> Έχουν εγγραφεί στον κατάλογο: η </w:t>
      </w:r>
      <w:r w:rsidRPr="00740FC8">
        <w:rPr>
          <w:snapToGrid w:val="0"/>
          <w:sz w:val="18"/>
          <w:szCs w:val="18"/>
        </w:rPr>
        <w:t>Μεσογειακή Διατροφή (2013), η Καλλιέργεια της Μαστίχας (2013), η Ξυλοναυπηγική (2013), η Τηνιακή Μαρμαροτεχνία (2013), Μωμοέρια: Ένα έθιμο του δωδεκαημέρου (2013), τα Ιερά Δάση των χωριών του Ζαγορίου και της Κόνιτσας (2015), η τέχνη της Ξερολιθιάς (2015), η Ψαλτική Τέχνη (2015), Τσακώνικος Χορός (2015), το Ρεμπέτικο (2016), το Θέατρο Σκιών -Καραγκιόζης (2016), το Ηπειρώτικο Πολυφωνικό Τραγούδι (2016), το Παραδοσιακό Πανηγύρι του Συρράκου (2016), η Μετακινούμενη Κτηνοτροφία (2017), η Σαπωνοποιία Πατούνη (2017), η Παραδοσιακή Τέχνη της Πέτρας στα Λαγκάδια Αρκαδίας (2017).</w:t>
      </w:r>
    </w:p>
  </w:footnote>
  <w:footnote w:id="16">
    <w:p w:rsidR="00F06D19" w:rsidRDefault="00F06D19" w:rsidP="00DE6EEA">
      <w:pPr>
        <w:pStyle w:val="FootnoteText"/>
      </w:pPr>
      <w:r w:rsidRPr="00A13C05">
        <w:rPr>
          <w:rStyle w:val="FootnoteReference"/>
          <w:rFonts w:ascii="Times New Roman" w:hAnsi="Times New Roman"/>
          <w:sz w:val="18"/>
          <w:szCs w:val="18"/>
        </w:rPr>
        <w:footnoteRef/>
      </w:r>
      <w:r w:rsidRPr="00A13C05">
        <w:rPr>
          <w:rFonts w:ascii="Times New Roman" w:hAnsi="Times New Roman"/>
          <w:sz w:val="18"/>
          <w:szCs w:val="18"/>
        </w:rPr>
        <w:t xml:space="preserve"> Πηγή: ΕΛΣΤΑΤ.</w:t>
      </w:r>
    </w:p>
  </w:footnote>
  <w:footnote w:id="17">
    <w:p w:rsidR="00F06D19" w:rsidRDefault="00F06D19" w:rsidP="00DE6EEA">
      <w:pPr>
        <w:pStyle w:val="FootnoteText"/>
      </w:pPr>
      <w:r w:rsidRPr="00A13C05">
        <w:rPr>
          <w:rStyle w:val="FootnoteReference"/>
          <w:rFonts w:ascii="Times New Roman" w:hAnsi="Times New Roman"/>
          <w:sz w:val="18"/>
          <w:szCs w:val="18"/>
        </w:rPr>
        <w:footnoteRef/>
      </w:r>
      <w:r w:rsidRPr="00A13C05">
        <w:rPr>
          <w:rFonts w:ascii="Times New Roman" w:hAnsi="Times New Roman"/>
          <w:sz w:val="18"/>
          <w:szCs w:val="18"/>
        </w:rPr>
        <w:t xml:space="preserve"> Πηγή: ΕΛΣΤΑΤ.</w:t>
      </w:r>
    </w:p>
  </w:footnote>
  <w:footnote w:id="18">
    <w:p w:rsidR="00F06D19" w:rsidRDefault="00F06D19" w:rsidP="00DE6EEA">
      <w:pPr>
        <w:pStyle w:val="FootnoteText"/>
      </w:pPr>
      <w:r w:rsidRPr="00B6687D">
        <w:rPr>
          <w:rStyle w:val="FootnoteReference"/>
          <w:rFonts w:ascii="Times New Roman" w:hAnsi="Times New Roman"/>
          <w:sz w:val="18"/>
          <w:szCs w:val="18"/>
        </w:rPr>
        <w:footnoteRef/>
      </w:r>
      <w:r w:rsidRPr="00B6687D">
        <w:rPr>
          <w:rFonts w:ascii="Times New Roman" w:hAnsi="Times New Roman"/>
          <w:sz w:val="18"/>
          <w:szCs w:val="18"/>
        </w:rPr>
        <w:t xml:space="preserve"> Πηγή: ΥΠΕΚΑ, Δ/νση Χωροταξίας: </w:t>
      </w:r>
      <w:r w:rsidRPr="00B6687D">
        <w:rPr>
          <w:rFonts w:ascii="Times New Roman" w:hAnsi="Times New Roman"/>
          <w:i/>
          <w:iCs/>
          <w:sz w:val="18"/>
          <w:szCs w:val="18"/>
        </w:rPr>
        <w:t>«Αξιολόγηση, αναθεώρηση και ειδίκευση Περιφερειακού Πλαισίου Χωροταξικού Σχ</w:t>
      </w:r>
      <w:r w:rsidRPr="00B6687D">
        <w:rPr>
          <w:rFonts w:ascii="Times New Roman" w:hAnsi="Times New Roman"/>
          <w:i/>
          <w:iCs/>
          <w:sz w:val="18"/>
          <w:szCs w:val="18"/>
        </w:rPr>
        <w:t>ε</w:t>
      </w:r>
      <w:r w:rsidRPr="00B6687D">
        <w:rPr>
          <w:rFonts w:ascii="Times New Roman" w:hAnsi="Times New Roman"/>
          <w:i/>
          <w:iCs/>
          <w:sz w:val="18"/>
          <w:szCs w:val="18"/>
        </w:rPr>
        <w:t>διασμού και Αειφόρου Ανάπτυξης Περιφέρειας Στερεάς Ελλάδας»</w:t>
      </w:r>
      <w:r w:rsidRPr="00B6687D">
        <w:rPr>
          <w:rFonts w:ascii="Times New Roman" w:hAnsi="Times New Roman"/>
          <w:sz w:val="18"/>
          <w:szCs w:val="18"/>
        </w:rPr>
        <w:t xml:space="preserve">, 2015 (Ανάδοχος: </w:t>
      </w:r>
      <w:r w:rsidRPr="00B6687D">
        <w:rPr>
          <w:rFonts w:ascii="Times New Roman" w:hAnsi="Times New Roman"/>
          <w:sz w:val="18"/>
          <w:szCs w:val="18"/>
          <w:lang w:val="en-US"/>
        </w:rPr>
        <w:t>EDP</w:t>
      </w:r>
      <w:r w:rsidRPr="00B6687D">
        <w:rPr>
          <w:rFonts w:ascii="Times New Roman" w:hAnsi="Times New Roman"/>
          <w:sz w:val="18"/>
          <w:szCs w:val="18"/>
        </w:rPr>
        <w:t xml:space="preserve"> </w:t>
      </w:r>
      <w:r w:rsidRPr="00B6687D">
        <w:rPr>
          <w:rFonts w:ascii="Times New Roman" w:hAnsi="Times New Roman"/>
          <w:sz w:val="18"/>
          <w:szCs w:val="18"/>
          <w:lang w:val="en-US"/>
        </w:rPr>
        <w:t>S</w:t>
      </w:r>
      <w:r w:rsidRPr="00B6687D">
        <w:rPr>
          <w:rFonts w:ascii="Times New Roman" w:hAnsi="Times New Roman"/>
          <w:sz w:val="18"/>
          <w:szCs w:val="18"/>
        </w:rPr>
        <w:t>.</w:t>
      </w:r>
      <w:r w:rsidRPr="00B6687D">
        <w:rPr>
          <w:rFonts w:ascii="Times New Roman" w:hAnsi="Times New Roman"/>
          <w:sz w:val="18"/>
          <w:szCs w:val="18"/>
          <w:lang w:val="en-US"/>
        </w:rPr>
        <w:t>A</w:t>
      </w:r>
      <w:r w:rsidRPr="00B6687D">
        <w:rPr>
          <w:rFonts w:ascii="Times New Roman" w:hAnsi="Times New Roman"/>
          <w:sz w:val="18"/>
          <w:szCs w:val="18"/>
        </w:rPr>
        <w:t>.).</w:t>
      </w:r>
    </w:p>
  </w:footnote>
  <w:footnote w:id="19">
    <w:p w:rsidR="00F06D19" w:rsidRDefault="00F06D19" w:rsidP="00DE6EEA">
      <w:pPr>
        <w:pStyle w:val="FootnoteText"/>
      </w:pPr>
      <w:r w:rsidRPr="00A52B9F">
        <w:rPr>
          <w:rStyle w:val="FootnoteReference"/>
          <w:rFonts w:ascii="Times New Roman" w:hAnsi="Times New Roman"/>
          <w:sz w:val="18"/>
          <w:szCs w:val="18"/>
        </w:rPr>
        <w:footnoteRef/>
      </w:r>
      <w:r w:rsidRPr="00A52B9F">
        <w:rPr>
          <w:rFonts w:ascii="Times New Roman" w:hAnsi="Times New Roman"/>
          <w:sz w:val="18"/>
          <w:szCs w:val="18"/>
        </w:rPr>
        <w:t xml:space="preserve"> Πηγή: ιστοσελίδα Φορέα Διαχείρισης Εθνικού Δρυμού Παρνασσού.</w:t>
      </w:r>
    </w:p>
  </w:footnote>
  <w:footnote w:id="20">
    <w:p w:rsidR="00F06D19" w:rsidRDefault="00F06D19" w:rsidP="00DE6EEA">
      <w:pPr>
        <w:pStyle w:val="FootnoteText"/>
      </w:pPr>
      <w:r w:rsidRPr="00A52B9F">
        <w:rPr>
          <w:rStyle w:val="FootnoteReference"/>
          <w:rFonts w:ascii="Times New Roman" w:hAnsi="Times New Roman"/>
          <w:sz w:val="18"/>
          <w:szCs w:val="18"/>
        </w:rPr>
        <w:footnoteRef/>
      </w:r>
      <w:r w:rsidRPr="00A52B9F">
        <w:rPr>
          <w:rFonts w:ascii="Times New Roman" w:hAnsi="Times New Roman"/>
          <w:sz w:val="18"/>
          <w:szCs w:val="18"/>
        </w:rPr>
        <w:t xml:space="preserve"> Πηγή: ιστοσελίδα Φορέα Διαχείρισης Εθνικού Δρυμού </w:t>
      </w:r>
      <w:r>
        <w:rPr>
          <w:rFonts w:ascii="Times New Roman" w:hAnsi="Times New Roman"/>
          <w:sz w:val="18"/>
          <w:szCs w:val="18"/>
        </w:rPr>
        <w:t>Οίτης</w:t>
      </w:r>
      <w:r w:rsidRPr="00A52B9F">
        <w:rPr>
          <w:rFonts w:ascii="Times New Roman" w:hAnsi="Times New Roman"/>
          <w:sz w:val="18"/>
          <w:szCs w:val="18"/>
        </w:rPr>
        <w:t>.</w:t>
      </w:r>
    </w:p>
  </w:footnote>
  <w:footnote w:id="21">
    <w:p w:rsidR="00F06D19" w:rsidRDefault="00F06D19" w:rsidP="00DE6EEA">
      <w:pPr>
        <w:spacing w:line="240" w:lineRule="auto"/>
      </w:pPr>
      <w:r w:rsidRPr="00EE2BEE">
        <w:rPr>
          <w:rStyle w:val="FootnoteReference"/>
          <w:rFonts w:ascii="Times New Roman" w:hAnsi="Times New Roman"/>
          <w:sz w:val="18"/>
          <w:szCs w:val="18"/>
        </w:rPr>
        <w:footnoteRef/>
      </w:r>
      <w:r w:rsidRPr="00EE2BEE">
        <w:rPr>
          <w:rFonts w:ascii="Times New Roman" w:hAnsi="Times New Roman"/>
          <w:sz w:val="18"/>
          <w:szCs w:val="18"/>
        </w:rPr>
        <w:t xml:space="preserve"> </w:t>
      </w:r>
      <w:r w:rsidRPr="00EE2BEE">
        <w:rPr>
          <w:rFonts w:ascii="Times New Roman" w:eastAsia="TimesNewRomanPSMT" w:hAnsi="Times New Roman"/>
          <w:sz w:val="18"/>
          <w:szCs w:val="18"/>
        </w:rPr>
        <w:t xml:space="preserve">Πηγή: Μαριλένα Παπαγεωργίου </w:t>
      </w:r>
      <w:r w:rsidRPr="00EE2BEE">
        <w:rPr>
          <w:rFonts w:ascii="Times New Roman" w:eastAsia="TimesNewRomanPSMT" w:hAnsi="Times New Roman"/>
          <w:i/>
          <w:iCs/>
          <w:sz w:val="18"/>
          <w:szCs w:val="18"/>
        </w:rPr>
        <w:t>«Η Γεωγραφία και Χωροταξία του Θερμαλιστικού Τουρισμού στην Ελλάδα»</w:t>
      </w:r>
      <w:r w:rsidRPr="00EE2BEE">
        <w:rPr>
          <w:rFonts w:ascii="Times New Roman" w:eastAsia="TimesNewRomanPSMT" w:hAnsi="Times New Roman"/>
          <w:sz w:val="18"/>
          <w:szCs w:val="18"/>
        </w:rPr>
        <w:t>, ΓΕΩΓΡΑΦ</w:t>
      </w:r>
      <w:r w:rsidRPr="00EE2BEE">
        <w:rPr>
          <w:rFonts w:ascii="Times New Roman" w:eastAsia="TimesNewRomanPSMT" w:hAnsi="Times New Roman"/>
          <w:sz w:val="18"/>
          <w:szCs w:val="18"/>
        </w:rPr>
        <w:t>Ι</w:t>
      </w:r>
      <w:r w:rsidRPr="00EE2BEE">
        <w:rPr>
          <w:rFonts w:ascii="Times New Roman" w:eastAsia="TimesNewRomanPSMT" w:hAnsi="Times New Roman"/>
          <w:sz w:val="18"/>
          <w:szCs w:val="18"/>
        </w:rPr>
        <w:t>ΕΣ, Νο 18, 2011, 58-80, επεξεργασία δελτίων απογραφής ΙΓΜΕ (1983, 1985, 1988</w:t>
      </w:r>
      <w:r w:rsidRPr="00EE2BEE">
        <w:rPr>
          <w:rFonts w:ascii="Times New Roman" w:hAnsi="Times New Roman"/>
          <w:sz w:val="18"/>
          <w:szCs w:val="18"/>
        </w:rPr>
        <w:t>).</w:t>
      </w:r>
    </w:p>
  </w:footnote>
  <w:footnote w:id="22">
    <w:p w:rsidR="00F06D19" w:rsidRDefault="00F06D19" w:rsidP="00DE6EEA">
      <w:pPr>
        <w:pStyle w:val="FootnoteText"/>
      </w:pPr>
      <w:r w:rsidRPr="00EE2BEE">
        <w:rPr>
          <w:rStyle w:val="FootnoteReference"/>
          <w:rFonts w:ascii="Times New Roman" w:hAnsi="Times New Roman"/>
          <w:sz w:val="18"/>
          <w:szCs w:val="18"/>
        </w:rPr>
        <w:footnoteRef/>
      </w:r>
      <w:r w:rsidRPr="00EE2BEE">
        <w:rPr>
          <w:rFonts w:ascii="Times New Roman" w:hAnsi="Times New Roman"/>
          <w:sz w:val="18"/>
          <w:szCs w:val="18"/>
        </w:rPr>
        <w:t xml:space="preserve"> Πηγή: ΥΠΕΚΑ, Δ/νση Χωροταξίας: </w:t>
      </w:r>
      <w:r w:rsidRPr="00EE2BEE">
        <w:rPr>
          <w:rFonts w:ascii="Times New Roman" w:hAnsi="Times New Roman"/>
          <w:i/>
          <w:iCs/>
          <w:sz w:val="18"/>
          <w:szCs w:val="18"/>
        </w:rPr>
        <w:t>«Αξιολόγηση, αναθεώρηση και ειδίκευση Περιφερειακού Πλαισίου Χωροταξικού Σχ</w:t>
      </w:r>
      <w:r w:rsidRPr="00EE2BEE">
        <w:rPr>
          <w:rFonts w:ascii="Times New Roman" w:hAnsi="Times New Roman"/>
          <w:i/>
          <w:iCs/>
          <w:sz w:val="18"/>
          <w:szCs w:val="18"/>
        </w:rPr>
        <w:t>ε</w:t>
      </w:r>
      <w:r w:rsidRPr="00EE2BEE">
        <w:rPr>
          <w:rFonts w:ascii="Times New Roman" w:hAnsi="Times New Roman"/>
          <w:i/>
          <w:iCs/>
          <w:sz w:val="18"/>
          <w:szCs w:val="18"/>
        </w:rPr>
        <w:t>διασμού και Αειφόρου Ανάπτυξης Περιφέρειας Στερεάς Ελλάδας»</w:t>
      </w:r>
      <w:r w:rsidRPr="00EE2BEE">
        <w:rPr>
          <w:rFonts w:ascii="Times New Roman" w:hAnsi="Times New Roman"/>
          <w:sz w:val="18"/>
          <w:szCs w:val="18"/>
        </w:rPr>
        <w:t xml:space="preserve">, 2015 (Ανάδοχος: </w:t>
      </w:r>
      <w:r w:rsidRPr="00EE2BEE">
        <w:rPr>
          <w:rFonts w:ascii="Times New Roman" w:hAnsi="Times New Roman"/>
          <w:sz w:val="18"/>
          <w:szCs w:val="18"/>
          <w:lang w:val="en-US"/>
        </w:rPr>
        <w:t>EDP</w:t>
      </w:r>
      <w:r w:rsidRPr="00EE2BEE">
        <w:rPr>
          <w:rFonts w:ascii="Times New Roman" w:hAnsi="Times New Roman"/>
          <w:sz w:val="18"/>
          <w:szCs w:val="18"/>
        </w:rPr>
        <w:t xml:space="preserve"> </w:t>
      </w:r>
      <w:r w:rsidRPr="00EE2BEE">
        <w:rPr>
          <w:rFonts w:ascii="Times New Roman" w:hAnsi="Times New Roman"/>
          <w:sz w:val="18"/>
          <w:szCs w:val="18"/>
          <w:lang w:val="en-US"/>
        </w:rPr>
        <w:t>S</w:t>
      </w:r>
      <w:r w:rsidRPr="00EE2BEE">
        <w:rPr>
          <w:rFonts w:ascii="Times New Roman" w:hAnsi="Times New Roman"/>
          <w:sz w:val="18"/>
          <w:szCs w:val="18"/>
        </w:rPr>
        <w:t>.</w:t>
      </w:r>
      <w:r w:rsidRPr="00EE2BEE">
        <w:rPr>
          <w:rFonts w:ascii="Times New Roman" w:hAnsi="Times New Roman"/>
          <w:sz w:val="18"/>
          <w:szCs w:val="18"/>
          <w:lang w:val="en-US"/>
        </w:rPr>
        <w:t>A</w:t>
      </w:r>
      <w:r w:rsidRPr="00EE2BEE">
        <w:rPr>
          <w:rFonts w:ascii="Times New Roman" w:hAnsi="Times New Roman"/>
          <w:sz w:val="18"/>
          <w:szCs w:val="18"/>
        </w:rPr>
        <w:t>.).</w:t>
      </w:r>
    </w:p>
  </w:footnote>
  <w:footnote w:id="23">
    <w:p w:rsidR="00F06D19" w:rsidRDefault="00F06D19" w:rsidP="00DE6EEA">
      <w:pPr>
        <w:pStyle w:val="FootnoteText"/>
      </w:pPr>
      <w:r w:rsidRPr="00B6687D">
        <w:rPr>
          <w:rStyle w:val="FootnoteReference"/>
          <w:rFonts w:ascii="Times New Roman" w:hAnsi="Times New Roman"/>
          <w:sz w:val="18"/>
          <w:szCs w:val="18"/>
        </w:rPr>
        <w:footnoteRef/>
      </w:r>
      <w:r w:rsidRPr="00B6687D">
        <w:rPr>
          <w:rFonts w:ascii="Times New Roman" w:hAnsi="Times New Roman"/>
          <w:sz w:val="18"/>
          <w:szCs w:val="18"/>
        </w:rPr>
        <w:t xml:space="preserve"> Πηγή: ΥΠΕΚΑ, Δ/νση Χωροταξίας: </w:t>
      </w:r>
      <w:r w:rsidRPr="00B6687D">
        <w:rPr>
          <w:rFonts w:ascii="Times New Roman" w:hAnsi="Times New Roman"/>
          <w:i/>
          <w:iCs/>
          <w:sz w:val="18"/>
          <w:szCs w:val="18"/>
        </w:rPr>
        <w:t>«Αξιολόγηση, αναθεώρηση και ειδίκευση Περιφερειακού Πλαισίου Χωροταξικού Σχ</w:t>
      </w:r>
      <w:r w:rsidRPr="00B6687D">
        <w:rPr>
          <w:rFonts w:ascii="Times New Roman" w:hAnsi="Times New Roman"/>
          <w:i/>
          <w:iCs/>
          <w:sz w:val="18"/>
          <w:szCs w:val="18"/>
        </w:rPr>
        <w:t>ε</w:t>
      </w:r>
      <w:r w:rsidRPr="00B6687D">
        <w:rPr>
          <w:rFonts w:ascii="Times New Roman" w:hAnsi="Times New Roman"/>
          <w:i/>
          <w:iCs/>
          <w:sz w:val="18"/>
          <w:szCs w:val="18"/>
        </w:rPr>
        <w:t>διασμού και Αειφόρου Ανάπτυξης Περιφέρειας Στερεάς Ελλάδας»</w:t>
      </w:r>
      <w:r w:rsidRPr="00B6687D">
        <w:rPr>
          <w:rFonts w:ascii="Times New Roman" w:hAnsi="Times New Roman"/>
          <w:sz w:val="18"/>
          <w:szCs w:val="18"/>
        </w:rPr>
        <w:t xml:space="preserve">, 2015 (Ανάδοχος: </w:t>
      </w:r>
      <w:r w:rsidRPr="00B6687D">
        <w:rPr>
          <w:rFonts w:ascii="Times New Roman" w:hAnsi="Times New Roman"/>
          <w:sz w:val="18"/>
          <w:szCs w:val="18"/>
          <w:lang w:val="en-US"/>
        </w:rPr>
        <w:t>EDP</w:t>
      </w:r>
      <w:r w:rsidRPr="00B6687D">
        <w:rPr>
          <w:rFonts w:ascii="Times New Roman" w:hAnsi="Times New Roman"/>
          <w:sz w:val="18"/>
          <w:szCs w:val="18"/>
        </w:rPr>
        <w:t xml:space="preserve"> </w:t>
      </w:r>
      <w:r w:rsidRPr="00B6687D">
        <w:rPr>
          <w:rFonts w:ascii="Times New Roman" w:hAnsi="Times New Roman"/>
          <w:sz w:val="18"/>
          <w:szCs w:val="18"/>
          <w:lang w:val="en-US"/>
        </w:rPr>
        <w:t>S</w:t>
      </w:r>
      <w:r w:rsidRPr="00B6687D">
        <w:rPr>
          <w:rFonts w:ascii="Times New Roman" w:hAnsi="Times New Roman"/>
          <w:sz w:val="18"/>
          <w:szCs w:val="18"/>
        </w:rPr>
        <w:t>.</w:t>
      </w:r>
      <w:r w:rsidRPr="00B6687D">
        <w:rPr>
          <w:rFonts w:ascii="Times New Roman" w:hAnsi="Times New Roman"/>
          <w:sz w:val="18"/>
          <w:szCs w:val="18"/>
          <w:lang w:val="en-US"/>
        </w:rPr>
        <w:t>A</w:t>
      </w:r>
      <w:r w:rsidRPr="00B6687D">
        <w:rPr>
          <w:rFonts w:ascii="Times New Roman" w:hAnsi="Times New Roman"/>
          <w:sz w:val="18"/>
          <w:szCs w:val="18"/>
        </w:rPr>
        <w:t>.).</w:t>
      </w:r>
    </w:p>
  </w:footnote>
  <w:footnote w:id="24">
    <w:p w:rsidR="00F06D19" w:rsidRDefault="00F06D19" w:rsidP="00DE6EEA">
      <w:pPr>
        <w:spacing w:line="240" w:lineRule="auto"/>
      </w:pPr>
      <w:r w:rsidRPr="00F25300">
        <w:rPr>
          <w:rStyle w:val="FootnoteReference"/>
          <w:rFonts w:ascii="Times New Roman" w:hAnsi="Times New Roman"/>
          <w:sz w:val="18"/>
          <w:szCs w:val="18"/>
        </w:rPr>
        <w:footnoteRef/>
      </w:r>
      <w:r w:rsidRPr="00F25300">
        <w:rPr>
          <w:rFonts w:ascii="Times New Roman" w:hAnsi="Times New Roman"/>
          <w:sz w:val="18"/>
          <w:szCs w:val="18"/>
        </w:rPr>
        <w:t xml:space="preserve"> Πηγή: Ελληνική Εταιρεία Προστασίας της Φύσης (2017).</w:t>
      </w:r>
    </w:p>
  </w:footnote>
  <w:footnote w:id="25">
    <w:p w:rsidR="00F06D19" w:rsidRDefault="00F06D19" w:rsidP="00DE6EEA">
      <w:pPr>
        <w:pStyle w:val="FootnoteText"/>
      </w:pPr>
      <w:r w:rsidRPr="00B6687D">
        <w:rPr>
          <w:rStyle w:val="FootnoteReference"/>
          <w:rFonts w:ascii="Times New Roman" w:hAnsi="Times New Roman"/>
          <w:sz w:val="18"/>
          <w:szCs w:val="18"/>
        </w:rPr>
        <w:footnoteRef/>
      </w:r>
      <w:r w:rsidRPr="00B6687D">
        <w:rPr>
          <w:rFonts w:ascii="Times New Roman" w:hAnsi="Times New Roman"/>
          <w:sz w:val="18"/>
          <w:szCs w:val="18"/>
        </w:rPr>
        <w:t xml:space="preserve"> Περιφέρεια Στερεάς Ελλάδας, Ενδιάμεση Διαχειριστική Αρχή: </w:t>
      </w:r>
      <w:r w:rsidRPr="00B6687D">
        <w:rPr>
          <w:rFonts w:ascii="Times New Roman" w:hAnsi="Times New Roman"/>
          <w:i/>
          <w:sz w:val="18"/>
          <w:szCs w:val="18"/>
        </w:rPr>
        <w:t>«Στρατηγική Έξυπνης Εξειδίκευσης για την Περιφέρεια της Στερεάς Ελλάδας»</w:t>
      </w:r>
      <w:r w:rsidRPr="00B6687D">
        <w:rPr>
          <w:rFonts w:ascii="Times New Roman" w:hAnsi="Times New Roman"/>
          <w:sz w:val="18"/>
          <w:szCs w:val="18"/>
        </w:rPr>
        <w:t>, Ιούνιος 2014.</w:t>
      </w:r>
    </w:p>
  </w:footnote>
  <w:footnote w:id="26">
    <w:p w:rsidR="00F06D19" w:rsidRDefault="00F06D19" w:rsidP="00DE6EEA">
      <w:pPr>
        <w:pStyle w:val="FootnoteText"/>
      </w:pPr>
      <w:r w:rsidRPr="00B6687D">
        <w:rPr>
          <w:rStyle w:val="FootnoteReference"/>
          <w:rFonts w:ascii="Times New Roman" w:hAnsi="Times New Roman"/>
          <w:sz w:val="18"/>
          <w:szCs w:val="18"/>
        </w:rPr>
        <w:footnoteRef/>
      </w:r>
      <w:r w:rsidRPr="00B6687D">
        <w:rPr>
          <w:rFonts w:ascii="Times New Roman" w:hAnsi="Times New Roman"/>
          <w:sz w:val="18"/>
          <w:szCs w:val="18"/>
        </w:rPr>
        <w:t xml:space="preserve"> ΕΛΣΤΑΤ, </w:t>
      </w:r>
      <w:r w:rsidRPr="00B6687D">
        <w:rPr>
          <w:rFonts w:ascii="Times New Roman" w:hAnsi="Times New Roman"/>
          <w:i/>
          <w:iCs/>
          <w:sz w:val="18"/>
          <w:szCs w:val="18"/>
        </w:rPr>
        <w:t>«Ελλάς σε αριθμούς»</w:t>
      </w:r>
      <w:r w:rsidRPr="00B6687D">
        <w:rPr>
          <w:rFonts w:ascii="Times New Roman" w:hAnsi="Times New Roman"/>
          <w:sz w:val="18"/>
          <w:szCs w:val="18"/>
        </w:rPr>
        <w:t>, Απρίλιος – Ιούνιος 2017.</w:t>
      </w:r>
    </w:p>
  </w:footnote>
  <w:footnote w:id="27">
    <w:p w:rsidR="00F06D19" w:rsidRDefault="00F06D19" w:rsidP="00DE6EEA">
      <w:pPr>
        <w:pStyle w:val="FootnoteText"/>
      </w:pPr>
      <w:r w:rsidRPr="00B6687D">
        <w:rPr>
          <w:rStyle w:val="FootnoteReference"/>
          <w:rFonts w:ascii="Times New Roman" w:hAnsi="Times New Roman"/>
          <w:sz w:val="18"/>
          <w:szCs w:val="18"/>
        </w:rPr>
        <w:footnoteRef/>
      </w:r>
      <w:r w:rsidRPr="00B6687D">
        <w:rPr>
          <w:rFonts w:ascii="Times New Roman" w:hAnsi="Times New Roman"/>
          <w:sz w:val="18"/>
          <w:szCs w:val="18"/>
        </w:rPr>
        <w:t xml:space="preserve"> Πηγή: ΕΛΣΤΑΤ.</w:t>
      </w:r>
    </w:p>
  </w:footnote>
  <w:footnote w:id="28">
    <w:p w:rsidR="00F06D19" w:rsidRDefault="00F06D19" w:rsidP="00DE6EEA">
      <w:pPr>
        <w:pStyle w:val="FootnoteText"/>
      </w:pPr>
      <w:r w:rsidRPr="00B6687D">
        <w:rPr>
          <w:rStyle w:val="FootnoteReference"/>
          <w:rFonts w:ascii="Times New Roman" w:hAnsi="Times New Roman"/>
          <w:sz w:val="18"/>
          <w:szCs w:val="18"/>
        </w:rPr>
        <w:footnoteRef/>
      </w:r>
      <w:r w:rsidRPr="00B6687D">
        <w:rPr>
          <w:rFonts w:ascii="Times New Roman" w:hAnsi="Times New Roman"/>
          <w:sz w:val="18"/>
          <w:szCs w:val="18"/>
        </w:rPr>
        <w:t xml:space="preserve"> Πηγή: ΕΛΣΤΑΤ.</w:t>
      </w:r>
    </w:p>
  </w:footnote>
  <w:footnote w:id="29">
    <w:p w:rsidR="00F06D19" w:rsidRDefault="00F06D19" w:rsidP="009C0B51">
      <w:pPr>
        <w:pStyle w:val="FootnoteText"/>
        <w:jc w:val="both"/>
      </w:pPr>
      <w:r w:rsidRPr="009C0B51">
        <w:rPr>
          <w:rStyle w:val="FootnoteReference"/>
          <w:rFonts w:ascii="Times New Roman" w:hAnsi="Times New Roman"/>
          <w:sz w:val="18"/>
          <w:szCs w:val="18"/>
        </w:rPr>
        <w:footnoteRef/>
      </w:r>
      <w:r w:rsidRPr="009C0B51">
        <w:rPr>
          <w:rFonts w:ascii="Times New Roman" w:hAnsi="Times New Roman"/>
          <w:sz w:val="18"/>
          <w:szCs w:val="18"/>
        </w:rPr>
        <w:t xml:space="preserve"> Οι ομάδες αυτές ορίζονται στο Νόμο 4019/2011 καθώς και στον Κανονισμό 1304/2013 του Ευρωπαϊκού Κοινωνικού Τ</w:t>
      </w:r>
      <w:r w:rsidRPr="009C0B51">
        <w:rPr>
          <w:rFonts w:ascii="Times New Roman" w:hAnsi="Times New Roman"/>
          <w:sz w:val="18"/>
          <w:szCs w:val="18"/>
        </w:rPr>
        <w:t>α</w:t>
      </w:r>
      <w:r w:rsidRPr="009C0B51">
        <w:rPr>
          <w:rFonts w:ascii="Times New Roman" w:hAnsi="Times New Roman"/>
          <w:sz w:val="18"/>
          <w:szCs w:val="18"/>
        </w:rPr>
        <w:t>μείου για τη νέα Προγραμματική Περίοδο. Οι Ευπαθείς Ομάδες Πληθυσμού διακρίνονται σε δύο κατηγορίες: α) Ευάλωτες Ομάδες: άτομα με αναπηρίες (σωματικές ή ψυχικές, ή νοητικές ή αισθητηριακές), εξαρτημένα ή απεξαρτημένα από ουσίες άτομα, οροθετικοί, φυλακισμένοι /αποφυλακισμένοι, ανήλικοι παραβάτες. β) Ειδικές Ομάδες: άνεργοι νέοι, άνεργες γυνα</w:t>
      </w:r>
      <w:r w:rsidRPr="009C0B51">
        <w:rPr>
          <w:rFonts w:ascii="Times New Roman" w:hAnsi="Times New Roman"/>
          <w:sz w:val="18"/>
          <w:szCs w:val="18"/>
        </w:rPr>
        <w:t>ί</w:t>
      </w:r>
      <w:r w:rsidRPr="009C0B51">
        <w:rPr>
          <w:rFonts w:ascii="Times New Roman" w:hAnsi="Times New Roman"/>
          <w:sz w:val="18"/>
          <w:szCs w:val="18"/>
        </w:rPr>
        <w:t>κες, άνεργοι άνω των πενήντα ετών, μακροχρόνια άνεργοι, αρχηγοί μονογονεϊκών νοικοκυριών, μέλη πολύτεκνων οικογ</w:t>
      </w:r>
      <w:r w:rsidRPr="009C0B51">
        <w:rPr>
          <w:rFonts w:ascii="Times New Roman" w:hAnsi="Times New Roman"/>
          <w:sz w:val="18"/>
          <w:szCs w:val="18"/>
        </w:rPr>
        <w:t>ε</w:t>
      </w:r>
      <w:r w:rsidRPr="009C0B51">
        <w:rPr>
          <w:rFonts w:ascii="Times New Roman" w:hAnsi="Times New Roman"/>
          <w:sz w:val="18"/>
          <w:szCs w:val="18"/>
        </w:rPr>
        <w:t>νειών, γυναίκες θύματα κακοποίησης,  αναλφάβητοι, κάτοικοι απομακρυσμένων ορεινών και νησιωτικών περιοχών, άτομα με πολιτισμικές ιδιαιτερότητες, μετανάστες και πρόσφυγες.</w:t>
      </w:r>
    </w:p>
  </w:footnote>
  <w:footnote w:id="30">
    <w:p w:rsidR="00F06D19" w:rsidRDefault="00F06D19" w:rsidP="009C0B51">
      <w:pPr>
        <w:pStyle w:val="FootnoteText"/>
        <w:jc w:val="both"/>
      </w:pPr>
      <w:r w:rsidRPr="009C0B51">
        <w:rPr>
          <w:rStyle w:val="FootnoteReference"/>
          <w:rFonts w:ascii="Times New Roman" w:hAnsi="Times New Roman"/>
          <w:sz w:val="18"/>
          <w:szCs w:val="18"/>
        </w:rPr>
        <w:footnoteRef/>
      </w:r>
      <w:r w:rsidRPr="009C0B51">
        <w:rPr>
          <w:rFonts w:ascii="Times New Roman" w:hAnsi="Times New Roman"/>
          <w:sz w:val="18"/>
          <w:szCs w:val="18"/>
        </w:rPr>
        <w:t xml:space="preserve"> Τα ποσοτικά στοιχεία, τα διαγράμματα και οι πίνακες που ακολουθούν προέρχονται από την προαναφερθείσα μελέτη της </w:t>
      </w:r>
      <w:r w:rsidRPr="009C0B51">
        <w:rPr>
          <w:rFonts w:ascii="Times New Roman" w:hAnsi="Times New Roman"/>
          <w:sz w:val="18"/>
          <w:szCs w:val="18"/>
          <w:lang w:val="en-US"/>
        </w:rPr>
        <w:t>TEC</w:t>
      </w:r>
      <w:r w:rsidRPr="009C0B51">
        <w:rPr>
          <w:rFonts w:ascii="Times New Roman" w:hAnsi="Times New Roman"/>
          <w:sz w:val="18"/>
          <w:szCs w:val="18"/>
        </w:rPr>
        <w:t xml:space="preserve"> </w:t>
      </w:r>
      <w:r w:rsidRPr="009C0B51">
        <w:rPr>
          <w:rFonts w:ascii="Times New Roman" w:hAnsi="Times New Roman"/>
          <w:sz w:val="18"/>
          <w:szCs w:val="18"/>
          <w:lang w:val="en-US"/>
        </w:rPr>
        <w:t>S</w:t>
      </w:r>
      <w:r w:rsidRPr="009C0B51">
        <w:rPr>
          <w:rFonts w:ascii="Times New Roman" w:hAnsi="Times New Roman"/>
          <w:sz w:val="18"/>
          <w:szCs w:val="18"/>
        </w:rPr>
        <w:t>.</w:t>
      </w:r>
      <w:r w:rsidRPr="009C0B51">
        <w:rPr>
          <w:rFonts w:ascii="Times New Roman" w:hAnsi="Times New Roman"/>
          <w:sz w:val="18"/>
          <w:szCs w:val="18"/>
          <w:lang w:val="en-US"/>
        </w:rPr>
        <w:t>A</w:t>
      </w:r>
      <w:r w:rsidRPr="009C0B51">
        <w:rPr>
          <w:rFonts w:ascii="Times New Roman" w:hAnsi="Times New Roman"/>
          <w:sz w:val="18"/>
          <w:szCs w:val="18"/>
        </w:rPr>
        <w:t xml:space="preserve">. </w:t>
      </w:r>
      <w:r w:rsidRPr="009C0B51">
        <w:rPr>
          <w:rFonts w:ascii="Times New Roman" w:hAnsi="Times New Roman"/>
          <w:sz w:val="18"/>
          <w:szCs w:val="18"/>
          <w:lang w:val="en-US"/>
        </w:rPr>
        <w:t>Business</w:t>
      </w:r>
      <w:r w:rsidRPr="009C0B51">
        <w:rPr>
          <w:rFonts w:ascii="Times New Roman" w:hAnsi="Times New Roman"/>
          <w:sz w:val="18"/>
          <w:szCs w:val="18"/>
        </w:rPr>
        <w:t xml:space="preserve"> </w:t>
      </w:r>
      <w:r w:rsidRPr="009C0B51">
        <w:rPr>
          <w:rFonts w:ascii="Times New Roman" w:hAnsi="Times New Roman"/>
          <w:sz w:val="18"/>
          <w:szCs w:val="18"/>
          <w:lang w:val="en-US"/>
        </w:rPr>
        <w:t>Solutions</w:t>
      </w:r>
      <w:r w:rsidRPr="009C0B51">
        <w:rPr>
          <w:rFonts w:ascii="Times New Roman" w:hAnsi="Times New Roman"/>
          <w:sz w:val="18"/>
          <w:szCs w:val="18"/>
        </w:rPr>
        <w:t>, Ιούλιος 2015.</w:t>
      </w:r>
    </w:p>
  </w:footnote>
  <w:footnote w:id="31">
    <w:p w:rsidR="00F06D19" w:rsidRDefault="00F06D19" w:rsidP="009C0B51">
      <w:pPr>
        <w:pStyle w:val="FootnoteText"/>
        <w:jc w:val="both"/>
      </w:pPr>
      <w:r>
        <w:rPr>
          <w:rStyle w:val="FootnoteReference"/>
        </w:rPr>
        <w:footnoteRef/>
      </w:r>
      <w:r>
        <w:t xml:space="preserve"> </w:t>
      </w:r>
      <w:r w:rsidRPr="00294A5F">
        <w:rPr>
          <w:rFonts w:ascii="Times New Roman" w:hAnsi="Times New Roman"/>
          <w:sz w:val="18"/>
          <w:szCs w:val="18"/>
        </w:rPr>
        <w:t xml:space="preserve">Τα ποσοτικά στοιχεία, τα διαγράμματα και οι πίνακες που ακολουθούν προέρχονται από την προαναφερθείσα μελέτη της </w:t>
      </w:r>
      <w:r w:rsidRPr="00294A5F">
        <w:rPr>
          <w:rFonts w:ascii="Times New Roman" w:hAnsi="Times New Roman"/>
          <w:sz w:val="18"/>
          <w:szCs w:val="18"/>
          <w:lang w:val="en-US"/>
        </w:rPr>
        <w:t>TEC</w:t>
      </w:r>
      <w:r w:rsidRPr="00294A5F">
        <w:rPr>
          <w:rFonts w:ascii="Times New Roman" w:hAnsi="Times New Roman"/>
          <w:sz w:val="18"/>
          <w:szCs w:val="18"/>
        </w:rPr>
        <w:t xml:space="preserve"> </w:t>
      </w:r>
      <w:r w:rsidRPr="00294A5F">
        <w:rPr>
          <w:rFonts w:ascii="Times New Roman" w:hAnsi="Times New Roman"/>
          <w:sz w:val="18"/>
          <w:szCs w:val="18"/>
          <w:lang w:val="en-US"/>
        </w:rPr>
        <w:t>S</w:t>
      </w:r>
      <w:r w:rsidRPr="00294A5F">
        <w:rPr>
          <w:rFonts w:ascii="Times New Roman" w:hAnsi="Times New Roman"/>
          <w:sz w:val="18"/>
          <w:szCs w:val="18"/>
        </w:rPr>
        <w:t>.</w:t>
      </w:r>
      <w:r w:rsidRPr="00294A5F">
        <w:rPr>
          <w:rFonts w:ascii="Times New Roman" w:hAnsi="Times New Roman"/>
          <w:sz w:val="18"/>
          <w:szCs w:val="18"/>
          <w:lang w:val="en-US"/>
        </w:rPr>
        <w:t>A</w:t>
      </w:r>
      <w:r w:rsidRPr="00294A5F">
        <w:rPr>
          <w:rFonts w:ascii="Times New Roman" w:hAnsi="Times New Roman"/>
          <w:sz w:val="18"/>
          <w:szCs w:val="18"/>
        </w:rPr>
        <w:t xml:space="preserve">. </w:t>
      </w:r>
      <w:r w:rsidRPr="00294A5F">
        <w:rPr>
          <w:rFonts w:ascii="Times New Roman" w:hAnsi="Times New Roman"/>
          <w:sz w:val="18"/>
          <w:szCs w:val="18"/>
          <w:lang w:val="en-US"/>
        </w:rPr>
        <w:t>Business</w:t>
      </w:r>
      <w:r w:rsidRPr="00294A5F">
        <w:rPr>
          <w:rFonts w:ascii="Times New Roman" w:hAnsi="Times New Roman"/>
          <w:sz w:val="18"/>
          <w:szCs w:val="18"/>
        </w:rPr>
        <w:t xml:space="preserve"> </w:t>
      </w:r>
      <w:r w:rsidRPr="00294A5F">
        <w:rPr>
          <w:rFonts w:ascii="Times New Roman" w:hAnsi="Times New Roman"/>
          <w:sz w:val="18"/>
          <w:szCs w:val="18"/>
          <w:lang w:val="en-US"/>
        </w:rPr>
        <w:t>Solutions</w:t>
      </w:r>
      <w:r w:rsidRPr="00294A5F">
        <w:rPr>
          <w:rFonts w:ascii="Times New Roman" w:hAnsi="Times New Roman"/>
          <w:sz w:val="18"/>
          <w:szCs w:val="18"/>
        </w:rPr>
        <w:t>, Ιούλιος 2015.</w:t>
      </w:r>
    </w:p>
  </w:footnote>
  <w:footnote w:id="32">
    <w:p w:rsidR="00F06D19" w:rsidRDefault="00F06D19" w:rsidP="00DE6EEA">
      <w:pPr>
        <w:pStyle w:val="FootnoteText"/>
      </w:pPr>
      <w:r w:rsidRPr="00B6687D">
        <w:rPr>
          <w:rStyle w:val="FootnoteReference"/>
          <w:rFonts w:ascii="Times New Roman" w:hAnsi="Times New Roman"/>
          <w:sz w:val="18"/>
          <w:szCs w:val="18"/>
        </w:rPr>
        <w:footnoteRef/>
      </w:r>
      <w:r w:rsidRPr="00B6687D">
        <w:rPr>
          <w:rFonts w:ascii="Times New Roman" w:hAnsi="Times New Roman"/>
          <w:sz w:val="18"/>
          <w:szCs w:val="18"/>
        </w:rPr>
        <w:t xml:space="preserve"> Πηγή: ΕΛΣΤΑΤ.</w:t>
      </w:r>
    </w:p>
  </w:footnote>
  <w:footnote w:id="33">
    <w:p w:rsidR="00F06D19" w:rsidRDefault="00F06D19" w:rsidP="00DE6EEA">
      <w:pPr>
        <w:pStyle w:val="FootnoteText"/>
      </w:pPr>
      <w:r w:rsidRPr="00A2616E">
        <w:rPr>
          <w:rStyle w:val="FootnoteReference"/>
          <w:rFonts w:ascii="Times New Roman" w:hAnsi="Times New Roman"/>
          <w:sz w:val="18"/>
          <w:szCs w:val="18"/>
        </w:rPr>
        <w:footnoteRef/>
      </w:r>
      <w:r w:rsidRPr="00A2616E">
        <w:rPr>
          <w:rFonts w:ascii="Times New Roman" w:hAnsi="Times New Roman"/>
          <w:sz w:val="18"/>
          <w:szCs w:val="18"/>
        </w:rPr>
        <w:t xml:space="preserve"> Πηγή: ΕΛΣΤΑΤ.</w:t>
      </w:r>
    </w:p>
  </w:footnote>
  <w:footnote w:id="34">
    <w:p w:rsidR="00F06D19" w:rsidRDefault="00F06D19" w:rsidP="00DE6EEA">
      <w:pPr>
        <w:pStyle w:val="FootnoteText"/>
      </w:pPr>
      <w:r w:rsidRPr="00A2616E">
        <w:rPr>
          <w:rStyle w:val="FootnoteReference"/>
          <w:rFonts w:ascii="Times New Roman" w:hAnsi="Times New Roman"/>
          <w:sz w:val="18"/>
          <w:szCs w:val="18"/>
        </w:rPr>
        <w:footnoteRef/>
      </w:r>
      <w:r w:rsidRPr="00A2616E">
        <w:rPr>
          <w:rFonts w:ascii="Times New Roman" w:hAnsi="Times New Roman"/>
          <w:sz w:val="18"/>
          <w:szCs w:val="18"/>
        </w:rPr>
        <w:t xml:space="preserve"> Πηγή: ΕΛΣΤΑΤ.</w:t>
      </w:r>
    </w:p>
  </w:footnote>
  <w:footnote w:id="35">
    <w:p w:rsidR="00F06D19" w:rsidRDefault="00F06D19" w:rsidP="00DE6EEA">
      <w:pPr>
        <w:pStyle w:val="FootnoteText"/>
      </w:pPr>
      <w:r w:rsidRPr="00A2616E">
        <w:rPr>
          <w:rStyle w:val="FootnoteReference"/>
          <w:rFonts w:ascii="Times New Roman" w:hAnsi="Times New Roman"/>
          <w:sz w:val="18"/>
          <w:szCs w:val="18"/>
        </w:rPr>
        <w:footnoteRef/>
      </w:r>
      <w:r w:rsidRPr="00A2616E">
        <w:rPr>
          <w:rFonts w:ascii="Times New Roman" w:hAnsi="Times New Roman"/>
          <w:sz w:val="18"/>
          <w:szCs w:val="18"/>
        </w:rPr>
        <w:t xml:space="preserve"> Πηγή: ΕΛΣΤΑΤ.</w:t>
      </w:r>
    </w:p>
  </w:footnote>
  <w:footnote w:id="36">
    <w:p w:rsidR="00F06D19" w:rsidRDefault="00F06D19" w:rsidP="00DE6EEA">
      <w:pPr>
        <w:pStyle w:val="FootnoteText"/>
      </w:pPr>
      <w:r w:rsidRPr="00A2616E">
        <w:rPr>
          <w:rStyle w:val="FootnoteReference"/>
          <w:rFonts w:ascii="Times New Roman" w:hAnsi="Times New Roman"/>
          <w:sz w:val="18"/>
          <w:szCs w:val="18"/>
        </w:rPr>
        <w:footnoteRef/>
      </w:r>
      <w:r w:rsidRPr="00A2616E">
        <w:rPr>
          <w:rFonts w:ascii="Times New Roman" w:hAnsi="Times New Roman"/>
          <w:sz w:val="18"/>
          <w:szCs w:val="18"/>
        </w:rPr>
        <w:t xml:space="preserve"> ΕΛΣΤΑΤ, </w:t>
      </w:r>
      <w:r w:rsidRPr="00A2616E">
        <w:rPr>
          <w:rFonts w:ascii="Times New Roman" w:hAnsi="Times New Roman"/>
          <w:i/>
          <w:iCs/>
          <w:sz w:val="18"/>
          <w:szCs w:val="18"/>
        </w:rPr>
        <w:t>«Ελλάς σε αριθμούς»</w:t>
      </w:r>
      <w:r w:rsidRPr="00A2616E">
        <w:rPr>
          <w:rFonts w:ascii="Times New Roman" w:hAnsi="Times New Roman"/>
          <w:sz w:val="18"/>
          <w:szCs w:val="18"/>
        </w:rPr>
        <w:t>, Οκτώβριος – Δεκέμβριος 2016 και Απρίλιος – Ιούνιος 2017.</w:t>
      </w:r>
    </w:p>
  </w:footnote>
  <w:footnote w:id="37">
    <w:p w:rsidR="00F06D19" w:rsidRDefault="00F06D19" w:rsidP="00DE6EEA">
      <w:pPr>
        <w:pStyle w:val="FootnoteText"/>
      </w:pPr>
      <w:r w:rsidRPr="00252BE2">
        <w:rPr>
          <w:rStyle w:val="FootnoteReference"/>
          <w:rFonts w:ascii="Times New Roman" w:hAnsi="Times New Roman"/>
          <w:sz w:val="18"/>
          <w:szCs w:val="18"/>
        </w:rPr>
        <w:footnoteRef/>
      </w:r>
      <w:r w:rsidRPr="00252BE2">
        <w:rPr>
          <w:rFonts w:ascii="Times New Roman" w:hAnsi="Times New Roman"/>
          <w:sz w:val="18"/>
          <w:szCs w:val="18"/>
        </w:rPr>
        <w:t xml:space="preserve"> Τα στοιχεία που παρουσιάζονται στη συνέχεια προέρχονται από την Τράπεζα της Ελλάδας: </w:t>
      </w:r>
      <w:r w:rsidRPr="00252BE2">
        <w:rPr>
          <w:rFonts w:ascii="Times New Roman" w:hAnsi="Times New Roman"/>
          <w:i/>
          <w:iCs/>
          <w:sz w:val="18"/>
          <w:szCs w:val="18"/>
        </w:rPr>
        <w:t>«5/05/2017 - Ανάλυση του ταξιδιωτικού ισοζυγίου πληρωμών ανά περιφέρεια ‒ 2016».</w:t>
      </w:r>
    </w:p>
  </w:footnote>
  <w:footnote w:id="38">
    <w:p w:rsidR="00F06D19" w:rsidRDefault="00F06D19" w:rsidP="00DE6EEA">
      <w:pPr>
        <w:spacing w:line="240" w:lineRule="auto"/>
      </w:pPr>
      <w:r w:rsidRPr="00367011">
        <w:rPr>
          <w:rStyle w:val="FootnoteReference"/>
          <w:rFonts w:ascii="Times New Roman" w:hAnsi="Times New Roman"/>
          <w:sz w:val="18"/>
          <w:szCs w:val="18"/>
        </w:rPr>
        <w:footnoteRef/>
      </w:r>
      <w:r w:rsidRPr="00367011">
        <w:rPr>
          <w:rFonts w:ascii="Times New Roman" w:hAnsi="Times New Roman"/>
          <w:sz w:val="18"/>
          <w:szCs w:val="18"/>
        </w:rPr>
        <w:t xml:space="preserve"> Αλέξης Χατζηδάκης, «Τάσεις Τουριστικής Κίνησης 2008 - 2015», ΕΟΤ 2015. </w:t>
      </w:r>
    </w:p>
  </w:footnote>
  <w:footnote w:id="39">
    <w:p w:rsidR="00F06D19" w:rsidRDefault="00F06D19" w:rsidP="00DE6EEA">
      <w:pPr>
        <w:pStyle w:val="FootnoteText"/>
      </w:pPr>
      <w:r>
        <w:rPr>
          <w:rStyle w:val="FootnoteReference"/>
        </w:rPr>
        <w:footnoteRef/>
      </w:r>
      <w:r>
        <w:t xml:space="preserve"> </w:t>
      </w:r>
      <w:r w:rsidRPr="003266DD">
        <w:rPr>
          <w:rFonts w:ascii="Times New Roman" w:hAnsi="Times New Roman"/>
          <w:sz w:val="18"/>
          <w:szCs w:val="18"/>
        </w:rPr>
        <w:t xml:space="preserve">Πηγή: </w:t>
      </w:r>
      <w:r>
        <w:rPr>
          <w:rFonts w:ascii="Times New Roman" w:hAnsi="Times New Roman"/>
          <w:sz w:val="18"/>
          <w:szCs w:val="18"/>
        </w:rPr>
        <w:t>ΙΝΣΕΤΕ, «</w:t>
      </w:r>
      <w:r w:rsidRPr="003266DD">
        <w:rPr>
          <w:rFonts w:ascii="Times New Roman" w:hAnsi="Times New Roman"/>
          <w:i/>
          <w:iCs/>
          <w:sz w:val="18"/>
          <w:szCs w:val="18"/>
        </w:rPr>
        <w:t>Marketing Plan Τουριστικού Προϊόντος Στερεάς Ελλάδας / Οδικός Χάρτης 2015-2020</w:t>
      </w:r>
      <w:r>
        <w:rPr>
          <w:rFonts w:ascii="Times New Roman" w:hAnsi="Times New Roman"/>
          <w:sz w:val="18"/>
          <w:szCs w:val="18"/>
        </w:rPr>
        <w:t>».</w:t>
      </w:r>
    </w:p>
  </w:footnote>
  <w:footnote w:id="40">
    <w:p w:rsidR="00F06D19" w:rsidRDefault="00F06D19" w:rsidP="00DE6EEA">
      <w:pPr>
        <w:pStyle w:val="FootnoteText"/>
      </w:pPr>
      <w:r>
        <w:rPr>
          <w:rStyle w:val="FootnoteReference"/>
        </w:rPr>
        <w:footnoteRef/>
      </w:r>
      <w:r>
        <w:t xml:space="preserve"> </w:t>
      </w:r>
      <w:r w:rsidRPr="003266DD">
        <w:rPr>
          <w:rFonts w:ascii="Times New Roman" w:hAnsi="Times New Roman"/>
          <w:sz w:val="18"/>
          <w:szCs w:val="18"/>
        </w:rPr>
        <w:t xml:space="preserve">Πηγή: </w:t>
      </w:r>
      <w:r>
        <w:rPr>
          <w:rFonts w:ascii="Times New Roman" w:hAnsi="Times New Roman"/>
          <w:sz w:val="18"/>
          <w:szCs w:val="18"/>
        </w:rPr>
        <w:t xml:space="preserve">ΙΝΣΕΤΕ, </w:t>
      </w:r>
      <w:r w:rsidRPr="00EA6DEA">
        <w:rPr>
          <w:rFonts w:ascii="Times New Roman" w:hAnsi="Times New Roman"/>
          <w:i/>
          <w:iCs/>
          <w:sz w:val="18"/>
          <w:szCs w:val="18"/>
        </w:rPr>
        <w:t>«Η συμβολή του Τουρισμού στην ελληνική οικονομία το 2015»</w:t>
      </w:r>
      <w:r>
        <w:rPr>
          <w:rFonts w:ascii="Times New Roman" w:hAnsi="Times New Roman"/>
          <w:sz w:val="18"/>
          <w:szCs w:val="18"/>
        </w:rPr>
        <w:t xml:space="preserve">, </w:t>
      </w:r>
      <w:r w:rsidRPr="00EA6DEA">
        <w:rPr>
          <w:rFonts w:ascii="Times New Roman" w:hAnsi="Times New Roman"/>
          <w:sz w:val="18"/>
          <w:szCs w:val="18"/>
        </w:rPr>
        <w:t>2η</w:t>
      </w:r>
      <w:r>
        <w:rPr>
          <w:rFonts w:ascii="Times New Roman" w:hAnsi="Times New Roman"/>
          <w:sz w:val="18"/>
          <w:szCs w:val="18"/>
        </w:rPr>
        <w:t xml:space="preserve"> </w:t>
      </w:r>
      <w:r w:rsidRPr="00EA6DEA">
        <w:rPr>
          <w:rFonts w:ascii="Times New Roman" w:hAnsi="Times New Roman"/>
          <w:sz w:val="18"/>
          <w:szCs w:val="18"/>
        </w:rPr>
        <w:t xml:space="preserve">έκδοση </w:t>
      </w:r>
      <w:r>
        <w:rPr>
          <w:rFonts w:ascii="Times New Roman" w:hAnsi="Times New Roman"/>
          <w:sz w:val="18"/>
          <w:szCs w:val="18"/>
        </w:rPr>
        <w:t xml:space="preserve">- </w:t>
      </w:r>
      <w:r w:rsidRPr="00EA6DEA">
        <w:rPr>
          <w:rFonts w:ascii="Times New Roman" w:hAnsi="Times New Roman"/>
          <w:sz w:val="18"/>
          <w:szCs w:val="18"/>
        </w:rPr>
        <w:t>Ιαν. 2017</w:t>
      </w:r>
      <w:r>
        <w:rPr>
          <w:rFonts w:ascii="Times New Roman" w:hAnsi="Times New Roman"/>
          <w:sz w:val="18"/>
          <w:szCs w:val="18"/>
        </w:rPr>
        <w:t>.</w:t>
      </w:r>
    </w:p>
  </w:footnote>
  <w:footnote w:id="41">
    <w:p w:rsidR="00F06D19" w:rsidRDefault="00F06D19" w:rsidP="00DE6EEA">
      <w:pPr>
        <w:pStyle w:val="FootnoteText"/>
      </w:pPr>
      <w:r>
        <w:rPr>
          <w:rStyle w:val="FootnoteReference"/>
        </w:rPr>
        <w:footnoteRef/>
      </w:r>
      <w:r>
        <w:t xml:space="preserve"> </w:t>
      </w:r>
      <w:r w:rsidRPr="00367011">
        <w:rPr>
          <w:rFonts w:ascii="Times New Roman" w:hAnsi="Times New Roman"/>
          <w:sz w:val="18"/>
          <w:szCs w:val="18"/>
        </w:rPr>
        <w:t>Αλέξης Χατζηδάκης, «Τάσεις Τουριστικής Κίνησης 2008 - 2015», ΕΟΤ 2015.</w:t>
      </w:r>
    </w:p>
  </w:footnote>
  <w:footnote w:id="42">
    <w:p w:rsidR="00F06D19" w:rsidRDefault="00F06D19" w:rsidP="00DE6EEA">
      <w:pPr>
        <w:pStyle w:val="FootnoteText"/>
      </w:pPr>
      <w:r w:rsidRPr="00D344AC">
        <w:rPr>
          <w:rStyle w:val="FootnoteReference"/>
          <w:rFonts w:ascii="Times New Roman" w:hAnsi="Times New Roman"/>
          <w:sz w:val="18"/>
          <w:szCs w:val="18"/>
        </w:rPr>
        <w:footnoteRef/>
      </w:r>
      <w:r w:rsidRPr="00D344AC">
        <w:rPr>
          <w:rFonts w:ascii="Times New Roman" w:hAnsi="Times New Roman"/>
          <w:sz w:val="18"/>
          <w:szCs w:val="18"/>
        </w:rPr>
        <w:t xml:space="preserve"> Πηγή: ΕΛΣΤΑΤ.</w:t>
      </w:r>
    </w:p>
  </w:footnote>
  <w:footnote w:id="43">
    <w:p w:rsidR="00F06D19" w:rsidRDefault="00F06D19" w:rsidP="00DE6EEA">
      <w:pPr>
        <w:pStyle w:val="FootnoteText"/>
      </w:pPr>
      <w:r w:rsidRPr="003266DD">
        <w:rPr>
          <w:rStyle w:val="FootnoteReference"/>
          <w:rFonts w:ascii="Times New Roman" w:hAnsi="Times New Roman"/>
          <w:sz w:val="18"/>
          <w:szCs w:val="18"/>
        </w:rPr>
        <w:footnoteRef/>
      </w:r>
      <w:r w:rsidRPr="003266DD">
        <w:rPr>
          <w:rFonts w:ascii="Times New Roman" w:hAnsi="Times New Roman"/>
          <w:sz w:val="18"/>
          <w:szCs w:val="18"/>
        </w:rPr>
        <w:t xml:space="preserve"> Πηγή: </w:t>
      </w:r>
      <w:r>
        <w:rPr>
          <w:rFonts w:ascii="Times New Roman" w:hAnsi="Times New Roman"/>
          <w:sz w:val="18"/>
          <w:szCs w:val="18"/>
        </w:rPr>
        <w:t>ΙΝΣΕΤΕ, «</w:t>
      </w:r>
      <w:r w:rsidRPr="003266DD">
        <w:rPr>
          <w:rFonts w:ascii="Times New Roman" w:hAnsi="Times New Roman"/>
          <w:i/>
          <w:iCs/>
          <w:sz w:val="18"/>
          <w:szCs w:val="18"/>
        </w:rPr>
        <w:t>Marketing Plan Τουριστικού Προϊόντος Στερεάς Ελλάδας / Οδικός Χάρτης 2015-2020</w:t>
      </w:r>
      <w:r>
        <w:rPr>
          <w:rFonts w:ascii="Times New Roman" w:hAnsi="Times New Roman"/>
          <w:sz w:val="18"/>
          <w:szCs w:val="18"/>
        </w:rPr>
        <w:t>».</w:t>
      </w:r>
    </w:p>
  </w:footnote>
  <w:footnote w:id="44">
    <w:p w:rsidR="00F06D19" w:rsidRDefault="00F06D19" w:rsidP="00DE6EEA">
      <w:pPr>
        <w:pStyle w:val="FootnoteText"/>
      </w:pPr>
      <w:r w:rsidRPr="00C109EE">
        <w:rPr>
          <w:rStyle w:val="FootnoteReference"/>
          <w:rFonts w:ascii="Times New Roman" w:hAnsi="Times New Roman"/>
          <w:sz w:val="18"/>
          <w:szCs w:val="18"/>
        </w:rPr>
        <w:footnoteRef/>
      </w:r>
      <w:r w:rsidRPr="00C109EE">
        <w:rPr>
          <w:rFonts w:ascii="Times New Roman" w:hAnsi="Times New Roman"/>
          <w:sz w:val="18"/>
          <w:szCs w:val="18"/>
        </w:rPr>
        <w:t xml:space="preserve"> Πηγή: ΙΝΣΕΤΕ, «</w:t>
      </w:r>
      <w:r w:rsidRPr="00C109EE">
        <w:rPr>
          <w:rFonts w:ascii="Times New Roman" w:hAnsi="Times New Roman"/>
          <w:i/>
          <w:iCs/>
          <w:sz w:val="18"/>
          <w:szCs w:val="18"/>
        </w:rPr>
        <w:t>Marketing Plan Τουριστικού Προϊόντος Στερεάς Ελλάδας / Οδικός Χάρτης 2015-2020</w:t>
      </w:r>
      <w:r w:rsidRPr="00C109EE">
        <w:rPr>
          <w:rFonts w:ascii="Times New Roman" w:hAnsi="Times New Roman"/>
          <w:sz w:val="18"/>
          <w:szCs w:val="18"/>
        </w:rPr>
        <w:t>».</w:t>
      </w:r>
    </w:p>
  </w:footnote>
  <w:footnote w:id="45">
    <w:p w:rsidR="00F06D19" w:rsidRDefault="00F06D19" w:rsidP="00DE6EEA">
      <w:pPr>
        <w:pStyle w:val="FootnoteText"/>
      </w:pPr>
      <w:r w:rsidRPr="001E05C9">
        <w:rPr>
          <w:rStyle w:val="FootnoteReference"/>
          <w:rFonts w:ascii="Times New Roman" w:hAnsi="Times New Roman"/>
          <w:sz w:val="18"/>
          <w:szCs w:val="18"/>
        </w:rPr>
        <w:footnoteRef/>
      </w:r>
      <w:r w:rsidRPr="001E05C9">
        <w:rPr>
          <w:rFonts w:ascii="Times New Roman" w:hAnsi="Times New Roman"/>
          <w:sz w:val="18"/>
          <w:szCs w:val="18"/>
        </w:rPr>
        <w:t xml:space="preserve"> Πηγή: ΙΤΕΠ, «Η εποχικότητα του Ελληνικού Τουρισμού».</w:t>
      </w:r>
    </w:p>
  </w:footnote>
  <w:footnote w:id="46">
    <w:p w:rsidR="00F06D19" w:rsidRDefault="00F06D19" w:rsidP="00155B73">
      <w:pPr>
        <w:pStyle w:val="FootnoteText"/>
        <w:jc w:val="both"/>
      </w:pPr>
      <w:r w:rsidRPr="008D1C92">
        <w:rPr>
          <w:rStyle w:val="FootnoteReference"/>
          <w:rFonts w:ascii="Times New Roman" w:hAnsi="Times New Roman"/>
          <w:sz w:val="18"/>
          <w:szCs w:val="18"/>
        </w:rPr>
        <w:footnoteRef/>
      </w:r>
      <w:r w:rsidRPr="008D1C92">
        <w:rPr>
          <w:rFonts w:ascii="Times New Roman" w:hAnsi="Times New Roman"/>
          <w:sz w:val="18"/>
          <w:szCs w:val="18"/>
        </w:rPr>
        <w:t xml:space="preserve"> Οι βασικοί δείκτες που χρησιμοποιούνται για τη διερεύνηση της εποχικότητας του τουρισμού είναι οι: Δείκτες Συγκ</w:t>
      </w:r>
      <w:r w:rsidRPr="008D1C92">
        <w:rPr>
          <w:rFonts w:ascii="Times New Roman" w:hAnsi="Times New Roman"/>
          <w:sz w:val="18"/>
          <w:szCs w:val="18"/>
        </w:rPr>
        <w:t>έ</w:t>
      </w:r>
      <w:r w:rsidRPr="008D1C92">
        <w:rPr>
          <w:rFonts w:ascii="Times New Roman" w:hAnsi="Times New Roman"/>
          <w:sz w:val="18"/>
          <w:szCs w:val="18"/>
        </w:rPr>
        <w:t>ντρωσης, Δείκτης Hirschman-Herfindahl, Δείκτης Εντροπίας και Συντελεστής Ανισότητας Gini. Ο καθένας από αυτούς τους δείκτες αποτυπώνει με διαφορετικό τρόπο τις διαφορές που εμφανίζει η μηνιαία κατανομή των μεγεθών του τουρισμού. Οι δείκτες συγκέντρωσης χρησιμοποιούνται ευρέως και αποτυπώνουν το μερίδιο του εξεταζόμενου τουριστικού μεγέθους για έναν αριθμό μηνών προς το σύνολο του μεγέθους για όλο το έτος. Συνήθως, χρησιμοποιούνται οι δείκτες CR4 (για τους μ</w:t>
      </w:r>
      <w:r w:rsidRPr="008D1C92">
        <w:rPr>
          <w:rFonts w:ascii="Times New Roman" w:hAnsi="Times New Roman"/>
          <w:sz w:val="18"/>
          <w:szCs w:val="18"/>
        </w:rPr>
        <w:t>ή</w:t>
      </w:r>
      <w:r w:rsidRPr="008D1C92">
        <w:rPr>
          <w:rFonts w:ascii="Times New Roman" w:hAnsi="Times New Roman"/>
          <w:sz w:val="18"/>
          <w:szCs w:val="18"/>
        </w:rPr>
        <w:t>νες Ιούνιο-Σεπτέμβριο) και CR6 (για τους μήνες Μάιο-Οκτώβριο), ενώ στη βιβλιογραφία υπάρχει πλήθος εναλλακτικών δεικτών με την ίδια λογική, όπως οι δείκτες που υπολογίζουν το λόγο των π.χ. τεσσάρων μηνών υψηλότερης ζήτησης προς το λόγο των τεσσάρων μηνών με τη μικρότερη ζήτηση κ.ο.κ.</w:t>
      </w:r>
    </w:p>
  </w:footnote>
  <w:footnote w:id="47">
    <w:p w:rsidR="00F06D19" w:rsidRDefault="00F06D19" w:rsidP="00DE6EEA">
      <w:pPr>
        <w:pStyle w:val="FootnoteText"/>
      </w:pPr>
      <w:r w:rsidRPr="006956D5">
        <w:rPr>
          <w:rStyle w:val="FootnoteReference"/>
          <w:rFonts w:ascii="Times New Roman" w:hAnsi="Times New Roman"/>
          <w:sz w:val="18"/>
          <w:szCs w:val="18"/>
        </w:rPr>
        <w:footnoteRef/>
      </w:r>
      <w:r w:rsidRPr="006956D5">
        <w:rPr>
          <w:rFonts w:ascii="Times New Roman" w:hAnsi="Times New Roman"/>
          <w:sz w:val="18"/>
          <w:szCs w:val="18"/>
        </w:rPr>
        <w:t xml:space="preserve"> Πηγή: ΕΛΣΤΑΤ, </w:t>
      </w:r>
      <w:r w:rsidRPr="006956D5">
        <w:rPr>
          <w:rFonts w:ascii="Times New Roman" w:hAnsi="Times New Roman"/>
          <w:i/>
          <w:iCs/>
          <w:sz w:val="18"/>
          <w:szCs w:val="18"/>
        </w:rPr>
        <w:t>«Στατιστικές Τουρισμού, Ειδική Ενημερωτική Έκδοση»</w:t>
      </w:r>
      <w:r w:rsidRPr="006956D5">
        <w:rPr>
          <w:rFonts w:ascii="Times New Roman" w:hAnsi="Times New Roman"/>
          <w:sz w:val="18"/>
          <w:szCs w:val="18"/>
        </w:rPr>
        <w:t>, 2016.</w:t>
      </w:r>
    </w:p>
  </w:footnote>
  <w:footnote w:id="48">
    <w:p w:rsidR="00F06D19" w:rsidRDefault="00F06D19" w:rsidP="005F4BC1">
      <w:pPr>
        <w:pStyle w:val="FootnoteText"/>
        <w:spacing w:line="240" w:lineRule="auto"/>
      </w:pPr>
      <w:r w:rsidRPr="00B6687D">
        <w:rPr>
          <w:rStyle w:val="FootnoteReference"/>
          <w:rFonts w:ascii="Times New Roman" w:hAnsi="Times New Roman"/>
          <w:sz w:val="18"/>
          <w:szCs w:val="18"/>
        </w:rPr>
        <w:footnoteRef/>
      </w:r>
      <w:r w:rsidRPr="00B6687D">
        <w:rPr>
          <w:rFonts w:ascii="Times New Roman" w:hAnsi="Times New Roman"/>
          <w:sz w:val="18"/>
          <w:szCs w:val="18"/>
        </w:rPr>
        <w:t xml:space="preserve"> Πηγή: ΥΠΕΚΑ, Δ/νση Χωροταξίας: </w:t>
      </w:r>
      <w:r w:rsidRPr="00B6687D">
        <w:rPr>
          <w:rFonts w:ascii="Times New Roman" w:hAnsi="Times New Roman"/>
          <w:i/>
          <w:iCs/>
          <w:sz w:val="18"/>
          <w:szCs w:val="18"/>
        </w:rPr>
        <w:t>«Αξιολόγηση, αναθεώρηση και ειδίκευση Περιφερειακού Πλαισίου Χωροταξικού Σχ</w:t>
      </w:r>
      <w:r w:rsidRPr="00B6687D">
        <w:rPr>
          <w:rFonts w:ascii="Times New Roman" w:hAnsi="Times New Roman"/>
          <w:i/>
          <w:iCs/>
          <w:sz w:val="18"/>
          <w:szCs w:val="18"/>
        </w:rPr>
        <w:t>ε</w:t>
      </w:r>
      <w:r w:rsidRPr="00B6687D">
        <w:rPr>
          <w:rFonts w:ascii="Times New Roman" w:hAnsi="Times New Roman"/>
          <w:i/>
          <w:iCs/>
          <w:sz w:val="18"/>
          <w:szCs w:val="18"/>
        </w:rPr>
        <w:t>διασμού και Αειφόρου Ανάπτυξης Περιφέρειας Στερεάς Ελλάδας»</w:t>
      </w:r>
      <w:r w:rsidRPr="00B6687D">
        <w:rPr>
          <w:rFonts w:ascii="Times New Roman" w:hAnsi="Times New Roman"/>
          <w:sz w:val="18"/>
          <w:szCs w:val="18"/>
        </w:rPr>
        <w:t xml:space="preserve">, 2015 (Ανάδοχος: </w:t>
      </w:r>
      <w:r w:rsidRPr="00B6687D">
        <w:rPr>
          <w:rFonts w:ascii="Times New Roman" w:hAnsi="Times New Roman"/>
          <w:sz w:val="18"/>
          <w:szCs w:val="18"/>
          <w:lang w:val="en-US"/>
        </w:rPr>
        <w:t>EDP</w:t>
      </w:r>
      <w:r w:rsidRPr="00B6687D">
        <w:rPr>
          <w:rFonts w:ascii="Times New Roman" w:hAnsi="Times New Roman"/>
          <w:sz w:val="18"/>
          <w:szCs w:val="18"/>
        </w:rPr>
        <w:t xml:space="preserve"> </w:t>
      </w:r>
      <w:r w:rsidRPr="00B6687D">
        <w:rPr>
          <w:rFonts w:ascii="Times New Roman" w:hAnsi="Times New Roman"/>
          <w:sz w:val="18"/>
          <w:szCs w:val="18"/>
          <w:lang w:val="en-US"/>
        </w:rPr>
        <w:t>S</w:t>
      </w:r>
      <w:r w:rsidRPr="00B6687D">
        <w:rPr>
          <w:rFonts w:ascii="Times New Roman" w:hAnsi="Times New Roman"/>
          <w:sz w:val="18"/>
          <w:szCs w:val="18"/>
        </w:rPr>
        <w:t>.</w:t>
      </w:r>
      <w:r w:rsidRPr="00B6687D">
        <w:rPr>
          <w:rFonts w:ascii="Times New Roman" w:hAnsi="Times New Roman"/>
          <w:sz w:val="18"/>
          <w:szCs w:val="18"/>
          <w:lang w:val="en-US"/>
        </w:rPr>
        <w:t>A</w:t>
      </w:r>
      <w:r w:rsidRPr="00B6687D">
        <w:rPr>
          <w:rFonts w:ascii="Times New Roman" w:hAnsi="Times New Roman"/>
          <w:sz w:val="18"/>
          <w:szCs w:val="18"/>
        </w:rPr>
        <w:t>.).</w:t>
      </w:r>
    </w:p>
  </w:footnote>
  <w:footnote w:id="49">
    <w:p w:rsidR="00F06D19" w:rsidRDefault="00F06D19" w:rsidP="005F4BC1">
      <w:pPr>
        <w:pStyle w:val="FootnoteText"/>
        <w:spacing w:line="240" w:lineRule="auto"/>
      </w:pPr>
      <w:r w:rsidRPr="000E5D33">
        <w:rPr>
          <w:rStyle w:val="FootnoteReference"/>
          <w:rFonts w:ascii="Times New Roman" w:hAnsi="Times New Roman"/>
          <w:sz w:val="18"/>
          <w:szCs w:val="18"/>
        </w:rPr>
        <w:footnoteRef/>
      </w:r>
      <w:r w:rsidRPr="000E5D33">
        <w:rPr>
          <w:rFonts w:ascii="Times New Roman" w:hAnsi="Times New Roman"/>
          <w:sz w:val="18"/>
          <w:szCs w:val="18"/>
        </w:rPr>
        <w:t xml:space="preserve"> Για το </w:t>
      </w:r>
      <w:r w:rsidRPr="000E5D33">
        <w:rPr>
          <w:rFonts w:ascii="Times New Roman" w:hAnsi="Times New Roman"/>
          <w:i/>
          <w:iCs/>
          <w:sz w:val="18"/>
          <w:szCs w:val="18"/>
        </w:rPr>
        <w:t>«καλάθι αγροτικών προϊόντων»</w:t>
      </w:r>
      <w:r>
        <w:rPr>
          <w:rFonts w:ascii="Times New Roman" w:hAnsi="Times New Roman"/>
          <w:sz w:val="18"/>
          <w:szCs w:val="18"/>
        </w:rPr>
        <w:t xml:space="preserve"> της Περιφέρειας βλ. και </w:t>
      </w:r>
      <w:r w:rsidRPr="00B6687D">
        <w:rPr>
          <w:rFonts w:ascii="Times New Roman" w:hAnsi="Times New Roman"/>
          <w:sz w:val="18"/>
          <w:szCs w:val="18"/>
        </w:rPr>
        <w:t xml:space="preserve">Περιφέρεια Στερεάς Ελλάδας, Ενδιάμεση Διαχειριστική Αρχή: </w:t>
      </w:r>
      <w:r w:rsidRPr="00B6687D">
        <w:rPr>
          <w:rFonts w:ascii="Times New Roman" w:hAnsi="Times New Roman"/>
          <w:i/>
          <w:sz w:val="18"/>
          <w:szCs w:val="18"/>
        </w:rPr>
        <w:t>«Στρατηγική Έξυπνης Εξειδίκευσης για την Περιφέρεια της Στερεάς Ελλάδας»</w:t>
      </w:r>
      <w:r w:rsidRPr="00B6687D">
        <w:rPr>
          <w:rFonts w:ascii="Times New Roman" w:hAnsi="Times New Roman"/>
          <w:sz w:val="18"/>
          <w:szCs w:val="18"/>
        </w:rPr>
        <w:t>, Ιούνιος 2014</w:t>
      </w:r>
    </w:p>
  </w:footnote>
  <w:footnote w:id="50">
    <w:p w:rsidR="00F06D19" w:rsidRDefault="00F06D19" w:rsidP="005F4BC1">
      <w:pPr>
        <w:pStyle w:val="FootnoteText"/>
        <w:spacing w:line="240" w:lineRule="auto"/>
      </w:pPr>
      <w:r w:rsidRPr="00B6687D">
        <w:rPr>
          <w:rStyle w:val="FootnoteReference"/>
          <w:rFonts w:ascii="Times New Roman" w:hAnsi="Times New Roman"/>
          <w:sz w:val="18"/>
          <w:szCs w:val="18"/>
        </w:rPr>
        <w:footnoteRef/>
      </w:r>
      <w:r w:rsidRPr="00B6687D">
        <w:rPr>
          <w:rFonts w:ascii="Times New Roman" w:hAnsi="Times New Roman"/>
          <w:sz w:val="18"/>
          <w:szCs w:val="18"/>
        </w:rPr>
        <w:t xml:space="preserve"> Πηγή: ΥΠΕΚΑ, Δ/νση Χωροταξίας: </w:t>
      </w:r>
      <w:r w:rsidRPr="00B6687D">
        <w:rPr>
          <w:rFonts w:ascii="Times New Roman" w:hAnsi="Times New Roman"/>
          <w:i/>
          <w:iCs/>
          <w:sz w:val="18"/>
          <w:szCs w:val="18"/>
        </w:rPr>
        <w:t>«Αξιολόγηση, αναθεώρηση και ειδίκευση Περιφερειακού Πλαισίου Χωροταξικού Σχ</w:t>
      </w:r>
      <w:r w:rsidRPr="00B6687D">
        <w:rPr>
          <w:rFonts w:ascii="Times New Roman" w:hAnsi="Times New Roman"/>
          <w:i/>
          <w:iCs/>
          <w:sz w:val="18"/>
          <w:szCs w:val="18"/>
        </w:rPr>
        <w:t>ε</w:t>
      </w:r>
      <w:r w:rsidRPr="00B6687D">
        <w:rPr>
          <w:rFonts w:ascii="Times New Roman" w:hAnsi="Times New Roman"/>
          <w:i/>
          <w:iCs/>
          <w:sz w:val="18"/>
          <w:szCs w:val="18"/>
        </w:rPr>
        <w:t>διασμού και Αειφόρου Ανάπτυξης Περιφέρειας Στερεάς Ελλάδας»</w:t>
      </w:r>
      <w:r w:rsidRPr="00B6687D">
        <w:rPr>
          <w:rFonts w:ascii="Times New Roman" w:hAnsi="Times New Roman"/>
          <w:sz w:val="18"/>
          <w:szCs w:val="18"/>
        </w:rPr>
        <w:t xml:space="preserve">, 2015 (Ανάδοχος: </w:t>
      </w:r>
      <w:r w:rsidRPr="00B6687D">
        <w:rPr>
          <w:rFonts w:ascii="Times New Roman" w:hAnsi="Times New Roman"/>
          <w:sz w:val="18"/>
          <w:szCs w:val="18"/>
          <w:lang w:val="en-US"/>
        </w:rPr>
        <w:t>EDP</w:t>
      </w:r>
      <w:r w:rsidRPr="00B6687D">
        <w:rPr>
          <w:rFonts w:ascii="Times New Roman" w:hAnsi="Times New Roman"/>
          <w:sz w:val="18"/>
          <w:szCs w:val="18"/>
        </w:rPr>
        <w:t xml:space="preserve"> </w:t>
      </w:r>
      <w:r w:rsidRPr="00B6687D">
        <w:rPr>
          <w:rFonts w:ascii="Times New Roman" w:hAnsi="Times New Roman"/>
          <w:sz w:val="18"/>
          <w:szCs w:val="18"/>
          <w:lang w:val="en-US"/>
        </w:rPr>
        <w:t>S</w:t>
      </w:r>
      <w:r w:rsidRPr="00B6687D">
        <w:rPr>
          <w:rFonts w:ascii="Times New Roman" w:hAnsi="Times New Roman"/>
          <w:sz w:val="18"/>
          <w:szCs w:val="18"/>
        </w:rPr>
        <w:t>.</w:t>
      </w:r>
      <w:r w:rsidRPr="00B6687D">
        <w:rPr>
          <w:rFonts w:ascii="Times New Roman" w:hAnsi="Times New Roman"/>
          <w:sz w:val="18"/>
          <w:szCs w:val="18"/>
          <w:lang w:val="en-US"/>
        </w:rPr>
        <w:t>A</w:t>
      </w:r>
      <w:r w:rsidRPr="00B6687D">
        <w:rPr>
          <w:rFonts w:ascii="Times New Roman" w:hAnsi="Times New Roman"/>
          <w:sz w:val="18"/>
          <w:szCs w:val="18"/>
        </w:rPr>
        <w:t>.).</w:t>
      </w:r>
      <w:r>
        <w:rPr>
          <w:rFonts w:ascii="Times New Roman" w:hAnsi="Times New Roman"/>
          <w:sz w:val="18"/>
          <w:szCs w:val="18"/>
        </w:rPr>
        <w:t xml:space="preserve"> Στη μελέτη αυτή προτείν</w:t>
      </w:r>
      <w:r>
        <w:rPr>
          <w:rFonts w:ascii="Times New Roman" w:hAnsi="Times New Roman"/>
          <w:sz w:val="18"/>
          <w:szCs w:val="18"/>
        </w:rPr>
        <w:t>ο</w:t>
      </w:r>
      <w:r>
        <w:rPr>
          <w:rFonts w:ascii="Times New Roman" w:hAnsi="Times New Roman"/>
          <w:sz w:val="18"/>
          <w:szCs w:val="18"/>
        </w:rPr>
        <w:t>νται νέες μαρίνες στην Ερέτρια, στην Κύμη, και στα Λουτρά Αιδηψού. Επίσης, προτείνεται ως προορισμός κρουαζιέρα η Ιτέα.</w:t>
      </w:r>
    </w:p>
  </w:footnote>
  <w:footnote w:id="51">
    <w:p w:rsidR="00F06D19" w:rsidRDefault="00F06D19" w:rsidP="005F4BC1">
      <w:pPr>
        <w:pStyle w:val="FootnoteText"/>
        <w:spacing w:line="240" w:lineRule="auto"/>
      </w:pPr>
      <w:r w:rsidRPr="00F961EE">
        <w:rPr>
          <w:rStyle w:val="FootnoteReference"/>
          <w:rFonts w:ascii="Times New Roman" w:hAnsi="Times New Roman"/>
          <w:sz w:val="18"/>
          <w:szCs w:val="18"/>
        </w:rPr>
        <w:footnoteRef/>
      </w:r>
      <w:r w:rsidRPr="00F961EE">
        <w:rPr>
          <w:rFonts w:ascii="Times New Roman" w:hAnsi="Times New Roman"/>
          <w:sz w:val="18"/>
          <w:szCs w:val="18"/>
        </w:rPr>
        <w:t xml:space="preserve"> Πηγή: ΙΝΣΕΤΕ, </w:t>
      </w:r>
      <w:r>
        <w:rPr>
          <w:rFonts w:ascii="Times New Roman" w:hAnsi="Times New Roman"/>
          <w:sz w:val="18"/>
          <w:szCs w:val="18"/>
        </w:rPr>
        <w:t>Ελληνική Στατιστική Αρχή, Απρίλιος 2018</w:t>
      </w:r>
      <w:r w:rsidRPr="00F961EE">
        <w:rPr>
          <w:rFonts w:ascii="Times New Roman" w:hAnsi="Times New Roman"/>
          <w:sz w:val="18"/>
          <w:szCs w:val="18"/>
        </w:rPr>
        <w:t>.</w:t>
      </w:r>
    </w:p>
  </w:footnote>
  <w:footnote w:id="52">
    <w:p w:rsidR="00F06D19" w:rsidRDefault="00F06D19" w:rsidP="005F4BC1">
      <w:pPr>
        <w:pStyle w:val="FootnoteText"/>
        <w:spacing w:line="240" w:lineRule="auto"/>
      </w:pPr>
      <w:r w:rsidRPr="00F961EE">
        <w:rPr>
          <w:rStyle w:val="FootnoteReference"/>
          <w:rFonts w:ascii="Times New Roman" w:hAnsi="Times New Roman"/>
          <w:sz w:val="18"/>
          <w:szCs w:val="18"/>
        </w:rPr>
        <w:footnoteRef/>
      </w:r>
      <w:r w:rsidRPr="00F961EE">
        <w:rPr>
          <w:rFonts w:ascii="Times New Roman" w:hAnsi="Times New Roman"/>
          <w:sz w:val="18"/>
          <w:szCs w:val="18"/>
        </w:rPr>
        <w:t xml:space="preserve"> Πηγή: ΙΝΣΕΤΕ, </w:t>
      </w:r>
      <w:r>
        <w:rPr>
          <w:rFonts w:ascii="Times New Roman" w:hAnsi="Times New Roman"/>
          <w:sz w:val="18"/>
          <w:szCs w:val="18"/>
        </w:rPr>
        <w:t>β</w:t>
      </w:r>
      <w:r w:rsidRPr="00F961EE">
        <w:rPr>
          <w:rFonts w:ascii="Times New Roman" w:hAnsi="Times New Roman"/>
          <w:sz w:val="18"/>
          <w:szCs w:val="18"/>
        </w:rPr>
        <w:t>ασικά Τουριστικά Μεγέθη της Ελλάδας, Φεβρουάριος 2017.</w:t>
      </w:r>
    </w:p>
  </w:footnote>
  <w:footnote w:id="53">
    <w:p w:rsidR="00F06D19" w:rsidRDefault="00F06D19" w:rsidP="005F4BC1">
      <w:pPr>
        <w:pStyle w:val="FootnoteText"/>
        <w:spacing w:line="240" w:lineRule="auto"/>
      </w:pPr>
      <w:r w:rsidRPr="00F961EE">
        <w:rPr>
          <w:rStyle w:val="FootnoteReference"/>
          <w:rFonts w:ascii="Times New Roman" w:hAnsi="Times New Roman"/>
          <w:sz w:val="18"/>
          <w:szCs w:val="18"/>
        </w:rPr>
        <w:footnoteRef/>
      </w:r>
      <w:r w:rsidRPr="00F961EE">
        <w:rPr>
          <w:rFonts w:ascii="Times New Roman" w:hAnsi="Times New Roman"/>
          <w:sz w:val="18"/>
          <w:szCs w:val="18"/>
        </w:rPr>
        <w:t xml:space="preserve"> Πηγή: ΙΝΣΕΤΕ, </w:t>
      </w:r>
      <w:r>
        <w:rPr>
          <w:rFonts w:ascii="Times New Roman" w:hAnsi="Times New Roman"/>
          <w:sz w:val="18"/>
          <w:szCs w:val="18"/>
        </w:rPr>
        <w:t>β</w:t>
      </w:r>
      <w:r w:rsidRPr="00F961EE">
        <w:rPr>
          <w:rFonts w:ascii="Times New Roman" w:hAnsi="Times New Roman"/>
          <w:sz w:val="18"/>
          <w:szCs w:val="18"/>
        </w:rPr>
        <w:t>ασικά Τουριστικά Μεγέθη της Ελλάδας, Φεβρουάριος 2017.</w:t>
      </w:r>
    </w:p>
  </w:footnote>
  <w:footnote w:id="54">
    <w:p w:rsidR="00F06D19" w:rsidRPr="00B6687D" w:rsidRDefault="00F06D19" w:rsidP="001C2D62">
      <w:pPr>
        <w:pStyle w:val="FootnoteText"/>
        <w:rPr>
          <w:rFonts w:ascii="Times New Roman" w:hAnsi="Times New Roman"/>
          <w:sz w:val="18"/>
          <w:szCs w:val="18"/>
        </w:rPr>
      </w:pPr>
      <w:r>
        <w:rPr>
          <w:rStyle w:val="FootnoteReference"/>
        </w:rPr>
        <w:footnoteRef/>
      </w:r>
      <w:r>
        <w:t xml:space="preserve"> </w:t>
      </w:r>
      <w:r w:rsidRPr="001C2D62">
        <w:rPr>
          <w:rFonts w:ascii="Times New Roman" w:hAnsi="Times New Roman"/>
        </w:rPr>
        <w:t xml:space="preserve">Πηγή: </w:t>
      </w:r>
      <w:r w:rsidRPr="001C2D62">
        <w:rPr>
          <w:rFonts w:ascii="Times New Roman" w:hAnsi="Times New Roman"/>
          <w:sz w:val="18"/>
          <w:szCs w:val="18"/>
        </w:rPr>
        <w:t>ΥΠΕΚΑ</w:t>
      </w:r>
      <w:r w:rsidRPr="00B6687D">
        <w:rPr>
          <w:rFonts w:ascii="Times New Roman" w:hAnsi="Times New Roman"/>
          <w:sz w:val="18"/>
          <w:szCs w:val="18"/>
        </w:rPr>
        <w:t xml:space="preserve">, Δ/νση Χωροταξίας: </w:t>
      </w:r>
      <w:r w:rsidRPr="00B6687D">
        <w:rPr>
          <w:rFonts w:ascii="Times New Roman" w:hAnsi="Times New Roman"/>
          <w:i/>
          <w:iCs/>
          <w:sz w:val="18"/>
          <w:szCs w:val="18"/>
        </w:rPr>
        <w:t>«Αξιολόγηση, αναθεώρηση και ειδίκευση Περιφερειακού Πλαισίου Χωροταξικού Σχεδιασμού και Αειφόρου Ανάπτυξης Περιφέρειας Στερεάς Ελλάδας»</w:t>
      </w:r>
      <w:r w:rsidRPr="00B6687D">
        <w:rPr>
          <w:rFonts w:ascii="Times New Roman" w:hAnsi="Times New Roman"/>
          <w:sz w:val="18"/>
          <w:szCs w:val="18"/>
        </w:rPr>
        <w:t xml:space="preserve">, 2015 (Ανάδοχος: </w:t>
      </w:r>
      <w:r w:rsidRPr="00B6687D">
        <w:rPr>
          <w:rFonts w:ascii="Times New Roman" w:hAnsi="Times New Roman"/>
          <w:sz w:val="18"/>
          <w:szCs w:val="18"/>
          <w:lang w:val="en-US"/>
        </w:rPr>
        <w:t>EDP</w:t>
      </w:r>
      <w:r w:rsidRPr="00B6687D">
        <w:rPr>
          <w:rFonts w:ascii="Times New Roman" w:hAnsi="Times New Roman"/>
          <w:sz w:val="18"/>
          <w:szCs w:val="18"/>
        </w:rPr>
        <w:t xml:space="preserve"> </w:t>
      </w:r>
      <w:r w:rsidRPr="00B6687D">
        <w:rPr>
          <w:rFonts w:ascii="Times New Roman" w:hAnsi="Times New Roman"/>
          <w:sz w:val="18"/>
          <w:szCs w:val="18"/>
          <w:lang w:val="en-US"/>
        </w:rPr>
        <w:t>S</w:t>
      </w:r>
      <w:r w:rsidRPr="00B6687D">
        <w:rPr>
          <w:rFonts w:ascii="Times New Roman" w:hAnsi="Times New Roman"/>
          <w:sz w:val="18"/>
          <w:szCs w:val="18"/>
        </w:rPr>
        <w:t>.</w:t>
      </w:r>
      <w:r w:rsidRPr="00B6687D">
        <w:rPr>
          <w:rFonts w:ascii="Times New Roman" w:hAnsi="Times New Roman"/>
          <w:sz w:val="18"/>
          <w:szCs w:val="18"/>
          <w:lang w:val="en-US"/>
        </w:rPr>
        <w:t>A</w:t>
      </w:r>
      <w:r w:rsidRPr="00B6687D">
        <w:rPr>
          <w:rFonts w:ascii="Times New Roman" w:hAnsi="Times New Roman"/>
          <w:sz w:val="18"/>
          <w:szCs w:val="18"/>
        </w:rPr>
        <w:t>.).</w:t>
      </w:r>
    </w:p>
    <w:p w:rsidR="00F06D19" w:rsidRDefault="00F06D19" w:rsidP="001C2D62">
      <w:pPr>
        <w:pStyle w:val="FootnoteText"/>
      </w:pPr>
    </w:p>
  </w:footnote>
  <w:footnote w:id="55">
    <w:p w:rsidR="00F06D19" w:rsidRDefault="00F06D19" w:rsidP="00570EB0">
      <w:pPr>
        <w:pStyle w:val="FootnoteText"/>
        <w:spacing w:line="240" w:lineRule="auto"/>
      </w:pPr>
      <w:r w:rsidRPr="00F64407">
        <w:rPr>
          <w:rStyle w:val="FootnoteReference"/>
          <w:sz w:val="18"/>
          <w:szCs w:val="18"/>
        </w:rPr>
        <w:footnoteRef/>
      </w:r>
      <w:r w:rsidRPr="00F64407">
        <w:rPr>
          <w:sz w:val="18"/>
          <w:szCs w:val="18"/>
        </w:rPr>
        <w:t xml:space="preserve"> Περιφέρεια Στερεάς Ελλάδας</w:t>
      </w:r>
      <w:r w:rsidRPr="00F64407">
        <w:rPr>
          <w:rFonts w:ascii="Times New Roman" w:hAnsi="Times New Roman"/>
          <w:sz w:val="18"/>
          <w:szCs w:val="18"/>
        </w:rPr>
        <w:t xml:space="preserve">, </w:t>
      </w:r>
      <w:r w:rsidRPr="00F64407">
        <w:rPr>
          <w:sz w:val="18"/>
          <w:szCs w:val="18"/>
        </w:rPr>
        <w:t>Ειδική Υπηρεσία Διαχείρισης ΕΠ Περιφέρειας Στερεάς Ελλάδας</w:t>
      </w:r>
      <w:r w:rsidRPr="00F64407">
        <w:rPr>
          <w:rFonts w:ascii="Times New Roman" w:hAnsi="Times New Roman"/>
          <w:sz w:val="18"/>
          <w:szCs w:val="18"/>
        </w:rPr>
        <w:t xml:space="preserve">, </w:t>
      </w:r>
      <w:r w:rsidRPr="00F64407">
        <w:rPr>
          <w:rFonts w:ascii="Times New Roman" w:hAnsi="Times New Roman"/>
          <w:i/>
          <w:iCs/>
          <w:sz w:val="18"/>
          <w:szCs w:val="18"/>
        </w:rPr>
        <w:t>«Στρατηγική Έξυπνης Εξειδίκευσης για την Περιφέρεια της Στερεάς Ελλάδας»</w:t>
      </w:r>
      <w:r w:rsidRPr="00F64407">
        <w:rPr>
          <w:rFonts w:ascii="Times New Roman" w:hAnsi="Times New Roman"/>
          <w:sz w:val="18"/>
          <w:szCs w:val="18"/>
        </w:rPr>
        <w:t>, Απρίλιος 2015.</w:t>
      </w:r>
    </w:p>
  </w:footnote>
  <w:footnote w:id="56">
    <w:p w:rsidR="00F06D19" w:rsidRDefault="00F06D19" w:rsidP="00570EB0">
      <w:pPr>
        <w:pStyle w:val="FootnoteText"/>
        <w:spacing w:line="240" w:lineRule="auto"/>
      </w:pPr>
      <w:r>
        <w:rPr>
          <w:rStyle w:val="FootnoteReference"/>
        </w:rPr>
        <w:footnoteRef/>
      </w:r>
      <w:r>
        <w:t xml:space="preserve"> </w:t>
      </w:r>
      <w:r w:rsidRPr="003266DD">
        <w:rPr>
          <w:rFonts w:ascii="Times New Roman" w:hAnsi="Times New Roman"/>
          <w:sz w:val="18"/>
          <w:szCs w:val="18"/>
        </w:rPr>
        <w:t xml:space="preserve">Πηγή: </w:t>
      </w:r>
      <w:r>
        <w:rPr>
          <w:rFonts w:ascii="Times New Roman" w:hAnsi="Times New Roman"/>
          <w:sz w:val="18"/>
          <w:szCs w:val="18"/>
        </w:rPr>
        <w:t xml:space="preserve">ΙΝΣΕΤΕ, </w:t>
      </w:r>
      <w:r w:rsidRPr="00EA6DEA">
        <w:rPr>
          <w:rFonts w:ascii="Times New Roman" w:hAnsi="Times New Roman"/>
          <w:i/>
          <w:iCs/>
          <w:sz w:val="18"/>
          <w:szCs w:val="18"/>
        </w:rPr>
        <w:t>«Η συμβολή του Τουρισμού στην ελληνική οικονομία το 2015»</w:t>
      </w:r>
      <w:r>
        <w:rPr>
          <w:rFonts w:ascii="Times New Roman" w:hAnsi="Times New Roman"/>
          <w:sz w:val="18"/>
          <w:szCs w:val="18"/>
        </w:rPr>
        <w:t xml:space="preserve">, </w:t>
      </w:r>
      <w:r w:rsidRPr="00EA6DEA">
        <w:rPr>
          <w:rFonts w:ascii="Times New Roman" w:hAnsi="Times New Roman"/>
          <w:sz w:val="18"/>
          <w:szCs w:val="18"/>
        </w:rPr>
        <w:t>2η</w:t>
      </w:r>
      <w:r>
        <w:rPr>
          <w:rFonts w:ascii="Times New Roman" w:hAnsi="Times New Roman"/>
          <w:sz w:val="18"/>
          <w:szCs w:val="18"/>
        </w:rPr>
        <w:t xml:space="preserve"> </w:t>
      </w:r>
      <w:r w:rsidRPr="00EA6DEA">
        <w:rPr>
          <w:rFonts w:ascii="Times New Roman" w:hAnsi="Times New Roman"/>
          <w:sz w:val="18"/>
          <w:szCs w:val="18"/>
        </w:rPr>
        <w:t xml:space="preserve">έκδοση </w:t>
      </w:r>
      <w:r>
        <w:rPr>
          <w:rFonts w:ascii="Times New Roman" w:hAnsi="Times New Roman"/>
          <w:sz w:val="18"/>
          <w:szCs w:val="18"/>
        </w:rPr>
        <w:t xml:space="preserve">- </w:t>
      </w:r>
      <w:r w:rsidRPr="00EA6DEA">
        <w:rPr>
          <w:rFonts w:ascii="Times New Roman" w:hAnsi="Times New Roman"/>
          <w:sz w:val="18"/>
          <w:szCs w:val="18"/>
        </w:rPr>
        <w:t>Ιαν. 2017</w:t>
      </w:r>
      <w:r>
        <w:rPr>
          <w:rFonts w:ascii="Times New Roman" w:hAnsi="Times New Roman"/>
          <w:sz w:val="18"/>
          <w:szCs w:val="18"/>
        </w:rPr>
        <w:t>.</w:t>
      </w:r>
    </w:p>
  </w:footnote>
  <w:footnote w:id="57">
    <w:p w:rsidR="00F06D19" w:rsidRDefault="00F06D19" w:rsidP="00570EB0">
      <w:pPr>
        <w:pStyle w:val="FootnoteText"/>
      </w:pPr>
      <w:r>
        <w:rPr>
          <w:rStyle w:val="FootnoteReference"/>
        </w:rPr>
        <w:footnoteRef/>
      </w:r>
      <w:r>
        <w:t xml:space="preserve"> </w:t>
      </w:r>
      <w:r w:rsidRPr="003266DD">
        <w:rPr>
          <w:rFonts w:ascii="Times New Roman" w:hAnsi="Times New Roman"/>
          <w:sz w:val="18"/>
          <w:szCs w:val="18"/>
        </w:rPr>
        <w:t xml:space="preserve">Πηγή: </w:t>
      </w:r>
      <w:r>
        <w:rPr>
          <w:rFonts w:ascii="Times New Roman" w:hAnsi="Times New Roman"/>
          <w:sz w:val="18"/>
          <w:szCs w:val="18"/>
        </w:rPr>
        <w:t xml:space="preserve">ΙΝΣΕΤΕ, </w:t>
      </w:r>
      <w:r w:rsidRPr="00EA6DEA">
        <w:rPr>
          <w:rFonts w:ascii="Times New Roman" w:hAnsi="Times New Roman"/>
          <w:i/>
          <w:iCs/>
          <w:sz w:val="18"/>
          <w:szCs w:val="18"/>
        </w:rPr>
        <w:t>«Η συμβολή του Τουρισμού στην ελληνική οικονομία το 2015»</w:t>
      </w:r>
      <w:r>
        <w:rPr>
          <w:rFonts w:ascii="Times New Roman" w:hAnsi="Times New Roman"/>
          <w:sz w:val="18"/>
          <w:szCs w:val="18"/>
        </w:rPr>
        <w:t xml:space="preserve">, </w:t>
      </w:r>
      <w:r w:rsidRPr="00EA6DEA">
        <w:rPr>
          <w:rFonts w:ascii="Times New Roman" w:hAnsi="Times New Roman"/>
          <w:sz w:val="18"/>
          <w:szCs w:val="18"/>
        </w:rPr>
        <w:t>2η</w:t>
      </w:r>
      <w:r>
        <w:rPr>
          <w:rFonts w:ascii="Times New Roman" w:hAnsi="Times New Roman"/>
          <w:sz w:val="18"/>
          <w:szCs w:val="18"/>
        </w:rPr>
        <w:t xml:space="preserve"> </w:t>
      </w:r>
      <w:r w:rsidRPr="00EA6DEA">
        <w:rPr>
          <w:rFonts w:ascii="Times New Roman" w:hAnsi="Times New Roman"/>
          <w:sz w:val="18"/>
          <w:szCs w:val="18"/>
        </w:rPr>
        <w:t xml:space="preserve">έκδοση </w:t>
      </w:r>
      <w:r>
        <w:rPr>
          <w:rFonts w:ascii="Times New Roman" w:hAnsi="Times New Roman"/>
          <w:sz w:val="18"/>
          <w:szCs w:val="18"/>
        </w:rPr>
        <w:t xml:space="preserve">- </w:t>
      </w:r>
      <w:r w:rsidRPr="00EA6DEA">
        <w:rPr>
          <w:rFonts w:ascii="Times New Roman" w:hAnsi="Times New Roman"/>
          <w:sz w:val="18"/>
          <w:szCs w:val="18"/>
        </w:rPr>
        <w:t>Ιαν. 2017</w:t>
      </w:r>
      <w:r>
        <w:rPr>
          <w:rFonts w:ascii="Times New Roman" w:hAnsi="Times New Roman"/>
          <w:sz w:val="18"/>
          <w:szCs w:val="18"/>
        </w:rPr>
        <w:t>.</w:t>
      </w:r>
    </w:p>
  </w:footnote>
  <w:footnote w:id="58">
    <w:p w:rsidR="00F06D19" w:rsidRDefault="00F06D19" w:rsidP="00570EB0">
      <w:pPr>
        <w:pStyle w:val="FootnoteText"/>
      </w:pPr>
      <w:r>
        <w:rPr>
          <w:rStyle w:val="FootnoteReference"/>
        </w:rPr>
        <w:footnoteRef/>
      </w:r>
      <w:r w:rsidRPr="00FE3D80">
        <w:rPr>
          <w:lang w:val="en-US"/>
        </w:rPr>
        <w:t xml:space="preserve"> </w:t>
      </w:r>
      <w:r>
        <w:rPr>
          <w:rFonts w:ascii="Times New Roman" w:hAnsi="Times New Roman"/>
          <w:sz w:val="18"/>
          <w:szCs w:val="18"/>
        </w:rPr>
        <w:t>Στο</w:t>
      </w:r>
      <w:r w:rsidRPr="00FE3D80">
        <w:rPr>
          <w:rFonts w:ascii="Times New Roman" w:hAnsi="Times New Roman"/>
          <w:sz w:val="18"/>
          <w:szCs w:val="18"/>
          <w:lang w:val="en-US"/>
        </w:rPr>
        <w:t xml:space="preserve"> </w:t>
      </w:r>
      <w:r>
        <w:rPr>
          <w:rFonts w:ascii="Times New Roman" w:hAnsi="Times New Roman"/>
          <w:sz w:val="18"/>
          <w:szCs w:val="18"/>
        </w:rPr>
        <w:t>ίδιο</w:t>
      </w:r>
      <w:r w:rsidRPr="00FE3D80">
        <w:rPr>
          <w:rFonts w:ascii="Times New Roman" w:hAnsi="Times New Roman"/>
          <w:sz w:val="18"/>
          <w:szCs w:val="18"/>
          <w:lang w:val="en-US"/>
        </w:rPr>
        <w:t>.</w:t>
      </w:r>
    </w:p>
  </w:footnote>
  <w:footnote w:id="59">
    <w:p w:rsidR="00F06D19" w:rsidRDefault="00F06D19" w:rsidP="00570EB0">
      <w:pPr>
        <w:spacing w:line="240" w:lineRule="auto"/>
      </w:pPr>
      <w:r w:rsidRPr="00C62AA5">
        <w:rPr>
          <w:rStyle w:val="FootnoteReference"/>
          <w:rFonts w:ascii="Times New Roman" w:hAnsi="Times New Roman"/>
          <w:sz w:val="18"/>
          <w:szCs w:val="18"/>
        </w:rPr>
        <w:footnoteRef/>
      </w:r>
      <w:r w:rsidRPr="00C62AA5">
        <w:rPr>
          <w:rFonts w:ascii="Times New Roman" w:hAnsi="Times New Roman"/>
          <w:sz w:val="18"/>
          <w:szCs w:val="18"/>
          <w:lang w:val="en-GB"/>
        </w:rPr>
        <w:t xml:space="preserve"> </w:t>
      </w:r>
      <w:r w:rsidRPr="00C62AA5">
        <w:rPr>
          <w:rFonts w:ascii="Times New Roman" w:hAnsi="Times New Roman"/>
          <w:sz w:val="18"/>
          <w:szCs w:val="18"/>
          <w:lang w:val="en-US"/>
        </w:rPr>
        <w:t xml:space="preserve">Future Brand, </w:t>
      </w:r>
      <w:r w:rsidRPr="00C62AA5">
        <w:rPr>
          <w:rFonts w:ascii="Times New Roman" w:hAnsi="Times New Roman"/>
          <w:sz w:val="18"/>
          <w:szCs w:val="18"/>
          <w:lang w:val="en-GB"/>
        </w:rPr>
        <w:t>«Country Brand Index, 2014-15».</w:t>
      </w:r>
    </w:p>
  </w:footnote>
  <w:footnote w:id="60">
    <w:p w:rsidR="00F06D19" w:rsidRPr="00BA7DBF" w:rsidRDefault="00F06D19" w:rsidP="00570EB0">
      <w:pPr>
        <w:spacing w:line="240" w:lineRule="auto"/>
        <w:rPr>
          <w:rFonts w:ascii="Times New Roman" w:hAnsi="Times New Roman"/>
          <w:sz w:val="18"/>
          <w:szCs w:val="18"/>
          <w:lang w:val="en-GB"/>
        </w:rPr>
      </w:pPr>
      <w:r w:rsidRPr="00BA7DBF">
        <w:rPr>
          <w:rStyle w:val="FootnoteReference"/>
          <w:rFonts w:ascii="Times New Roman" w:hAnsi="Times New Roman"/>
          <w:sz w:val="18"/>
          <w:szCs w:val="18"/>
        </w:rPr>
        <w:footnoteRef/>
      </w:r>
      <w:r w:rsidRPr="00BA7DBF">
        <w:rPr>
          <w:rFonts w:ascii="Times New Roman" w:hAnsi="Times New Roman"/>
          <w:sz w:val="18"/>
          <w:szCs w:val="18"/>
          <w:lang w:val="en-GB"/>
        </w:rPr>
        <w:t xml:space="preserve"> </w:t>
      </w:r>
      <w:r>
        <w:rPr>
          <w:rFonts w:ascii="Times New Roman" w:hAnsi="Times New Roman"/>
          <w:sz w:val="18"/>
          <w:szCs w:val="18"/>
          <w:lang w:val="en-US"/>
        </w:rPr>
        <w:t xml:space="preserve">Future Brand, </w:t>
      </w:r>
      <w:r w:rsidRPr="00BA7DBF">
        <w:rPr>
          <w:rFonts w:ascii="Times New Roman" w:hAnsi="Times New Roman"/>
          <w:i/>
          <w:iCs/>
          <w:sz w:val="18"/>
          <w:szCs w:val="18"/>
          <w:lang w:val="en-GB"/>
        </w:rPr>
        <w:t>«Country Brand Index, 201</w:t>
      </w:r>
      <w:r w:rsidRPr="00F5512D">
        <w:rPr>
          <w:rFonts w:ascii="Times New Roman" w:hAnsi="Times New Roman"/>
          <w:i/>
          <w:iCs/>
          <w:sz w:val="18"/>
          <w:szCs w:val="18"/>
          <w:lang w:val="en-GB"/>
        </w:rPr>
        <w:t>1</w:t>
      </w:r>
      <w:r w:rsidRPr="00BA7DBF">
        <w:rPr>
          <w:rFonts w:ascii="Times New Roman" w:hAnsi="Times New Roman"/>
          <w:i/>
          <w:iCs/>
          <w:sz w:val="18"/>
          <w:szCs w:val="18"/>
          <w:lang w:val="en-GB"/>
        </w:rPr>
        <w:t>-1</w:t>
      </w:r>
      <w:r w:rsidRPr="00F5512D">
        <w:rPr>
          <w:rFonts w:ascii="Times New Roman" w:hAnsi="Times New Roman"/>
          <w:i/>
          <w:iCs/>
          <w:sz w:val="18"/>
          <w:szCs w:val="18"/>
          <w:lang w:val="en-GB"/>
        </w:rPr>
        <w:t>2</w:t>
      </w:r>
      <w:r w:rsidRPr="00BA7DBF">
        <w:rPr>
          <w:rFonts w:ascii="Times New Roman" w:hAnsi="Times New Roman"/>
          <w:i/>
          <w:iCs/>
          <w:sz w:val="18"/>
          <w:szCs w:val="18"/>
          <w:lang w:val="en-GB"/>
        </w:rPr>
        <w:t>»</w:t>
      </w:r>
      <w:r>
        <w:rPr>
          <w:rFonts w:ascii="Times New Roman" w:hAnsi="Times New Roman"/>
          <w:sz w:val="18"/>
          <w:szCs w:val="18"/>
          <w:lang w:val="en-GB"/>
        </w:rPr>
        <w:t>.</w:t>
      </w:r>
    </w:p>
    <w:p w:rsidR="00F06D19" w:rsidRDefault="00F06D19" w:rsidP="00570EB0">
      <w:pPr>
        <w:spacing w:line="240" w:lineRule="auto"/>
      </w:pPr>
    </w:p>
  </w:footnote>
  <w:footnote w:id="61">
    <w:p w:rsidR="00F06D19" w:rsidRDefault="00F06D19" w:rsidP="00570EB0">
      <w:pPr>
        <w:pStyle w:val="FootnoteText"/>
        <w:spacing w:line="240" w:lineRule="auto"/>
      </w:pPr>
      <w:r>
        <w:rPr>
          <w:rStyle w:val="FootnoteReference"/>
        </w:rPr>
        <w:footnoteRef/>
      </w:r>
      <w:r>
        <w:t xml:space="preserve"> </w:t>
      </w:r>
      <w:r>
        <w:rPr>
          <w:rFonts w:ascii="Times New Roman" w:hAnsi="Times New Roman"/>
          <w:sz w:val="18"/>
          <w:szCs w:val="18"/>
        </w:rPr>
        <w:t>βλέπε και:</w:t>
      </w:r>
      <w:r w:rsidRPr="003266DD">
        <w:rPr>
          <w:rFonts w:ascii="Times New Roman" w:hAnsi="Times New Roman"/>
          <w:sz w:val="18"/>
          <w:szCs w:val="18"/>
        </w:rPr>
        <w:t xml:space="preserve"> </w:t>
      </w:r>
      <w:r>
        <w:rPr>
          <w:rFonts w:ascii="Times New Roman" w:hAnsi="Times New Roman"/>
          <w:sz w:val="18"/>
          <w:szCs w:val="18"/>
        </w:rPr>
        <w:t>ΙΝΣΕΤΕ, «</w:t>
      </w:r>
      <w:r w:rsidRPr="003266DD">
        <w:rPr>
          <w:rFonts w:ascii="Times New Roman" w:hAnsi="Times New Roman"/>
          <w:i/>
          <w:iCs/>
          <w:sz w:val="18"/>
          <w:szCs w:val="18"/>
        </w:rPr>
        <w:t>Marketing Plan Τουριστικού Προϊόντος Στερεάς Ελλάδας / Οδικός Χάρτης 2015-2020</w:t>
      </w:r>
      <w:r>
        <w:rPr>
          <w:rFonts w:ascii="Times New Roman" w:hAnsi="Times New Roman"/>
          <w:sz w:val="18"/>
          <w:szCs w:val="18"/>
        </w:rPr>
        <w:t>».</w:t>
      </w:r>
    </w:p>
  </w:footnote>
  <w:footnote w:id="62">
    <w:p w:rsidR="00F06D19" w:rsidRPr="00697C3F" w:rsidRDefault="00F06D19" w:rsidP="00570EB0">
      <w:pPr>
        <w:pStyle w:val="FootnoteText"/>
        <w:spacing w:line="240" w:lineRule="auto"/>
        <w:rPr>
          <w:rFonts w:ascii="Times New Roman" w:hAnsi="Times New Roman"/>
          <w:sz w:val="18"/>
          <w:szCs w:val="18"/>
        </w:rPr>
      </w:pPr>
      <w:r w:rsidRPr="00697C3F">
        <w:rPr>
          <w:rStyle w:val="FootnoteReference"/>
          <w:rFonts w:ascii="Times New Roman" w:hAnsi="Times New Roman"/>
          <w:sz w:val="18"/>
          <w:szCs w:val="18"/>
        </w:rPr>
        <w:footnoteRef/>
      </w:r>
      <w:r w:rsidRPr="00697C3F">
        <w:rPr>
          <w:rFonts w:ascii="Times New Roman" w:hAnsi="Times New Roman"/>
          <w:sz w:val="18"/>
          <w:szCs w:val="18"/>
        </w:rPr>
        <w:t xml:space="preserve"> Σημειώνεται ότι στην ευρύτερη περιοχή των Δελφών έχουν σηματοδοτηθεί τρεις διαδρομές σε αρχαία μονοπάτια: Κίρρα – Δελφοί, Δελφοί – Κορρύκειο Άντρο, Δελφοί – Κορυφή Κόχραν</w:t>
      </w:r>
    </w:p>
    <w:p w:rsidR="00F06D19" w:rsidRDefault="00F06D19" w:rsidP="00570EB0">
      <w:pPr>
        <w:pStyle w:val="FootnoteText"/>
        <w:spacing w:line="240" w:lineRule="auto"/>
      </w:pPr>
      <w:r w:rsidRPr="00697C3F">
        <w:rPr>
          <w:rFonts w:ascii="Times New Roman" w:hAnsi="Times New Roman"/>
          <w:sz w:val="18"/>
          <w:szCs w:val="18"/>
        </w:rPr>
        <w:t>(βλ. https://sites.google.com/site/pezoporiastousdelphous/routes</w:t>
      </w:r>
      <w:r>
        <w:rPr>
          <w:rFonts w:ascii="Times New Roman" w:hAnsi="Times New Roman"/>
          <w:sz w:val="18"/>
          <w:szCs w:val="18"/>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6D19" w:rsidRPr="00C34A22" w:rsidRDefault="00F06D19" w:rsidP="00DE6EEA">
    <w:pPr>
      <w:widowControl w:val="0"/>
      <w:pBdr>
        <w:bottom w:val="single" w:sz="4" w:space="0" w:color="auto"/>
      </w:pBdr>
      <w:tabs>
        <w:tab w:val="left" w:pos="1080"/>
      </w:tabs>
      <w:spacing w:after="0" w:line="312" w:lineRule="auto"/>
      <w:jc w:val="center"/>
      <w:rPr>
        <w:rFonts w:ascii="Times New Roman" w:hAnsi="Times New Roman"/>
        <w:i/>
        <w:sz w:val="16"/>
        <w:szCs w:val="16"/>
        <w:lang w:eastAsia="el-GR"/>
      </w:rPr>
    </w:pPr>
    <w:r w:rsidRPr="00C34A22">
      <w:rPr>
        <w:rFonts w:ascii="Times New Roman" w:hAnsi="Times New Roman"/>
        <w:i/>
        <w:sz w:val="16"/>
        <w:szCs w:val="16"/>
        <w:lang w:eastAsia="el-GR"/>
      </w:rPr>
      <w:t>«Πολιτιστική</w:t>
    </w:r>
    <w:r>
      <w:rPr>
        <w:rFonts w:ascii="Times New Roman" w:hAnsi="Times New Roman"/>
        <w:i/>
        <w:sz w:val="16"/>
        <w:szCs w:val="16"/>
        <w:lang w:eastAsia="el-GR"/>
      </w:rPr>
      <w:t xml:space="preserve">, </w:t>
    </w:r>
    <w:r w:rsidRPr="00C34A22">
      <w:rPr>
        <w:rFonts w:ascii="Times New Roman" w:hAnsi="Times New Roman"/>
        <w:i/>
        <w:sz w:val="16"/>
        <w:szCs w:val="16"/>
        <w:lang w:eastAsia="el-GR"/>
      </w:rPr>
      <w:t>Περιβαλλοντική</w:t>
    </w:r>
    <w:r>
      <w:rPr>
        <w:rFonts w:ascii="Times New Roman" w:hAnsi="Times New Roman"/>
        <w:i/>
        <w:sz w:val="16"/>
        <w:szCs w:val="16"/>
        <w:lang w:eastAsia="el-GR"/>
      </w:rPr>
      <w:t xml:space="preserve">, Τουριστική </w:t>
    </w:r>
    <w:r w:rsidRPr="00C34A22">
      <w:rPr>
        <w:rFonts w:ascii="Times New Roman" w:hAnsi="Times New Roman"/>
        <w:i/>
        <w:sz w:val="16"/>
        <w:szCs w:val="16"/>
        <w:lang w:eastAsia="el-GR"/>
      </w:rPr>
      <w:t xml:space="preserve"> Διαδρομή </w:t>
    </w:r>
    <w:r>
      <w:rPr>
        <w:rFonts w:ascii="Times New Roman" w:hAnsi="Times New Roman"/>
        <w:i/>
        <w:sz w:val="16"/>
        <w:szCs w:val="16"/>
        <w:lang w:eastAsia="el-GR"/>
      </w:rPr>
      <w:t xml:space="preserve">Περιφέρειας </w:t>
    </w:r>
    <w:r w:rsidRPr="00C34A22">
      <w:rPr>
        <w:rFonts w:ascii="Times New Roman" w:hAnsi="Times New Roman"/>
        <w:i/>
        <w:sz w:val="16"/>
        <w:szCs w:val="16"/>
        <w:lang w:eastAsia="el-GR"/>
      </w:rPr>
      <w:t>Στερεάς Ελλάδας»</w:t>
    </w:r>
    <w:r>
      <w:rPr>
        <w:rFonts w:ascii="Times New Roman" w:hAnsi="Times New Roman"/>
        <w:i/>
        <w:sz w:val="16"/>
        <w:szCs w:val="16"/>
        <w:lang w:eastAsia="el-GR"/>
      </w:rPr>
      <w:t xml:space="preserve"> με αξιοποίηση της ΟΧΕ</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6D19" w:rsidRPr="00FE3D80" w:rsidRDefault="00F06D19" w:rsidP="00DE6EEA">
    <w:pPr>
      <w:widowControl w:val="0"/>
      <w:pBdr>
        <w:bottom w:val="single" w:sz="4" w:space="1" w:color="auto"/>
      </w:pBdr>
      <w:tabs>
        <w:tab w:val="left" w:pos="1080"/>
      </w:tabs>
      <w:spacing w:after="0" w:line="312" w:lineRule="auto"/>
      <w:jc w:val="center"/>
      <w:rPr>
        <w:rFonts w:ascii="Times New Roman" w:hAnsi="Times New Roman"/>
        <w:i/>
        <w:sz w:val="16"/>
        <w:szCs w:val="16"/>
        <w:lang w:eastAsia="el-GR"/>
      </w:rPr>
    </w:pPr>
    <w:bookmarkStart w:id="16" w:name="_Hlk532549810"/>
    <w:r w:rsidRPr="00766F98">
      <w:rPr>
        <w:rFonts w:ascii="Times New Roman" w:hAnsi="Times New Roman"/>
        <w:i/>
        <w:sz w:val="16"/>
        <w:szCs w:val="16"/>
        <w:lang w:eastAsia="el-GR"/>
      </w:rPr>
      <w:t xml:space="preserve"> «Πολιτιστική</w:t>
    </w:r>
    <w:r>
      <w:rPr>
        <w:rFonts w:ascii="Times New Roman" w:hAnsi="Times New Roman"/>
        <w:i/>
        <w:sz w:val="16"/>
        <w:szCs w:val="16"/>
        <w:lang w:eastAsia="el-GR"/>
      </w:rPr>
      <w:t xml:space="preserve">, </w:t>
    </w:r>
    <w:r w:rsidRPr="00766F98">
      <w:rPr>
        <w:rFonts w:ascii="Times New Roman" w:hAnsi="Times New Roman"/>
        <w:i/>
        <w:sz w:val="16"/>
        <w:szCs w:val="16"/>
        <w:lang w:eastAsia="el-GR"/>
      </w:rPr>
      <w:t>Περιβαλλοντική</w:t>
    </w:r>
    <w:r>
      <w:rPr>
        <w:rFonts w:ascii="Times New Roman" w:hAnsi="Times New Roman"/>
        <w:i/>
        <w:sz w:val="16"/>
        <w:szCs w:val="16"/>
        <w:lang w:eastAsia="el-GR"/>
      </w:rPr>
      <w:t xml:space="preserve">, Τουριστική </w:t>
    </w:r>
    <w:r w:rsidRPr="00766F98">
      <w:rPr>
        <w:rFonts w:ascii="Times New Roman" w:hAnsi="Times New Roman"/>
        <w:i/>
        <w:sz w:val="16"/>
        <w:szCs w:val="16"/>
        <w:lang w:eastAsia="el-GR"/>
      </w:rPr>
      <w:t>Διαδρομή</w:t>
    </w:r>
    <w:r w:rsidRPr="00C34A22">
      <w:rPr>
        <w:rFonts w:ascii="Times New Roman" w:hAnsi="Times New Roman"/>
        <w:i/>
        <w:sz w:val="16"/>
        <w:szCs w:val="16"/>
        <w:lang w:eastAsia="el-GR"/>
      </w:rPr>
      <w:t xml:space="preserve"> </w:t>
    </w:r>
    <w:r>
      <w:rPr>
        <w:rFonts w:ascii="Times New Roman" w:hAnsi="Times New Roman"/>
        <w:i/>
        <w:sz w:val="16"/>
        <w:szCs w:val="16"/>
        <w:lang w:eastAsia="el-GR"/>
      </w:rPr>
      <w:t xml:space="preserve">Περιφέρειας </w:t>
    </w:r>
    <w:r w:rsidRPr="00C34A22">
      <w:rPr>
        <w:rFonts w:ascii="Times New Roman" w:hAnsi="Times New Roman"/>
        <w:i/>
        <w:sz w:val="16"/>
        <w:szCs w:val="16"/>
        <w:lang w:eastAsia="el-GR"/>
      </w:rPr>
      <w:t>Στερεάς Ελλάδας»</w:t>
    </w:r>
    <w:bookmarkEnd w:id="16"/>
    <w:r>
      <w:rPr>
        <w:rFonts w:ascii="Times New Roman" w:hAnsi="Times New Roman"/>
        <w:i/>
        <w:sz w:val="16"/>
        <w:szCs w:val="16"/>
        <w:lang w:eastAsia="el-GR"/>
      </w:rPr>
      <w:t xml:space="preserve"> με αξιοποίηση της ΟΧΕ</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EDEAB18"/>
    <w:multiLevelType w:val="hybridMultilevel"/>
    <w:tmpl w:val="E5AEF77F"/>
    <w:lvl w:ilvl="0" w:tplc="FFFFFFFF">
      <w:start w:val="1"/>
      <w:numFmt w:val="bullet"/>
      <w:lvlText w:val="•"/>
      <w:lvlJc w:val="left"/>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EABAF2E3"/>
    <w:multiLevelType w:val="hybridMultilevel"/>
    <w:tmpl w:val="24E0E94C"/>
    <w:lvl w:ilvl="0" w:tplc="FFFFFFFF">
      <w:start w:val="1"/>
      <w:numFmt w:val="bullet"/>
      <w:lvlText w:val="•"/>
      <w:lvlJc w:val="left"/>
    </w:lvl>
    <w:lvl w:ilvl="1" w:tplc="FFFFFFFF">
      <w:start w:val="1"/>
      <w:numFmt w:val="ideographDigit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FFFFFFFB"/>
    <w:multiLevelType w:val="multilevel"/>
    <w:tmpl w:val="C77EB074"/>
    <w:lvl w:ilvl="0">
      <w:start w:val="1"/>
      <w:numFmt w:val="decimal"/>
      <w:pStyle w:val="Heading1"/>
      <w:lvlText w:val="%1."/>
      <w:lvlJc w:val="left"/>
      <w:pPr>
        <w:tabs>
          <w:tab w:val="num" w:pos="567"/>
        </w:tabs>
        <w:ind w:left="567" w:hanging="567"/>
      </w:pPr>
      <w:rPr>
        <w:rFonts w:cs="Times New Roman"/>
      </w:rPr>
    </w:lvl>
    <w:lvl w:ilvl="1">
      <w:start w:val="1"/>
      <w:numFmt w:val="decimal"/>
      <w:pStyle w:val="Heading2"/>
      <w:lvlText w:val="%1.%2"/>
      <w:lvlJc w:val="left"/>
      <w:pPr>
        <w:tabs>
          <w:tab w:val="num" w:pos="567"/>
        </w:tabs>
        <w:ind w:left="567" w:hanging="567"/>
      </w:pPr>
      <w:rPr>
        <w:rFonts w:cs="Times New Roman"/>
      </w:rPr>
    </w:lvl>
    <w:lvl w:ilvl="2">
      <w:start w:val="1"/>
      <w:numFmt w:val="decimal"/>
      <w:pStyle w:val="Heading3"/>
      <w:lvlText w:val="%1.%2.%3"/>
      <w:lvlJc w:val="left"/>
      <w:pPr>
        <w:tabs>
          <w:tab w:val="num" w:pos="747"/>
        </w:tabs>
        <w:ind w:left="747" w:hanging="567"/>
      </w:pPr>
      <w:rPr>
        <w:rFonts w:cs="Times New Roman"/>
      </w:rPr>
    </w:lvl>
    <w:lvl w:ilvl="3">
      <w:start w:val="1"/>
      <w:numFmt w:val="decimal"/>
      <w:pStyle w:val="Heading4"/>
      <w:lvlText w:val="%1.%2.%3.%4"/>
      <w:lvlJc w:val="left"/>
      <w:pPr>
        <w:tabs>
          <w:tab w:val="num" w:pos="864"/>
        </w:tabs>
        <w:ind w:left="864" w:hanging="864"/>
      </w:pPr>
      <w:rPr>
        <w:rFonts w:cs="Times New Roman"/>
      </w:rPr>
    </w:lvl>
    <w:lvl w:ilvl="4">
      <w:start w:val="1"/>
      <w:numFmt w:val="decimal"/>
      <w:pStyle w:val="Heading5"/>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
    <w:nsid w:val="FFFFFFFE"/>
    <w:multiLevelType w:val="singleLevel"/>
    <w:tmpl w:val="7AC2D17A"/>
    <w:lvl w:ilvl="0">
      <w:numFmt w:val="bullet"/>
      <w:lvlText w:val="*"/>
      <w:lvlJc w:val="left"/>
    </w:lvl>
  </w:abstractNum>
  <w:abstractNum w:abstractNumId="4">
    <w:nsid w:val="0A5B67C4"/>
    <w:multiLevelType w:val="hybridMultilevel"/>
    <w:tmpl w:val="29F86314"/>
    <w:lvl w:ilvl="0" w:tplc="3D94D9CC">
      <w:numFmt w:val="bullet"/>
      <w:lvlText w:val="-"/>
      <w:lvlJc w:val="left"/>
      <w:pPr>
        <w:tabs>
          <w:tab w:val="num" w:pos="786"/>
        </w:tabs>
        <w:ind w:left="786" w:hanging="360"/>
      </w:pPr>
      <w:rPr>
        <w:rFonts w:ascii="Times New Roman" w:eastAsia="Times New Roman" w:hAnsi="Times New Roman"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
    <w:nsid w:val="0B3232EE"/>
    <w:multiLevelType w:val="hybridMultilevel"/>
    <w:tmpl w:val="8BD6F59E"/>
    <w:lvl w:ilvl="0" w:tplc="C2629A64">
      <w:start w:val="3"/>
      <w:numFmt w:val="bullet"/>
      <w:lvlText w:val="-"/>
      <w:lvlJc w:val="left"/>
      <w:pPr>
        <w:ind w:left="720" w:hanging="360"/>
      </w:pPr>
      <w:rPr>
        <w:rFonts w:ascii="Times New Roman" w:eastAsia="Times New Roman" w:hAnsi="Times New Roman" w:hint="default"/>
      </w:rPr>
    </w:lvl>
    <w:lvl w:ilvl="1" w:tplc="04080003">
      <w:start w:val="1"/>
      <w:numFmt w:val="bullet"/>
      <w:lvlText w:val="o"/>
      <w:lvlJc w:val="left"/>
      <w:pPr>
        <w:ind w:left="1440" w:hanging="360"/>
      </w:pPr>
      <w:rPr>
        <w:rFonts w:ascii="Courier New" w:hAnsi="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hint="default"/>
      </w:rPr>
    </w:lvl>
    <w:lvl w:ilvl="8" w:tplc="04080005">
      <w:start w:val="1"/>
      <w:numFmt w:val="bullet"/>
      <w:lvlText w:val=""/>
      <w:lvlJc w:val="left"/>
      <w:pPr>
        <w:ind w:left="6480" w:hanging="360"/>
      </w:pPr>
      <w:rPr>
        <w:rFonts w:ascii="Wingdings" w:hAnsi="Wingdings" w:hint="default"/>
      </w:rPr>
    </w:lvl>
  </w:abstractNum>
  <w:abstractNum w:abstractNumId="6">
    <w:nsid w:val="0DCB60AE"/>
    <w:multiLevelType w:val="hybridMultilevel"/>
    <w:tmpl w:val="72243400"/>
    <w:lvl w:ilvl="0" w:tplc="5B16DDCC">
      <w:numFmt w:val="bullet"/>
      <w:lvlText w:val="-"/>
      <w:lvlJc w:val="left"/>
      <w:pPr>
        <w:ind w:left="786" w:hanging="360"/>
      </w:pPr>
      <w:rPr>
        <w:rFonts w:ascii="Times New Roman" w:eastAsia="Times New Roman" w:hAnsi="Times New Roman" w:hint="default"/>
      </w:rPr>
    </w:lvl>
    <w:lvl w:ilvl="1" w:tplc="04080003" w:tentative="1">
      <w:start w:val="1"/>
      <w:numFmt w:val="bullet"/>
      <w:lvlText w:val="o"/>
      <w:lvlJc w:val="left"/>
      <w:pPr>
        <w:ind w:left="1506" w:hanging="360"/>
      </w:pPr>
      <w:rPr>
        <w:rFonts w:ascii="Courier New" w:hAnsi="Courier New" w:hint="default"/>
      </w:rPr>
    </w:lvl>
    <w:lvl w:ilvl="2" w:tplc="04080005" w:tentative="1">
      <w:start w:val="1"/>
      <w:numFmt w:val="bullet"/>
      <w:lvlText w:val=""/>
      <w:lvlJc w:val="left"/>
      <w:pPr>
        <w:ind w:left="2226" w:hanging="360"/>
      </w:pPr>
      <w:rPr>
        <w:rFonts w:ascii="Wingdings" w:hAnsi="Wingdings" w:hint="default"/>
      </w:rPr>
    </w:lvl>
    <w:lvl w:ilvl="3" w:tplc="04080001" w:tentative="1">
      <w:start w:val="1"/>
      <w:numFmt w:val="bullet"/>
      <w:lvlText w:val=""/>
      <w:lvlJc w:val="left"/>
      <w:pPr>
        <w:ind w:left="2946" w:hanging="360"/>
      </w:pPr>
      <w:rPr>
        <w:rFonts w:ascii="Symbol" w:hAnsi="Symbol" w:hint="default"/>
      </w:rPr>
    </w:lvl>
    <w:lvl w:ilvl="4" w:tplc="04080003" w:tentative="1">
      <w:start w:val="1"/>
      <w:numFmt w:val="bullet"/>
      <w:lvlText w:val="o"/>
      <w:lvlJc w:val="left"/>
      <w:pPr>
        <w:ind w:left="3666" w:hanging="360"/>
      </w:pPr>
      <w:rPr>
        <w:rFonts w:ascii="Courier New" w:hAnsi="Courier New" w:hint="default"/>
      </w:rPr>
    </w:lvl>
    <w:lvl w:ilvl="5" w:tplc="04080005" w:tentative="1">
      <w:start w:val="1"/>
      <w:numFmt w:val="bullet"/>
      <w:lvlText w:val=""/>
      <w:lvlJc w:val="left"/>
      <w:pPr>
        <w:ind w:left="4386" w:hanging="360"/>
      </w:pPr>
      <w:rPr>
        <w:rFonts w:ascii="Wingdings" w:hAnsi="Wingdings" w:hint="default"/>
      </w:rPr>
    </w:lvl>
    <w:lvl w:ilvl="6" w:tplc="04080001" w:tentative="1">
      <w:start w:val="1"/>
      <w:numFmt w:val="bullet"/>
      <w:lvlText w:val=""/>
      <w:lvlJc w:val="left"/>
      <w:pPr>
        <w:ind w:left="5106" w:hanging="360"/>
      </w:pPr>
      <w:rPr>
        <w:rFonts w:ascii="Symbol" w:hAnsi="Symbol" w:hint="default"/>
      </w:rPr>
    </w:lvl>
    <w:lvl w:ilvl="7" w:tplc="04080003" w:tentative="1">
      <w:start w:val="1"/>
      <w:numFmt w:val="bullet"/>
      <w:lvlText w:val="o"/>
      <w:lvlJc w:val="left"/>
      <w:pPr>
        <w:ind w:left="5826" w:hanging="360"/>
      </w:pPr>
      <w:rPr>
        <w:rFonts w:ascii="Courier New" w:hAnsi="Courier New" w:hint="default"/>
      </w:rPr>
    </w:lvl>
    <w:lvl w:ilvl="8" w:tplc="04080005" w:tentative="1">
      <w:start w:val="1"/>
      <w:numFmt w:val="bullet"/>
      <w:lvlText w:val=""/>
      <w:lvlJc w:val="left"/>
      <w:pPr>
        <w:ind w:left="6546" w:hanging="360"/>
      </w:pPr>
      <w:rPr>
        <w:rFonts w:ascii="Wingdings" w:hAnsi="Wingdings" w:hint="default"/>
      </w:rPr>
    </w:lvl>
  </w:abstractNum>
  <w:abstractNum w:abstractNumId="7">
    <w:nsid w:val="10BA5353"/>
    <w:multiLevelType w:val="hybridMultilevel"/>
    <w:tmpl w:val="1C50A7B6"/>
    <w:lvl w:ilvl="0" w:tplc="D9008552">
      <w:start w:val="3"/>
      <w:numFmt w:val="bullet"/>
      <w:lvlText w:val="-"/>
      <w:lvlJc w:val="left"/>
      <w:pPr>
        <w:ind w:left="720" w:hanging="360"/>
      </w:pPr>
      <w:rPr>
        <w:rFonts w:ascii="Times New Roman" w:eastAsia="Times New Roman" w:hAnsi="Times New Roman" w:hint="default"/>
      </w:rPr>
    </w:lvl>
    <w:lvl w:ilvl="1" w:tplc="04080003">
      <w:start w:val="1"/>
      <w:numFmt w:val="bullet"/>
      <w:lvlText w:val="o"/>
      <w:lvlJc w:val="left"/>
      <w:pPr>
        <w:ind w:left="1440" w:hanging="360"/>
      </w:pPr>
      <w:rPr>
        <w:rFonts w:ascii="Courier New" w:hAnsi="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hint="default"/>
      </w:rPr>
    </w:lvl>
    <w:lvl w:ilvl="8" w:tplc="04080005">
      <w:start w:val="1"/>
      <w:numFmt w:val="bullet"/>
      <w:lvlText w:val=""/>
      <w:lvlJc w:val="left"/>
      <w:pPr>
        <w:ind w:left="6480" w:hanging="360"/>
      </w:pPr>
      <w:rPr>
        <w:rFonts w:ascii="Wingdings" w:hAnsi="Wingdings" w:hint="default"/>
      </w:rPr>
    </w:lvl>
  </w:abstractNum>
  <w:abstractNum w:abstractNumId="8">
    <w:nsid w:val="15C66F93"/>
    <w:multiLevelType w:val="multilevel"/>
    <w:tmpl w:val="405C6B44"/>
    <w:lvl w:ilvl="0">
      <w:numFmt w:val="bullet"/>
      <w:lvlText w:val="-"/>
      <w:lvlJc w:val="left"/>
      <w:pPr>
        <w:tabs>
          <w:tab w:val="num" w:pos="786"/>
        </w:tabs>
        <w:ind w:left="786" w:hanging="360"/>
      </w:pPr>
      <w:rPr>
        <w:rFonts w:ascii="Times New Roman" w:eastAsia="Times New Roman" w:hAnsi="Times New Roman"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nsid w:val="17CE70FA"/>
    <w:multiLevelType w:val="hybridMultilevel"/>
    <w:tmpl w:val="FC5046D0"/>
    <w:lvl w:ilvl="0" w:tplc="04080001">
      <w:start w:val="1"/>
      <w:numFmt w:val="bullet"/>
      <w:lvlText w:val=""/>
      <w:lvlJc w:val="left"/>
      <w:pPr>
        <w:tabs>
          <w:tab w:val="num" w:pos="786"/>
        </w:tabs>
        <w:ind w:left="786"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0">
    <w:nsid w:val="1A241011"/>
    <w:multiLevelType w:val="multilevel"/>
    <w:tmpl w:val="252460E8"/>
    <w:lvl w:ilvl="0">
      <w:start w:val="6"/>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1">
    <w:nsid w:val="22566C9B"/>
    <w:multiLevelType w:val="singleLevel"/>
    <w:tmpl w:val="AF26F9B8"/>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2">
    <w:nsid w:val="235777A0"/>
    <w:multiLevelType w:val="hybridMultilevel"/>
    <w:tmpl w:val="1ADD12B9"/>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3">
    <w:nsid w:val="27F93C0C"/>
    <w:multiLevelType w:val="hybridMultilevel"/>
    <w:tmpl w:val="7960B9F6"/>
    <w:lvl w:ilvl="0" w:tplc="6920899A">
      <w:start w:val="2"/>
      <w:numFmt w:val="bullet"/>
      <w:lvlText w:val="-"/>
      <w:lvlJc w:val="left"/>
      <w:pPr>
        <w:ind w:left="720" w:hanging="360"/>
      </w:pPr>
      <w:rPr>
        <w:rFonts w:ascii="(???s? as?at???? ??aµµat?se????" w:eastAsia="Times New Roman" w:hAnsi="(???s? as?at???? ??aµµat?se????" w:hint="default"/>
      </w:rPr>
    </w:lvl>
    <w:lvl w:ilvl="1" w:tplc="3D94D9CC">
      <w:numFmt w:val="bullet"/>
      <w:lvlText w:val="-"/>
      <w:lvlJc w:val="left"/>
      <w:pPr>
        <w:tabs>
          <w:tab w:val="num" w:pos="1440"/>
        </w:tabs>
        <w:ind w:left="1440" w:hanging="360"/>
      </w:pPr>
      <w:rPr>
        <w:rFonts w:ascii="Times New Roman" w:eastAsia="Times New Roman" w:hAnsi="Times New Roman"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nsid w:val="2AF1259E"/>
    <w:multiLevelType w:val="singleLevel"/>
    <w:tmpl w:val="8BE6841C"/>
    <w:lvl w:ilvl="0">
      <w:start w:val="1"/>
      <w:numFmt w:val="decimal"/>
      <w:lvlText w:val="%1."/>
      <w:legacy w:legacy="1" w:legacySpace="0" w:legacyIndent="283"/>
      <w:lvlJc w:val="left"/>
      <w:pPr>
        <w:ind w:left="283" w:hanging="283"/>
      </w:pPr>
      <w:rPr>
        <w:rFonts w:cs="Times New Roman"/>
      </w:rPr>
    </w:lvl>
  </w:abstractNum>
  <w:abstractNum w:abstractNumId="15">
    <w:nsid w:val="2C8777E0"/>
    <w:multiLevelType w:val="hybridMultilevel"/>
    <w:tmpl w:val="9DF0AB90"/>
    <w:lvl w:ilvl="0" w:tplc="5A3412CC">
      <w:start w:val="1"/>
      <w:numFmt w:val="bullet"/>
      <w:lvlText w:val="-"/>
      <w:lvlJc w:val="left"/>
      <w:pPr>
        <w:ind w:left="720" w:hanging="360"/>
      </w:pPr>
      <w:rPr>
        <w:rFonts w:ascii="Calibri" w:eastAsia="Times New Roman" w:hAnsi="Calibri" w:hint="default"/>
      </w:rPr>
    </w:lvl>
    <w:lvl w:ilvl="1" w:tplc="04080003">
      <w:start w:val="1"/>
      <w:numFmt w:val="bullet"/>
      <w:lvlText w:val="o"/>
      <w:lvlJc w:val="left"/>
      <w:pPr>
        <w:ind w:left="1440" w:hanging="360"/>
      </w:pPr>
      <w:rPr>
        <w:rFonts w:ascii="Courier New" w:hAnsi="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hint="default"/>
      </w:rPr>
    </w:lvl>
    <w:lvl w:ilvl="8" w:tplc="04080005">
      <w:start w:val="1"/>
      <w:numFmt w:val="bullet"/>
      <w:lvlText w:val=""/>
      <w:lvlJc w:val="left"/>
      <w:pPr>
        <w:ind w:left="6480" w:hanging="360"/>
      </w:pPr>
      <w:rPr>
        <w:rFonts w:ascii="Wingdings" w:hAnsi="Wingdings" w:hint="default"/>
      </w:rPr>
    </w:lvl>
  </w:abstractNum>
  <w:abstractNum w:abstractNumId="16">
    <w:nsid w:val="340901BC"/>
    <w:multiLevelType w:val="hybridMultilevel"/>
    <w:tmpl w:val="772C346E"/>
    <w:lvl w:ilvl="0" w:tplc="781077E8">
      <w:start w:val="12"/>
      <w:numFmt w:val="bullet"/>
      <w:lvlText w:val="-"/>
      <w:lvlJc w:val="left"/>
      <w:pPr>
        <w:ind w:left="720" w:hanging="360"/>
      </w:pPr>
      <w:rPr>
        <w:rFonts w:ascii="Times New Roman" w:eastAsia="Times New Roman" w:hAnsi="Times New Roman"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4F8D2BE5"/>
    <w:multiLevelType w:val="hybridMultilevel"/>
    <w:tmpl w:val="472499BA"/>
    <w:lvl w:ilvl="0" w:tplc="0408000F">
      <w:start w:val="1"/>
      <w:numFmt w:val="decimal"/>
      <w:lvlText w:val="%1."/>
      <w:lvlJc w:val="left"/>
      <w:pPr>
        <w:ind w:left="720" w:hanging="360"/>
      </w:pPr>
      <w:rPr>
        <w:rFonts w:cs="Times New Roman"/>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18">
    <w:nsid w:val="4FAA04DC"/>
    <w:multiLevelType w:val="multilevel"/>
    <w:tmpl w:val="3702C94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9">
    <w:nsid w:val="53B34E90"/>
    <w:multiLevelType w:val="hybridMultilevel"/>
    <w:tmpl w:val="542EB8C4"/>
    <w:lvl w:ilvl="0" w:tplc="3D94D9CC">
      <w:numFmt w:val="bullet"/>
      <w:lvlText w:val="-"/>
      <w:lvlJc w:val="left"/>
      <w:pPr>
        <w:tabs>
          <w:tab w:val="num" w:pos="1866"/>
        </w:tabs>
        <w:ind w:left="1866" w:hanging="360"/>
      </w:pPr>
      <w:rPr>
        <w:rFonts w:ascii="Times New Roman" w:eastAsia="Times New Roman" w:hAnsi="Times New Roman" w:hint="default"/>
      </w:rPr>
    </w:lvl>
    <w:lvl w:ilvl="1" w:tplc="04080003" w:tentative="1">
      <w:start w:val="1"/>
      <w:numFmt w:val="bullet"/>
      <w:lvlText w:val="o"/>
      <w:lvlJc w:val="left"/>
      <w:pPr>
        <w:tabs>
          <w:tab w:val="num" w:pos="2520"/>
        </w:tabs>
        <w:ind w:left="2520" w:hanging="360"/>
      </w:pPr>
      <w:rPr>
        <w:rFonts w:ascii="Courier New" w:hAnsi="Courier New" w:hint="default"/>
      </w:rPr>
    </w:lvl>
    <w:lvl w:ilvl="2" w:tplc="04080005" w:tentative="1">
      <w:start w:val="1"/>
      <w:numFmt w:val="bullet"/>
      <w:lvlText w:val=""/>
      <w:lvlJc w:val="left"/>
      <w:pPr>
        <w:tabs>
          <w:tab w:val="num" w:pos="3240"/>
        </w:tabs>
        <w:ind w:left="3240" w:hanging="360"/>
      </w:pPr>
      <w:rPr>
        <w:rFonts w:ascii="Wingdings" w:hAnsi="Wingdings" w:hint="default"/>
      </w:rPr>
    </w:lvl>
    <w:lvl w:ilvl="3" w:tplc="04080001" w:tentative="1">
      <w:start w:val="1"/>
      <w:numFmt w:val="bullet"/>
      <w:lvlText w:val=""/>
      <w:lvlJc w:val="left"/>
      <w:pPr>
        <w:tabs>
          <w:tab w:val="num" w:pos="3960"/>
        </w:tabs>
        <w:ind w:left="3960" w:hanging="360"/>
      </w:pPr>
      <w:rPr>
        <w:rFonts w:ascii="Symbol" w:hAnsi="Symbol" w:hint="default"/>
      </w:rPr>
    </w:lvl>
    <w:lvl w:ilvl="4" w:tplc="04080003" w:tentative="1">
      <w:start w:val="1"/>
      <w:numFmt w:val="bullet"/>
      <w:lvlText w:val="o"/>
      <w:lvlJc w:val="left"/>
      <w:pPr>
        <w:tabs>
          <w:tab w:val="num" w:pos="4680"/>
        </w:tabs>
        <w:ind w:left="4680" w:hanging="360"/>
      </w:pPr>
      <w:rPr>
        <w:rFonts w:ascii="Courier New" w:hAnsi="Courier New" w:hint="default"/>
      </w:rPr>
    </w:lvl>
    <w:lvl w:ilvl="5" w:tplc="04080005" w:tentative="1">
      <w:start w:val="1"/>
      <w:numFmt w:val="bullet"/>
      <w:lvlText w:val=""/>
      <w:lvlJc w:val="left"/>
      <w:pPr>
        <w:tabs>
          <w:tab w:val="num" w:pos="5400"/>
        </w:tabs>
        <w:ind w:left="5400" w:hanging="360"/>
      </w:pPr>
      <w:rPr>
        <w:rFonts w:ascii="Wingdings" w:hAnsi="Wingdings" w:hint="default"/>
      </w:rPr>
    </w:lvl>
    <w:lvl w:ilvl="6" w:tplc="04080001" w:tentative="1">
      <w:start w:val="1"/>
      <w:numFmt w:val="bullet"/>
      <w:lvlText w:val=""/>
      <w:lvlJc w:val="left"/>
      <w:pPr>
        <w:tabs>
          <w:tab w:val="num" w:pos="6120"/>
        </w:tabs>
        <w:ind w:left="6120" w:hanging="360"/>
      </w:pPr>
      <w:rPr>
        <w:rFonts w:ascii="Symbol" w:hAnsi="Symbol" w:hint="default"/>
      </w:rPr>
    </w:lvl>
    <w:lvl w:ilvl="7" w:tplc="04080003" w:tentative="1">
      <w:start w:val="1"/>
      <w:numFmt w:val="bullet"/>
      <w:lvlText w:val="o"/>
      <w:lvlJc w:val="left"/>
      <w:pPr>
        <w:tabs>
          <w:tab w:val="num" w:pos="6840"/>
        </w:tabs>
        <w:ind w:left="6840" w:hanging="360"/>
      </w:pPr>
      <w:rPr>
        <w:rFonts w:ascii="Courier New" w:hAnsi="Courier New" w:hint="default"/>
      </w:rPr>
    </w:lvl>
    <w:lvl w:ilvl="8" w:tplc="04080005" w:tentative="1">
      <w:start w:val="1"/>
      <w:numFmt w:val="bullet"/>
      <w:lvlText w:val=""/>
      <w:lvlJc w:val="left"/>
      <w:pPr>
        <w:tabs>
          <w:tab w:val="num" w:pos="7560"/>
        </w:tabs>
        <w:ind w:left="7560" w:hanging="360"/>
      </w:pPr>
      <w:rPr>
        <w:rFonts w:ascii="Wingdings" w:hAnsi="Wingdings" w:hint="default"/>
      </w:rPr>
    </w:lvl>
  </w:abstractNum>
  <w:abstractNum w:abstractNumId="20">
    <w:nsid w:val="583A7488"/>
    <w:multiLevelType w:val="hybridMultilevel"/>
    <w:tmpl w:val="19D2DFD2"/>
    <w:lvl w:ilvl="0" w:tplc="C8064AEE">
      <w:start w:val="1"/>
      <w:numFmt w:val="bullet"/>
      <w:lvlText w:val="-"/>
      <w:lvlJc w:val="left"/>
      <w:pPr>
        <w:ind w:left="420" w:hanging="360"/>
      </w:pPr>
      <w:rPr>
        <w:rFonts w:ascii="(???s? as?at???? ??aµµat?se????" w:eastAsia="Times New Roman" w:hAnsi="(???s? as?at???? ??aµµat?se????" w:hint="default"/>
      </w:rPr>
    </w:lvl>
    <w:lvl w:ilvl="1" w:tplc="04080003">
      <w:start w:val="1"/>
      <w:numFmt w:val="bullet"/>
      <w:lvlText w:val="o"/>
      <w:lvlJc w:val="left"/>
      <w:pPr>
        <w:ind w:left="1140" w:hanging="360"/>
      </w:pPr>
      <w:rPr>
        <w:rFonts w:ascii="Courier New" w:hAnsi="Courier New" w:hint="default"/>
      </w:rPr>
    </w:lvl>
    <w:lvl w:ilvl="2" w:tplc="04080005">
      <w:start w:val="1"/>
      <w:numFmt w:val="bullet"/>
      <w:lvlText w:val=""/>
      <w:lvlJc w:val="left"/>
      <w:pPr>
        <w:ind w:left="1860" w:hanging="360"/>
      </w:pPr>
      <w:rPr>
        <w:rFonts w:ascii="Wingdings" w:hAnsi="Wingdings" w:hint="default"/>
      </w:rPr>
    </w:lvl>
    <w:lvl w:ilvl="3" w:tplc="04080001">
      <w:start w:val="1"/>
      <w:numFmt w:val="bullet"/>
      <w:lvlText w:val=""/>
      <w:lvlJc w:val="left"/>
      <w:pPr>
        <w:ind w:left="2580" w:hanging="360"/>
      </w:pPr>
      <w:rPr>
        <w:rFonts w:ascii="Symbol" w:hAnsi="Symbol" w:hint="default"/>
      </w:rPr>
    </w:lvl>
    <w:lvl w:ilvl="4" w:tplc="04080003">
      <w:start w:val="1"/>
      <w:numFmt w:val="bullet"/>
      <w:lvlText w:val="o"/>
      <w:lvlJc w:val="left"/>
      <w:pPr>
        <w:ind w:left="3300" w:hanging="360"/>
      </w:pPr>
      <w:rPr>
        <w:rFonts w:ascii="Courier New" w:hAnsi="Courier New" w:hint="default"/>
      </w:rPr>
    </w:lvl>
    <w:lvl w:ilvl="5" w:tplc="04080005">
      <w:start w:val="1"/>
      <w:numFmt w:val="bullet"/>
      <w:lvlText w:val=""/>
      <w:lvlJc w:val="left"/>
      <w:pPr>
        <w:ind w:left="4020" w:hanging="360"/>
      </w:pPr>
      <w:rPr>
        <w:rFonts w:ascii="Wingdings" w:hAnsi="Wingdings" w:hint="default"/>
      </w:rPr>
    </w:lvl>
    <w:lvl w:ilvl="6" w:tplc="04080001">
      <w:start w:val="1"/>
      <w:numFmt w:val="bullet"/>
      <w:lvlText w:val=""/>
      <w:lvlJc w:val="left"/>
      <w:pPr>
        <w:ind w:left="4740" w:hanging="360"/>
      </w:pPr>
      <w:rPr>
        <w:rFonts w:ascii="Symbol" w:hAnsi="Symbol" w:hint="default"/>
      </w:rPr>
    </w:lvl>
    <w:lvl w:ilvl="7" w:tplc="04080003">
      <w:start w:val="1"/>
      <w:numFmt w:val="bullet"/>
      <w:lvlText w:val="o"/>
      <w:lvlJc w:val="left"/>
      <w:pPr>
        <w:ind w:left="5460" w:hanging="360"/>
      </w:pPr>
      <w:rPr>
        <w:rFonts w:ascii="Courier New" w:hAnsi="Courier New" w:hint="default"/>
      </w:rPr>
    </w:lvl>
    <w:lvl w:ilvl="8" w:tplc="04080005">
      <w:start w:val="1"/>
      <w:numFmt w:val="bullet"/>
      <w:lvlText w:val=""/>
      <w:lvlJc w:val="left"/>
      <w:pPr>
        <w:ind w:left="6180" w:hanging="360"/>
      </w:pPr>
      <w:rPr>
        <w:rFonts w:ascii="Wingdings" w:hAnsi="Wingdings" w:hint="default"/>
      </w:rPr>
    </w:lvl>
  </w:abstractNum>
  <w:abstractNum w:abstractNumId="21">
    <w:nsid w:val="5DD90EF3"/>
    <w:multiLevelType w:val="hybridMultilevel"/>
    <w:tmpl w:val="405C6B44"/>
    <w:lvl w:ilvl="0" w:tplc="3D94D9CC">
      <w:numFmt w:val="bullet"/>
      <w:lvlText w:val="-"/>
      <w:lvlJc w:val="left"/>
      <w:pPr>
        <w:tabs>
          <w:tab w:val="num" w:pos="786"/>
        </w:tabs>
        <w:ind w:left="786" w:hanging="360"/>
      </w:pPr>
      <w:rPr>
        <w:rFonts w:ascii="Times New Roman" w:eastAsia="Times New Roman" w:hAnsi="Times New Roman"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2">
    <w:nsid w:val="6955302B"/>
    <w:multiLevelType w:val="hybridMultilevel"/>
    <w:tmpl w:val="73F61376"/>
    <w:lvl w:ilvl="0" w:tplc="781077E8">
      <w:start w:val="12"/>
      <w:numFmt w:val="bullet"/>
      <w:lvlText w:val="-"/>
      <w:lvlJc w:val="left"/>
      <w:pPr>
        <w:ind w:left="720" w:hanging="360"/>
      </w:pPr>
      <w:rPr>
        <w:rFonts w:ascii="Times New Roman" w:eastAsia="Times New Roman" w:hAnsi="Times New Roman"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nsid w:val="74036B08"/>
    <w:multiLevelType w:val="hybridMultilevel"/>
    <w:tmpl w:val="C2CEF718"/>
    <w:lvl w:ilvl="0" w:tplc="0B3C5CFA">
      <w:numFmt w:val="bullet"/>
      <w:lvlText w:val="-"/>
      <w:lvlJc w:val="left"/>
      <w:pPr>
        <w:ind w:left="720" w:hanging="360"/>
      </w:pPr>
      <w:rPr>
        <w:rFonts w:ascii="Arial" w:eastAsia="Times New Roman" w:hAnsi="Aria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nsid w:val="78745478"/>
    <w:multiLevelType w:val="hybridMultilevel"/>
    <w:tmpl w:val="A4945CEC"/>
    <w:lvl w:ilvl="0" w:tplc="0408000F">
      <w:start w:val="1"/>
      <w:numFmt w:val="decimal"/>
      <w:lvlText w:val="%1."/>
      <w:lvlJc w:val="left"/>
      <w:pPr>
        <w:ind w:left="720" w:hanging="360"/>
      </w:pPr>
      <w:rPr>
        <w:rFonts w:cs="Times New Roman" w:hint="default"/>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num w:numId="1">
    <w:abstractNumId w:val="2"/>
  </w:num>
  <w:num w:numId="2">
    <w:abstractNumId w:val="14"/>
  </w:num>
  <w:num w:numId="3">
    <w:abstractNumId w:val="14"/>
    <w:lvlOverride w:ilvl="0">
      <w:lvl w:ilvl="0">
        <w:start w:val="1"/>
        <w:numFmt w:val="decimal"/>
        <w:lvlText w:val="%1."/>
        <w:legacy w:legacy="1" w:legacySpace="0" w:legacyIndent="283"/>
        <w:lvlJc w:val="left"/>
        <w:pPr>
          <w:ind w:left="283" w:hanging="283"/>
        </w:pPr>
        <w:rPr>
          <w:rFonts w:cs="Times New Roman"/>
        </w:rPr>
      </w:lvl>
    </w:lvlOverride>
  </w:num>
  <w:num w:numId="4">
    <w:abstractNumId w:val="23"/>
  </w:num>
  <w:num w:numId="5">
    <w:abstractNumId w:val="5"/>
  </w:num>
  <w:num w:numId="6">
    <w:abstractNumId w:val="7"/>
  </w:num>
  <w:num w:numId="7">
    <w:abstractNumId w:val="15"/>
  </w:num>
  <w:num w:numId="8">
    <w:abstractNumId w:val="13"/>
  </w:num>
  <w:num w:numId="9">
    <w:abstractNumId w:val="2"/>
  </w:num>
  <w:num w:numId="10">
    <w:abstractNumId w:val="2"/>
  </w:num>
  <w:num w:numId="11">
    <w:abstractNumId w:val="2"/>
  </w:num>
  <w:num w:numId="12">
    <w:abstractNumId w:val="2"/>
  </w:num>
  <w:num w:numId="13">
    <w:abstractNumId w:val="2"/>
  </w:num>
  <w:num w:numId="14">
    <w:abstractNumId w:val="2"/>
  </w:num>
  <w:num w:numId="15">
    <w:abstractNumId w:val="2"/>
  </w:num>
  <w:num w:numId="16">
    <w:abstractNumId w:val="2"/>
  </w:num>
  <w:num w:numId="17">
    <w:abstractNumId w:val="12"/>
  </w:num>
  <w:num w:numId="18">
    <w:abstractNumId w:val="4"/>
  </w:num>
  <w:num w:numId="19">
    <w:abstractNumId w:val="19"/>
  </w:num>
  <w:num w:numId="20">
    <w:abstractNumId w:val="24"/>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21"/>
  </w:num>
  <w:num w:numId="24">
    <w:abstractNumId w:val="8"/>
  </w:num>
  <w:num w:numId="25">
    <w:abstractNumId w:val="9"/>
  </w:num>
  <w:num w:numId="26">
    <w:abstractNumId w:val="10"/>
  </w:num>
  <w:num w:numId="27">
    <w:abstractNumId w:val="17"/>
  </w:num>
  <w:num w:numId="28">
    <w:abstractNumId w:val="11"/>
  </w:num>
  <w:num w:numId="29">
    <w:abstractNumId w:val="3"/>
    <w:lvlOverride w:ilvl="0">
      <w:lvl w:ilvl="0">
        <w:numFmt w:val="bullet"/>
        <w:lvlText w:val=""/>
        <w:legacy w:legacy="1" w:legacySpace="0" w:legacyIndent="0"/>
        <w:lvlJc w:val="left"/>
        <w:rPr>
          <w:rFonts w:ascii="Symbol" w:hAnsi="Symbol" w:hint="default"/>
          <w:color w:val="000000"/>
        </w:rPr>
      </w:lvl>
    </w:lvlOverride>
  </w:num>
  <w:num w:numId="30">
    <w:abstractNumId w:val="18"/>
  </w:num>
  <w:num w:numId="31">
    <w:abstractNumId w:val="0"/>
  </w:num>
  <w:num w:numId="32">
    <w:abstractNumId w:val="1"/>
  </w:num>
  <w:num w:numId="33">
    <w:abstractNumId w:val="6"/>
  </w:num>
  <w:num w:numId="34">
    <w:abstractNumId w:val="2"/>
  </w:num>
  <w:num w:numId="35">
    <w:abstractNumId w:val="2"/>
  </w:num>
  <w:num w:numId="36">
    <w:abstractNumId w:val="2"/>
  </w:num>
  <w:num w:numId="37">
    <w:abstractNumId w:val="2"/>
  </w:num>
  <w:num w:numId="38">
    <w:abstractNumId w:val="2"/>
  </w:num>
  <w:num w:numId="39">
    <w:abstractNumId w:val="2"/>
  </w:num>
  <w:num w:numId="40">
    <w:abstractNumId w:val="2"/>
  </w:num>
  <w:num w:numId="41">
    <w:abstractNumId w:val="2"/>
  </w:num>
  <w:num w:numId="42">
    <w:abstractNumId w:val="2"/>
  </w:num>
  <w:num w:numId="43">
    <w:abstractNumId w:val="2"/>
  </w:num>
  <w:num w:numId="44">
    <w:abstractNumId w:val="2"/>
  </w:num>
  <w:num w:numId="45">
    <w:abstractNumId w:val="22"/>
  </w:num>
  <w:num w:numId="46">
    <w:abstractNumId w:val="16"/>
  </w:num>
  <w:num w:numId="47">
    <w:abstractNumId w:val="2"/>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autoHyphenation/>
  <w:hyphenationZone w:val="357"/>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E6EEA"/>
    <w:rsid w:val="00000592"/>
    <w:rsid w:val="00060F5E"/>
    <w:rsid w:val="000718A8"/>
    <w:rsid w:val="00075865"/>
    <w:rsid w:val="000A7A04"/>
    <w:rsid w:val="000B13E8"/>
    <w:rsid w:val="000D0093"/>
    <w:rsid w:val="000E5D33"/>
    <w:rsid w:val="000E6A47"/>
    <w:rsid w:val="000F000F"/>
    <w:rsid w:val="0011136E"/>
    <w:rsid w:val="00155B73"/>
    <w:rsid w:val="00167C5E"/>
    <w:rsid w:val="001763A5"/>
    <w:rsid w:val="001B0204"/>
    <w:rsid w:val="001B07A7"/>
    <w:rsid w:val="001C2D62"/>
    <w:rsid w:val="001D4F72"/>
    <w:rsid w:val="001E05C9"/>
    <w:rsid w:val="001E7971"/>
    <w:rsid w:val="00210022"/>
    <w:rsid w:val="00214B67"/>
    <w:rsid w:val="002327D3"/>
    <w:rsid w:val="0023761E"/>
    <w:rsid w:val="00242F63"/>
    <w:rsid w:val="00243F01"/>
    <w:rsid w:val="00245657"/>
    <w:rsid w:val="00252BE2"/>
    <w:rsid w:val="00255624"/>
    <w:rsid w:val="0026589C"/>
    <w:rsid w:val="002909D6"/>
    <w:rsid w:val="00294A5F"/>
    <w:rsid w:val="00296EC7"/>
    <w:rsid w:val="002A78B7"/>
    <w:rsid w:val="002B7A9F"/>
    <w:rsid w:val="002C141E"/>
    <w:rsid w:val="002F0A07"/>
    <w:rsid w:val="0030199E"/>
    <w:rsid w:val="003266DD"/>
    <w:rsid w:val="00330A84"/>
    <w:rsid w:val="003419F7"/>
    <w:rsid w:val="003435B0"/>
    <w:rsid w:val="00343F1D"/>
    <w:rsid w:val="00367011"/>
    <w:rsid w:val="00381B10"/>
    <w:rsid w:val="0039051F"/>
    <w:rsid w:val="003926B8"/>
    <w:rsid w:val="003A530D"/>
    <w:rsid w:val="003B381E"/>
    <w:rsid w:val="003C3AE3"/>
    <w:rsid w:val="003D4258"/>
    <w:rsid w:val="003D70F7"/>
    <w:rsid w:val="003E7A08"/>
    <w:rsid w:val="004253B2"/>
    <w:rsid w:val="004314BD"/>
    <w:rsid w:val="0044491A"/>
    <w:rsid w:val="00447A84"/>
    <w:rsid w:val="00450057"/>
    <w:rsid w:val="00464061"/>
    <w:rsid w:val="0047025B"/>
    <w:rsid w:val="0048463C"/>
    <w:rsid w:val="00491D87"/>
    <w:rsid w:val="004B7EB1"/>
    <w:rsid w:val="004D07CF"/>
    <w:rsid w:val="004D5ED4"/>
    <w:rsid w:val="00500927"/>
    <w:rsid w:val="0051328B"/>
    <w:rsid w:val="00570EB0"/>
    <w:rsid w:val="005836EE"/>
    <w:rsid w:val="005A6CAA"/>
    <w:rsid w:val="005C2942"/>
    <w:rsid w:val="005F45E2"/>
    <w:rsid w:val="005F4BC1"/>
    <w:rsid w:val="00640EF9"/>
    <w:rsid w:val="00657225"/>
    <w:rsid w:val="00664806"/>
    <w:rsid w:val="006751CD"/>
    <w:rsid w:val="0067536E"/>
    <w:rsid w:val="00692E63"/>
    <w:rsid w:val="00693DE4"/>
    <w:rsid w:val="006956D5"/>
    <w:rsid w:val="00697C3F"/>
    <w:rsid w:val="006D09C3"/>
    <w:rsid w:val="00701D34"/>
    <w:rsid w:val="00713190"/>
    <w:rsid w:val="007207AA"/>
    <w:rsid w:val="00726FB4"/>
    <w:rsid w:val="00732890"/>
    <w:rsid w:val="00735C5D"/>
    <w:rsid w:val="00740FC8"/>
    <w:rsid w:val="00766F98"/>
    <w:rsid w:val="007728EE"/>
    <w:rsid w:val="007A2BFD"/>
    <w:rsid w:val="007E28CF"/>
    <w:rsid w:val="00824D29"/>
    <w:rsid w:val="008512FA"/>
    <w:rsid w:val="0086406A"/>
    <w:rsid w:val="00867CE3"/>
    <w:rsid w:val="00871496"/>
    <w:rsid w:val="00873577"/>
    <w:rsid w:val="00874372"/>
    <w:rsid w:val="008A326E"/>
    <w:rsid w:val="008C7FB2"/>
    <w:rsid w:val="008D1C92"/>
    <w:rsid w:val="008D6EAC"/>
    <w:rsid w:val="008E17FB"/>
    <w:rsid w:val="008E7A9D"/>
    <w:rsid w:val="008F3911"/>
    <w:rsid w:val="008F6D79"/>
    <w:rsid w:val="00913095"/>
    <w:rsid w:val="0092019F"/>
    <w:rsid w:val="00924BEB"/>
    <w:rsid w:val="00934BEA"/>
    <w:rsid w:val="0097216A"/>
    <w:rsid w:val="009827C3"/>
    <w:rsid w:val="00993403"/>
    <w:rsid w:val="009A30E8"/>
    <w:rsid w:val="009C0B51"/>
    <w:rsid w:val="009D682A"/>
    <w:rsid w:val="009E4515"/>
    <w:rsid w:val="009F0108"/>
    <w:rsid w:val="009F6E0C"/>
    <w:rsid w:val="00A03AB1"/>
    <w:rsid w:val="00A13C05"/>
    <w:rsid w:val="00A2616E"/>
    <w:rsid w:val="00A2771F"/>
    <w:rsid w:val="00A34D0D"/>
    <w:rsid w:val="00A4726A"/>
    <w:rsid w:val="00A52B9F"/>
    <w:rsid w:val="00A71D86"/>
    <w:rsid w:val="00A75660"/>
    <w:rsid w:val="00AA37A1"/>
    <w:rsid w:val="00AD0BDB"/>
    <w:rsid w:val="00AD3B74"/>
    <w:rsid w:val="00AD4321"/>
    <w:rsid w:val="00AD563A"/>
    <w:rsid w:val="00AE3CE1"/>
    <w:rsid w:val="00B15342"/>
    <w:rsid w:val="00B34746"/>
    <w:rsid w:val="00B578E4"/>
    <w:rsid w:val="00B6687D"/>
    <w:rsid w:val="00B72FDB"/>
    <w:rsid w:val="00B74650"/>
    <w:rsid w:val="00B772B3"/>
    <w:rsid w:val="00B810CC"/>
    <w:rsid w:val="00B9712F"/>
    <w:rsid w:val="00BA7DBF"/>
    <w:rsid w:val="00BC1D8B"/>
    <w:rsid w:val="00BC414C"/>
    <w:rsid w:val="00BC5D06"/>
    <w:rsid w:val="00BF2F76"/>
    <w:rsid w:val="00BF349D"/>
    <w:rsid w:val="00C109EE"/>
    <w:rsid w:val="00C10B3F"/>
    <w:rsid w:val="00C34A22"/>
    <w:rsid w:val="00C36CB3"/>
    <w:rsid w:val="00C562DB"/>
    <w:rsid w:val="00C62AA5"/>
    <w:rsid w:val="00C8769B"/>
    <w:rsid w:val="00CA0703"/>
    <w:rsid w:val="00CA616E"/>
    <w:rsid w:val="00CC5788"/>
    <w:rsid w:val="00CC6185"/>
    <w:rsid w:val="00CE6EBE"/>
    <w:rsid w:val="00D344AC"/>
    <w:rsid w:val="00D56BCF"/>
    <w:rsid w:val="00D62AD0"/>
    <w:rsid w:val="00D8305D"/>
    <w:rsid w:val="00DA61BA"/>
    <w:rsid w:val="00DA7D2C"/>
    <w:rsid w:val="00DA7F28"/>
    <w:rsid w:val="00DD26A4"/>
    <w:rsid w:val="00DD5C75"/>
    <w:rsid w:val="00DE6EEA"/>
    <w:rsid w:val="00E22F3A"/>
    <w:rsid w:val="00E260D5"/>
    <w:rsid w:val="00E50F8D"/>
    <w:rsid w:val="00E84C3A"/>
    <w:rsid w:val="00E971EE"/>
    <w:rsid w:val="00EA6DEA"/>
    <w:rsid w:val="00ED5001"/>
    <w:rsid w:val="00EE2BEE"/>
    <w:rsid w:val="00EE408C"/>
    <w:rsid w:val="00EF3158"/>
    <w:rsid w:val="00F0164F"/>
    <w:rsid w:val="00F04C0A"/>
    <w:rsid w:val="00F05DDF"/>
    <w:rsid w:val="00F06D19"/>
    <w:rsid w:val="00F110FD"/>
    <w:rsid w:val="00F138F6"/>
    <w:rsid w:val="00F25300"/>
    <w:rsid w:val="00F32D1A"/>
    <w:rsid w:val="00F53531"/>
    <w:rsid w:val="00F5512D"/>
    <w:rsid w:val="00F5774F"/>
    <w:rsid w:val="00F64407"/>
    <w:rsid w:val="00F75963"/>
    <w:rsid w:val="00F8053C"/>
    <w:rsid w:val="00F961EE"/>
    <w:rsid w:val="00FA3AFF"/>
    <w:rsid w:val="00FA5715"/>
    <w:rsid w:val="00FB633B"/>
    <w:rsid w:val="00FD4DF1"/>
    <w:rsid w:val="00FD6E1B"/>
    <w:rsid w:val="00FE3D80"/>
    <w:rsid w:val="00FE4B86"/>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l-GR" w:eastAsia="el-GR"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DE6EEA"/>
    <w:pPr>
      <w:spacing w:after="200" w:line="276" w:lineRule="auto"/>
    </w:pPr>
    <w:rPr>
      <w:rFonts w:ascii="Calibri" w:hAnsi="Calibri"/>
      <w:lang w:eastAsia="en-US"/>
    </w:rPr>
  </w:style>
  <w:style w:type="paragraph" w:styleId="Heading1">
    <w:name w:val="heading 1"/>
    <w:basedOn w:val="Normal"/>
    <w:next w:val="Normal"/>
    <w:link w:val="Heading1Char"/>
    <w:uiPriority w:val="99"/>
    <w:qFormat/>
    <w:rsid w:val="00000592"/>
    <w:pPr>
      <w:keepNext/>
      <w:numPr>
        <w:numId w:val="1"/>
      </w:numPr>
      <w:spacing w:before="120" w:after="60"/>
      <w:outlineLvl w:val="0"/>
    </w:pPr>
    <w:rPr>
      <w:b/>
      <w:caps/>
      <w:kern w:val="28"/>
    </w:rPr>
  </w:style>
  <w:style w:type="paragraph" w:styleId="Heading2">
    <w:name w:val="heading 2"/>
    <w:basedOn w:val="Normal"/>
    <w:next w:val="Normal"/>
    <w:link w:val="Heading2Char"/>
    <w:uiPriority w:val="99"/>
    <w:qFormat/>
    <w:rsid w:val="00000592"/>
    <w:pPr>
      <w:keepNext/>
      <w:numPr>
        <w:ilvl w:val="1"/>
        <w:numId w:val="1"/>
      </w:numPr>
      <w:spacing w:before="120" w:after="60"/>
      <w:outlineLvl w:val="1"/>
    </w:pPr>
    <w:rPr>
      <w:b/>
      <w:i/>
      <w:szCs w:val="20"/>
    </w:rPr>
  </w:style>
  <w:style w:type="paragraph" w:styleId="Heading3">
    <w:name w:val="heading 3"/>
    <w:basedOn w:val="Normal"/>
    <w:next w:val="Normal"/>
    <w:link w:val="Heading3Char"/>
    <w:uiPriority w:val="99"/>
    <w:qFormat/>
    <w:rsid w:val="00000592"/>
    <w:pPr>
      <w:keepNext/>
      <w:numPr>
        <w:ilvl w:val="2"/>
        <w:numId w:val="1"/>
      </w:numPr>
      <w:outlineLvl w:val="2"/>
    </w:pPr>
    <w:rPr>
      <w:b/>
      <w:szCs w:val="20"/>
    </w:rPr>
  </w:style>
  <w:style w:type="paragraph" w:styleId="Heading4">
    <w:name w:val="heading 4"/>
    <w:basedOn w:val="Normal"/>
    <w:next w:val="Normal"/>
    <w:link w:val="Heading4Char"/>
    <w:uiPriority w:val="99"/>
    <w:qFormat/>
    <w:rsid w:val="00000592"/>
    <w:pPr>
      <w:keepNext/>
      <w:numPr>
        <w:ilvl w:val="3"/>
        <w:numId w:val="1"/>
      </w:numPr>
      <w:spacing w:before="240" w:after="60"/>
      <w:outlineLvl w:val="3"/>
    </w:pPr>
    <w:rPr>
      <w:rFonts w:ascii="Arial" w:hAnsi="Arial"/>
      <w:b/>
      <w:szCs w:val="20"/>
    </w:rPr>
  </w:style>
  <w:style w:type="paragraph" w:styleId="Heading5">
    <w:name w:val="heading 5"/>
    <w:basedOn w:val="Normal"/>
    <w:next w:val="Normal"/>
    <w:link w:val="Heading5Char"/>
    <w:uiPriority w:val="99"/>
    <w:qFormat/>
    <w:rsid w:val="00000592"/>
    <w:pPr>
      <w:numPr>
        <w:ilvl w:val="4"/>
        <w:numId w:val="1"/>
      </w:numPr>
      <w:spacing w:before="240" w:after="60"/>
      <w:outlineLvl w:val="4"/>
    </w:pPr>
    <w:rPr>
      <w:rFonts w:ascii="Arial" w:hAnsi="Arial"/>
      <w:szCs w:val="20"/>
    </w:rPr>
  </w:style>
  <w:style w:type="paragraph" w:styleId="Heading6">
    <w:name w:val="heading 6"/>
    <w:basedOn w:val="Normal"/>
    <w:next w:val="Normal"/>
    <w:link w:val="Heading6Char"/>
    <w:uiPriority w:val="99"/>
    <w:qFormat/>
    <w:rsid w:val="00000592"/>
    <w:pPr>
      <w:spacing w:before="240" w:after="60"/>
      <w:outlineLvl w:val="5"/>
    </w:pPr>
    <w:rPr>
      <w:rFonts w:ascii="(???s? as?at???? ??aµµat?se????" w:hAnsi="(???s? as?at???? ??aµµat?se????"/>
      <w:i/>
      <w:szCs w:val="20"/>
      <w:lang w:eastAsia="el-GR"/>
    </w:rPr>
  </w:style>
  <w:style w:type="paragraph" w:styleId="Heading7">
    <w:name w:val="heading 7"/>
    <w:basedOn w:val="Normal"/>
    <w:next w:val="Normal"/>
    <w:link w:val="Heading7Char"/>
    <w:uiPriority w:val="99"/>
    <w:qFormat/>
    <w:rsid w:val="00000592"/>
    <w:pPr>
      <w:spacing w:before="240" w:after="60"/>
      <w:outlineLvl w:val="6"/>
    </w:pPr>
    <w:rPr>
      <w:sz w:val="24"/>
      <w:szCs w:val="24"/>
    </w:rPr>
  </w:style>
  <w:style w:type="paragraph" w:styleId="Heading8">
    <w:name w:val="heading 8"/>
    <w:basedOn w:val="Normal"/>
    <w:next w:val="Normal"/>
    <w:link w:val="Heading8Char"/>
    <w:uiPriority w:val="99"/>
    <w:qFormat/>
    <w:rsid w:val="00000592"/>
    <w:pPr>
      <w:spacing w:before="240" w:after="60"/>
      <w:outlineLvl w:val="7"/>
    </w:pPr>
    <w:rPr>
      <w:i/>
      <w:iCs/>
      <w:sz w:val="24"/>
      <w:szCs w:val="24"/>
    </w:rPr>
  </w:style>
  <w:style w:type="paragraph" w:styleId="Heading9">
    <w:name w:val="heading 9"/>
    <w:basedOn w:val="Normal"/>
    <w:next w:val="Normal"/>
    <w:link w:val="Heading9Char"/>
    <w:uiPriority w:val="99"/>
    <w:qFormat/>
    <w:rsid w:val="00000592"/>
    <w:pPr>
      <w:spacing w:before="240" w:after="60"/>
      <w:outlineLvl w:val="8"/>
    </w:pPr>
    <w:rPr>
      <w:rFonts w:ascii="Cambria" w:hAnsi="Cambria"/>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E6EEA"/>
    <w:rPr>
      <w:rFonts w:ascii="Calibri" w:hAnsi="Calibri"/>
      <w:b/>
      <w:caps/>
      <w:kern w:val="28"/>
      <w:sz w:val="22"/>
      <w:lang w:val="el-GR" w:eastAsia="en-US"/>
    </w:rPr>
  </w:style>
  <w:style w:type="character" w:customStyle="1" w:styleId="Heading2Char">
    <w:name w:val="Heading 2 Char"/>
    <w:basedOn w:val="DefaultParagraphFont"/>
    <w:link w:val="Heading2"/>
    <w:uiPriority w:val="99"/>
    <w:locked/>
    <w:rsid w:val="00DE6EEA"/>
    <w:rPr>
      <w:rFonts w:ascii="Calibri" w:hAnsi="Calibri"/>
      <w:b/>
      <w:i/>
      <w:snapToGrid w:val="0"/>
      <w:sz w:val="22"/>
      <w:lang w:val="el-GR" w:eastAsia="en-US"/>
    </w:rPr>
  </w:style>
  <w:style w:type="character" w:customStyle="1" w:styleId="Heading3Char">
    <w:name w:val="Heading 3 Char"/>
    <w:basedOn w:val="DefaultParagraphFont"/>
    <w:link w:val="Heading3"/>
    <w:uiPriority w:val="99"/>
    <w:locked/>
    <w:rsid w:val="00DE6EEA"/>
    <w:rPr>
      <w:rFonts w:ascii="Calibri" w:hAnsi="Calibri"/>
      <w:b/>
      <w:snapToGrid w:val="0"/>
      <w:sz w:val="22"/>
      <w:lang w:val="el-GR" w:eastAsia="en-US"/>
    </w:rPr>
  </w:style>
  <w:style w:type="character" w:customStyle="1" w:styleId="Heading4Char">
    <w:name w:val="Heading 4 Char"/>
    <w:basedOn w:val="DefaultParagraphFont"/>
    <w:link w:val="Heading4"/>
    <w:uiPriority w:val="99"/>
    <w:locked/>
    <w:rsid w:val="00DE6EEA"/>
    <w:rPr>
      <w:rFonts w:ascii="Arial" w:hAnsi="Arial"/>
      <w:b/>
      <w:sz w:val="22"/>
      <w:lang w:val="el-GR" w:eastAsia="en-US"/>
    </w:rPr>
  </w:style>
  <w:style w:type="character" w:customStyle="1" w:styleId="Heading5Char">
    <w:name w:val="Heading 5 Char"/>
    <w:basedOn w:val="DefaultParagraphFont"/>
    <w:link w:val="Heading5"/>
    <w:uiPriority w:val="99"/>
    <w:locked/>
    <w:rsid w:val="00DE6EEA"/>
    <w:rPr>
      <w:rFonts w:ascii="Arial" w:hAnsi="Arial"/>
      <w:sz w:val="22"/>
      <w:lang w:val="el-GR" w:eastAsia="en-US"/>
    </w:rPr>
  </w:style>
  <w:style w:type="character" w:customStyle="1" w:styleId="Heading6Char">
    <w:name w:val="Heading 6 Char"/>
    <w:basedOn w:val="DefaultParagraphFont"/>
    <w:link w:val="Heading6"/>
    <w:uiPriority w:val="99"/>
    <w:locked/>
    <w:rsid w:val="00DE6EEA"/>
    <w:rPr>
      <w:rFonts w:ascii="(???s? as?at???? ??aµµat?se????" w:hAnsi="(???s? as?at???? ??aµµat?se????"/>
      <w:i/>
      <w:snapToGrid w:val="0"/>
      <w:sz w:val="22"/>
      <w:lang w:val="el-GR" w:eastAsia="el-GR"/>
    </w:rPr>
  </w:style>
  <w:style w:type="character" w:customStyle="1" w:styleId="Heading7Char">
    <w:name w:val="Heading 7 Char"/>
    <w:basedOn w:val="DefaultParagraphFont"/>
    <w:link w:val="Heading7"/>
    <w:uiPriority w:val="99"/>
    <w:semiHidden/>
    <w:locked/>
    <w:rsid w:val="00A75660"/>
    <w:rPr>
      <w:rFonts w:ascii="Calibri" w:hAnsi="Calibri"/>
      <w:sz w:val="24"/>
      <w:lang w:eastAsia="en-US"/>
    </w:rPr>
  </w:style>
  <w:style w:type="character" w:customStyle="1" w:styleId="Heading8Char">
    <w:name w:val="Heading 8 Char"/>
    <w:basedOn w:val="DefaultParagraphFont"/>
    <w:link w:val="Heading8"/>
    <w:uiPriority w:val="99"/>
    <w:semiHidden/>
    <w:locked/>
    <w:rsid w:val="00A75660"/>
    <w:rPr>
      <w:rFonts w:ascii="Calibri" w:hAnsi="Calibri"/>
      <w:i/>
      <w:sz w:val="24"/>
      <w:lang w:eastAsia="en-US"/>
    </w:rPr>
  </w:style>
  <w:style w:type="character" w:customStyle="1" w:styleId="Heading9Char">
    <w:name w:val="Heading 9 Char"/>
    <w:basedOn w:val="DefaultParagraphFont"/>
    <w:link w:val="Heading9"/>
    <w:uiPriority w:val="99"/>
    <w:semiHidden/>
    <w:locked/>
    <w:rsid w:val="00A75660"/>
    <w:rPr>
      <w:rFonts w:ascii="Cambria" w:hAnsi="Cambria"/>
      <w:lang w:eastAsia="en-US"/>
    </w:rPr>
  </w:style>
  <w:style w:type="paragraph" w:customStyle="1" w:styleId="4">
    <w:name w:val="Επικεφαλίδα4"/>
    <w:basedOn w:val="Normal"/>
    <w:uiPriority w:val="99"/>
    <w:rsid w:val="00000592"/>
    <w:rPr>
      <w:b/>
      <w:u w:val="single"/>
    </w:rPr>
  </w:style>
  <w:style w:type="paragraph" w:customStyle="1" w:styleId="5">
    <w:name w:val="Επικεφαλίδα5"/>
    <w:basedOn w:val="Normal"/>
    <w:uiPriority w:val="99"/>
    <w:rsid w:val="00000592"/>
    <w:rPr>
      <w:b/>
    </w:rPr>
  </w:style>
  <w:style w:type="paragraph" w:styleId="BalloonText">
    <w:name w:val="Balloon Text"/>
    <w:basedOn w:val="Normal"/>
    <w:link w:val="BalloonTextChar"/>
    <w:uiPriority w:val="99"/>
    <w:semiHidden/>
    <w:rsid w:val="00000592"/>
    <w:rPr>
      <w:rFonts w:ascii="Tahoma" w:hAnsi="Tahoma"/>
      <w:sz w:val="16"/>
      <w:szCs w:val="20"/>
      <w:lang w:eastAsia="el-GR"/>
    </w:rPr>
  </w:style>
  <w:style w:type="character" w:customStyle="1" w:styleId="BalloonTextChar">
    <w:name w:val="Balloon Text Char"/>
    <w:basedOn w:val="DefaultParagraphFont"/>
    <w:link w:val="BalloonText"/>
    <w:uiPriority w:val="99"/>
    <w:semiHidden/>
    <w:locked/>
    <w:rsid w:val="00DE6EEA"/>
    <w:rPr>
      <w:rFonts w:ascii="Tahoma" w:hAnsi="Tahoma"/>
      <w:snapToGrid w:val="0"/>
      <w:sz w:val="16"/>
      <w:lang w:val="el-GR" w:eastAsia="el-GR"/>
    </w:rPr>
  </w:style>
  <w:style w:type="paragraph" w:styleId="FootnoteText">
    <w:name w:val="footnote text"/>
    <w:basedOn w:val="Normal"/>
    <w:link w:val="FootnoteTextChar"/>
    <w:uiPriority w:val="99"/>
    <w:semiHidden/>
    <w:rsid w:val="00000592"/>
    <w:rPr>
      <w:rFonts w:ascii="(???s? as?at???? ??aµµat?se????" w:hAnsi="(???s? as?at???? ??aµµat?se????"/>
      <w:szCs w:val="20"/>
      <w:lang w:eastAsia="el-GR"/>
    </w:rPr>
  </w:style>
  <w:style w:type="character" w:customStyle="1" w:styleId="FootnoteTextChar">
    <w:name w:val="Footnote Text Char"/>
    <w:basedOn w:val="DefaultParagraphFont"/>
    <w:link w:val="FootnoteText"/>
    <w:uiPriority w:val="99"/>
    <w:semiHidden/>
    <w:locked/>
    <w:rsid w:val="00DE6EEA"/>
    <w:rPr>
      <w:rFonts w:ascii="(???s? as?at???? ??aµµat?se????" w:hAnsi="(???s? as?at???? ??aµµat?se????"/>
      <w:snapToGrid w:val="0"/>
      <w:sz w:val="22"/>
      <w:lang w:val="el-GR" w:eastAsia="el-GR"/>
    </w:rPr>
  </w:style>
  <w:style w:type="paragraph" w:styleId="Header">
    <w:name w:val="header"/>
    <w:basedOn w:val="Normal"/>
    <w:link w:val="HeaderChar"/>
    <w:uiPriority w:val="99"/>
    <w:rsid w:val="00000592"/>
    <w:pPr>
      <w:tabs>
        <w:tab w:val="center" w:pos="4153"/>
        <w:tab w:val="right" w:pos="8306"/>
      </w:tabs>
    </w:pPr>
    <w:rPr>
      <w:rFonts w:ascii="(???s? as?at???? ??aµµat?se????" w:hAnsi="(???s? as?at???? ??aµµat?se????"/>
      <w:szCs w:val="20"/>
      <w:lang w:eastAsia="el-GR"/>
    </w:rPr>
  </w:style>
  <w:style w:type="character" w:customStyle="1" w:styleId="HeaderChar">
    <w:name w:val="Header Char"/>
    <w:basedOn w:val="DefaultParagraphFont"/>
    <w:link w:val="Header"/>
    <w:uiPriority w:val="99"/>
    <w:locked/>
    <w:rsid w:val="00DE6EEA"/>
    <w:rPr>
      <w:rFonts w:ascii="(???s? as?at???? ??aµµat?se????" w:hAnsi="(???s? as?at???? ??aµµat?se????"/>
      <w:snapToGrid w:val="0"/>
      <w:sz w:val="22"/>
      <w:lang w:val="el-GR" w:eastAsia="el-GR"/>
    </w:rPr>
  </w:style>
  <w:style w:type="paragraph" w:styleId="Caption">
    <w:name w:val="caption"/>
    <w:basedOn w:val="Normal"/>
    <w:next w:val="Normal"/>
    <w:uiPriority w:val="99"/>
    <w:qFormat/>
    <w:rsid w:val="00000592"/>
    <w:pPr>
      <w:jc w:val="right"/>
    </w:pPr>
    <w:rPr>
      <w:rFonts w:ascii="Arial" w:hAnsi="Arial"/>
      <w:i/>
      <w:sz w:val="18"/>
    </w:rPr>
  </w:style>
  <w:style w:type="paragraph" w:styleId="List">
    <w:name w:val="List"/>
    <w:basedOn w:val="Normal"/>
    <w:uiPriority w:val="99"/>
    <w:rsid w:val="00000592"/>
    <w:pPr>
      <w:ind w:left="283" w:hanging="283"/>
    </w:pPr>
  </w:style>
  <w:style w:type="table" w:styleId="TableGrid">
    <w:name w:val="Table Grid"/>
    <w:basedOn w:val="TableNormal"/>
    <w:uiPriority w:val="99"/>
    <w:rsid w:val="00000592"/>
    <w:pPr>
      <w:spacing w:line="360" w:lineRule="auto"/>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99"/>
    <w:rsid w:val="003D70F7"/>
    <w:pPr>
      <w:tabs>
        <w:tab w:val="left" w:pos="567"/>
        <w:tab w:val="right" w:leader="dot" w:pos="9072"/>
      </w:tabs>
      <w:ind w:left="567" w:right="848" w:hanging="567"/>
      <w:outlineLvl w:val="0"/>
    </w:pPr>
    <w:rPr>
      <w:rFonts w:ascii="Times New Roman" w:hAnsi="Times New Roman"/>
      <w:bCs/>
      <w:noProof/>
      <w:sz w:val="24"/>
    </w:rPr>
  </w:style>
  <w:style w:type="paragraph" w:styleId="TOC2">
    <w:name w:val="toc 2"/>
    <w:basedOn w:val="Normal"/>
    <w:next w:val="Normal"/>
    <w:autoRedefine/>
    <w:uiPriority w:val="99"/>
    <w:rsid w:val="0011136E"/>
    <w:pPr>
      <w:tabs>
        <w:tab w:val="left" w:pos="708"/>
        <w:tab w:val="left" w:pos="1440"/>
        <w:tab w:val="right" w:leader="dot" w:pos="8647"/>
      </w:tabs>
      <w:ind w:left="708" w:right="848" w:hanging="510"/>
    </w:pPr>
    <w:rPr>
      <w:rFonts w:ascii="Times New Roman" w:hAnsi="Times New Roman"/>
      <w:iCs/>
      <w:noProof/>
      <w:lang w:eastAsia="el-GR"/>
    </w:rPr>
  </w:style>
  <w:style w:type="paragraph" w:styleId="TOC3">
    <w:name w:val="toc 3"/>
    <w:basedOn w:val="Normal"/>
    <w:next w:val="Normal"/>
    <w:autoRedefine/>
    <w:uiPriority w:val="99"/>
    <w:rsid w:val="00F5774F"/>
    <w:pPr>
      <w:tabs>
        <w:tab w:val="right" w:leader="dot" w:pos="9060"/>
      </w:tabs>
      <w:spacing w:line="240" w:lineRule="auto"/>
      <w:ind w:left="400"/>
    </w:pPr>
    <w:rPr>
      <w:rFonts w:ascii="(???s? as?at???? ??aµµat?se????" w:hAnsi="(???s? as?at???? ??aµµat?se????"/>
      <w:noProof/>
      <w:lang w:val="en-US"/>
    </w:rPr>
  </w:style>
  <w:style w:type="paragraph" w:styleId="TOC4">
    <w:name w:val="toc 4"/>
    <w:basedOn w:val="Normal"/>
    <w:next w:val="Normal"/>
    <w:autoRedefine/>
    <w:uiPriority w:val="99"/>
    <w:semiHidden/>
    <w:rsid w:val="00000592"/>
    <w:pPr>
      <w:tabs>
        <w:tab w:val="right" w:leader="dot" w:pos="8640"/>
      </w:tabs>
      <w:ind w:left="600"/>
    </w:pPr>
  </w:style>
  <w:style w:type="paragraph" w:styleId="TOC5">
    <w:name w:val="toc 5"/>
    <w:basedOn w:val="Normal"/>
    <w:next w:val="Normal"/>
    <w:autoRedefine/>
    <w:uiPriority w:val="99"/>
    <w:semiHidden/>
    <w:rsid w:val="00000592"/>
    <w:pPr>
      <w:tabs>
        <w:tab w:val="right" w:leader="dot" w:pos="8640"/>
      </w:tabs>
      <w:ind w:left="800"/>
    </w:pPr>
  </w:style>
  <w:style w:type="paragraph" w:styleId="TOC6">
    <w:name w:val="toc 6"/>
    <w:basedOn w:val="Normal"/>
    <w:next w:val="Normal"/>
    <w:autoRedefine/>
    <w:uiPriority w:val="99"/>
    <w:semiHidden/>
    <w:rsid w:val="00000592"/>
    <w:pPr>
      <w:tabs>
        <w:tab w:val="right" w:leader="dot" w:pos="8640"/>
      </w:tabs>
      <w:ind w:left="1000"/>
    </w:pPr>
  </w:style>
  <w:style w:type="paragraph" w:styleId="TOC7">
    <w:name w:val="toc 7"/>
    <w:basedOn w:val="Normal"/>
    <w:next w:val="Normal"/>
    <w:autoRedefine/>
    <w:uiPriority w:val="99"/>
    <w:semiHidden/>
    <w:rsid w:val="00000592"/>
    <w:pPr>
      <w:tabs>
        <w:tab w:val="right" w:leader="dot" w:pos="8640"/>
      </w:tabs>
      <w:ind w:left="1200"/>
    </w:pPr>
  </w:style>
  <w:style w:type="paragraph" w:styleId="TOC8">
    <w:name w:val="toc 8"/>
    <w:basedOn w:val="Normal"/>
    <w:next w:val="Normal"/>
    <w:autoRedefine/>
    <w:uiPriority w:val="99"/>
    <w:semiHidden/>
    <w:rsid w:val="00000592"/>
    <w:pPr>
      <w:tabs>
        <w:tab w:val="right" w:leader="dot" w:pos="8640"/>
      </w:tabs>
      <w:ind w:left="1400"/>
    </w:pPr>
  </w:style>
  <w:style w:type="paragraph" w:styleId="TOC9">
    <w:name w:val="toc 9"/>
    <w:basedOn w:val="Normal"/>
    <w:next w:val="Normal"/>
    <w:autoRedefine/>
    <w:uiPriority w:val="99"/>
    <w:semiHidden/>
    <w:rsid w:val="00000592"/>
    <w:pPr>
      <w:tabs>
        <w:tab w:val="right" w:leader="dot" w:pos="8640"/>
      </w:tabs>
      <w:ind w:left="1600"/>
    </w:pPr>
  </w:style>
  <w:style w:type="paragraph" w:styleId="BodyText">
    <w:name w:val="Body Text"/>
    <w:basedOn w:val="Normal"/>
    <w:link w:val="BodyTextChar"/>
    <w:uiPriority w:val="99"/>
    <w:rsid w:val="00000592"/>
    <w:pPr>
      <w:spacing w:after="120"/>
    </w:pPr>
    <w:rPr>
      <w:sz w:val="20"/>
      <w:szCs w:val="20"/>
    </w:rPr>
  </w:style>
  <w:style w:type="character" w:customStyle="1" w:styleId="BodyTextChar">
    <w:name w:val="Body Text Char"/>
    <w:basedOn w:val="DefaultParagraphFont"/>
    <w:link w:val="BodyText"/>
    <w:uiPriority w:val="99"/>
    <w:semiHidden/>
    <w:locked/>
    <w:rsid w:val="00A75660"/>
    <w:rPr>
      <w:rFonts w:ascii="Calibri" w:hAnsi="Calibri"/>
      <w:lang w:eastAsia="en-US"/>
    </w:rPr>
  </w:style>
  <w:style w:type="paragraph" w:styleId="Title">
    <w:name w:val="Title"/>
    <w:basedOn w:val="Normal"/>
    <w:link w:val="TitleChar"/>
    <w:uiPriority w:val="99"/>
    <w:qFormat/>
    <w:rsid w:val="00000592"/>
    <w:pPr>
      <w:spacing w:before="240" w:after="60"/>
      <w:jc w:val="center"/>
    </w:pPr>
    <w:rPr>
      <w:rFonts w:ascii="Cambria" w:hAnsi="Cambria"/>
      <w:b/>
      <w:bCs/>
      <w:kern w:val="28"/>
      <w:sz w:val="32"/>
      <w:szCs w:val="32"/>
    </w:rPr>
  </w:style>
  <w:style w:type="character" w:customStyle="1" w:styleId="TitleChar">
    <w:name w:val="Title Char"/>
    <w:basedOn w:val="DefaultParagraphFont"/>
    <w:link w:val="Title"/>
    <w:uiPriority w:val="99"/>
    <w:locked/>
    <w:rsid w:val="00A75660"/>
    <w:rPr>
      <w:rFonts w:ascii="Cambria" w:hAnsi="Cambria"/>
      <w:b/>
      <w:kern w:val="28"/>
      <w:sz w:val="32"/>
      <w:lang w:eastAsia="en-US"/>
    </w:rPr>
  </w:style>
  <w:style w:type="paragraph" w:styleId="Footer">
    <w:name w:val="footer"/>
    <w:basedOn w:val="Normal"/>
    <w:link w:val="FooterChar"/>
    <w:uiPriority w:val="99"/>
    <w:rsid w:val="00000592"/>
    <w:pPr>
      <w:tabs>
        <w:tab w:val="center" w:pos="4320"/>
        <w:tab w:val="right" w:pos="8640"/>
      </w:tabs>
    </w:pPr>
    <w:rPr>
      <w:rFonts w:ascii="(???s? as?at???? ??aµµat?se????" w:hAnsi="(???s? as?at???? ??aµµat?se????"/>
      <w:szCs w:val="20"/>
      <w:lang w:eastAsia="el-GR"/>
    </w:rPr>
  </w:style>
  <w:style w:type="character" w:customStyle="1" w:styleId="FooterChar">
    <w:name w:val="Footer Char"/>
    <w:basedOn w:val="DefaultParagraphFont"/>
    <w:link w:val="Footer"/>
    <w:uiPriority w:val="99"/>
    <w:locked/>
    <w:rsid w:val="00DE6EEA"/>
    <w:rPr>
      <w:rFonts w:ascii="(???s? as?at???? ??aµµat?se????" w:hAnsi="(???s? as?at???? ??aµµat?se????"/>
      <w:snapToGrid w:val="0"/>
      <w:sz w:val="22"/>
      <w:lang w:val="el-GR" w:eastAsia="el-GR"/>
    </w:rPr>
  </w:style>
  <w:style w:type="character" w:styleId="FootnoteReference">
    <w:name w:val="footnote reference"/>
    <w:basedOn w:val="DefaultParagraphFont"/>
    <w:uiPriority w:val="99"/>
    <w:semiHidden/>
    <w:rsid w:val="00DE6EEA"/>
    <w:rPr>
      <w:rFonts w:cs="Times New Roman"/>
      <w:vertAlign w:val="superscript"/>
    </w:rPr>
  </w:style>
  <w:style w:type="paragraph" w:customStyle="1" w:styleId="1">
    <w:name w:val="Παράγραφος λίστας1"/>
    <w:aliases w:val="Γράφημα,bl1,Bullet21,Bullet22,Bullet23,Bullet211,Bullet24,Bullet25,Bullet26,Bullet27,bl11,Bullet212,Bullet28,bl12,Bullet213,Bullet29,bl13,Bullet214,Bullet210,Bullet215,Bulleted List 1,FooterText,numbered,列出段落,Bullet2,lp1"/>
    <w:basedOn w:val="Normal"/>
    <w:uiPriority w:val="99"/>
    <w:rsid w:val="00DE6EEA"/>
    <w:pPr>
      <w:ind w:left="720"/>
      <w:contextualSpacing/>
    </w:pPr>
  </w:style>
  <w:style w:type="character" w:styleId="Hyperlink">
    <w:name w:val="Hyperlink"/>
    <w:basedOn w:val="DefaultParagraphFont"/>
    <w:uiPriority w:val="99"/>
    <w:rsid w:val="00DE6EEA"/>
    <w:rPr>
      <w:rFonts w:cs="Times New Roman"/>
      <w:color w:val="0000FF"/>
      <w:u w:val="single"/>
    </w:rPr>
  </w:style>
  <w:style w:type="paragraph" w:customStyle="1" w:styleId="10">
    <w:name w:val="Επικεφαλίδα ΠΠ1"/>
    <w:basedOn w:val="Heading1"/>
    <w:next w:val="Normal"/>
    <w:uiPriority w:val="99"/>
    <w:rsid w:val="00DE6EEA"/>
    <w:pPr>
      <w:keepLines/>
      <w:numPr>
        <w:numId w:val="0"/>
      </w:numPr>
      <w:spacing w:before="480" w:after="0"/>
      <w:outlineLvl w:val="9"/>
    </w:pPr>
    <w:rPr>
      <w:rFonts w:ascii="Cambria" w:hAnsi="Cambria"/>
      <w:bCs/>
      <w:caps w:val="0"/>
      <w:color w:val="365F91"/>
      <w:kern w:val="0"/>
      <w:sz w:val="28"/>
      <w:szCs w:val="28"/>
    </w:rPr>
  </w:style>
  <w:style w:type="paragraph" w:styleId="NormalWeb">
    <w:name w:val="Normal (Web)"/>
    <w:basedOn w:val="Normal"/>
    <w:uiPriority w:val="99"/>
    <w:rsid w:val="00DE6EEA"/>
    <w:rPr>
      <w:rFonts w:ascii="Times New Roman" w:hAnsi="Times New Roman"/>
      <w:sz w:val="24"/>
      <w:szCs w:val="24"/>
    </w:rPr>
  </w:style>
  <w:style w:type="paragraph" w:styleId="DocumentMap">
    <w:name w:val="Document Map"/>
    <w:basedOn w:val="Normal"/>
    <w:link w:val="DocumentMapChar"/>
    <w:uiPriority w:val="99"/>
    <w:semiHidden/>
    <w:rsid w:val="00570EB0"/>
    <w:pPr>
      <w:shd w:val="clear" w:color="auto" w:fill="000080"/>
      <w:spacing w:after="0" w:line="360" w:lineRule="auto"/>
      <w:jc w:val="both"/>
    </w:pPr>
    <w:rPr>
      <w:rFonts w:ascii="Times New Roman" w:hAnsi="Times New Roman"/>
      <w:sz w:val="2"/>
      <w:szCs w:val="20"/>
    </w:rPr>
  </w:style>
  <w:style w:type="character" w:customStyle="1" w:styleId="DocumentMapChar">
    <w:name w:val="Document Map Char"/>
    <w:basedOn w:val="DefaultParagraphFont"/>
    <w:link w:val="DocumentMap"/>
    <w:uiPriority w:val="99"/>
    <w:semiHidden/>
    <w:locked/>
    <w:rsid w:val="00A75660"/>
    <w:rPr>
      <w:sz w:val="2"/>
      <w:lang w:eastAsia="en-US"/>
    </w:rPr>
  </w:style>
  <w:style w:type="paragraph" w:customStyle="1" w:styleId="Default">
    <w:name w:val="Default"/>
    <w:uiPriority w:val="99"/>
    <w:rsid w:val="00570EB0"/>
    <w:pPr>
      <w:autoSpaceDE w:val="0"/>
      <w:autoSpaceDN w:val="0"/>
      <w:adjustRightInd w:val="0"/>
    </w:pPr>
    <w:rPr>
      <w:rFonts w:ascii="Tahoma" w:hAnsi="Tahoma" w:cs="Tahoma"/>
      <w:color w:val="000000"/>
      <w:sz w:val="24"/>
      <w:szCs w:val="24"/>
      <w:lang w:eastAsia="ko-KR" w:bidi="he-IL"/>
    </w:rPr>
  </w:style>
  <w:style w:type="paragraph" w:styleId="EndnoteText">
    <w:name w:val="endnote text"/>
    <w:basedOn w:val="Normal"/>
    <w:link w:val="EndnoteTextChar"/>
    <w:uiPriority w:val="99"/>
    <w:semiHidden/>
    <w:rsid w:val="00570EB0"/>
    <w:pPr>
      <w:spacing w:after="0" w:line="240" w:lineRule="auto"/>
    </w:pPr>
    <w:rPr>
      <w:sz w:val="20"/>
      <w:szCs w:val="20"/>
    </w:rPr>
  </w:style>
  <w:style w:type="character" w:customStyle="1" w:styleId="EndnoteTextChar">
    <w:name w:val="Endnote Text Char"/>
    <w:basedOn w:val="DefaultParagraphFont"/>
    <w:link w:val="EndnoteText"/>
    <w:uiPriority w:val="99"/>
    <w:semiHidden/>
    <w:locked/>
    <w:rsid w:val="00A75660"/>
    <w:rPr>
      <w:rFonts w:ascii="Calibri" w:hAnsi="Calibri"/>
      <w:sz w:val="20"/>
      <w:lang w:eastAsia="en-US"/>
    </w:rPr>
  </w:style>
  <w:style w:type="paragraph" w:customStyle="1" w:styleId="a">
    <w:name w:val="Στυλ"/>
    <w:uiPriority w:val="99"/>
    <w:rsid w:val="00570EB0"/>
    <w:pPr>
      <w:widowControl w:val="0"/>
      <w:autoSpaceDE w:val="0"/>
      <w:autoSpaceDN w:val="0"/>
      <w:adjustRightInd w:val="0"/>
    </w:pPr>
    <w:rPr>
      <w:sz w:val="24"/>
      <w:szCs w:val="24"/>
      <w:lang w:eastAsia="ko-KR" w:bidi="he-IL"/>
    </w:rPr>
  </w:style>
  <w:style w:type="paragraph" w:customStyle="1" w:styleId="CharCharCharChar">
    <w:name w:val="Char Char Char Char"/>
    <w:basedOn w:val="Normal"/>
    <w:uiPriority w:val="99"/>
    <w:rsid w:val="00570EB0"/>
    <w:pPr>
      <w:spacing w:after="160" w:line="240" w:lineRule="exact"/>
    </w:pPr>
    <w:rPr>
      <w:rFonts w:ascii="Verdana" w:hAnsi="Verdana"/>
      <w:sz w:val="20"/>
      <w:szCs w:val="20"/>
      <w:lang w:val="en-US"/>
    </w:rPr>
  </w:style>
  <w:style w:type="paragraph" w:customStyle="1" w:styleId="ListParagraph1">
    <w:name w:val="List Paragraph1"/>
    <w:basedOn w:val="Normal"/>
    <w:uiPriority w:val="99"/>
    <w:rsid w:val="00570EB0"/>
    <w:pPr>
      <w:ind w:left="720"/>
      <w:contextualSpacing/>
    </w:pPr>
  </w:style>
  <w:style w:type="character" w:styleId="PageNumber">
    <w:name w:val="page number"/>
    <w:basedOn w:val="DefaultParagraphFont"/>
    <w:uiPriority w:val="99"/>
    <w:rsid w:val="004253B2"/>
    <w:rPr>
      <w:rFonts w:cs="Times New Roman"/>
    </w:rPr>
  </w:style>
  <w:style w:type="character" w:styleId="FollowedHyperlink">
    <w:name w:val="FollowedHyperlink"/>
    <w:basedOn w:val="DefaultParagraphFont"/>
    <w:uiPriority w:val="99"/>
    <w:rsid w:val="004253B2"/>
    <w:rPr>
      <w:rFonts w:cs="Times New Roman"/>
      <w:color w:val="800080"/>
      <w:u w:val="single"/>
    </w:rPr>
  </w:style>
  <w:style w:type="character" w:styleId="Strong">
    <w:name w:val="Strong"/>
    <w:basedOn w:val="DefaultParagraphFont"/>
    <w:uiPriority w:val="99"/>
    <w:qFormat/>
    <w:rsid w:val="004253B2"/>
    <w:rPr>
      <w:rFonts w:cs="Times New Roman"/>
      <w:b/>
    </w:rPr>
  </w:style>
  <w:style w:type="character" w:customStyle="1" w:styleId="11">
    <w:name w:val="Ανεπίλυτη αναφορά1"/>
    <w:uiPriority w:val="99"/>
    <w:semiHidden/>
    <w:rsid w:val="0026589C"/>
    <w:rPr>
      <w:color w:val="808080"/>
      <w:shd w:val="clear" w:color="auto" w:fill="E6E6E6"/>
    </w:rPr>
  </w:style>
  <w:style w:type="character" w:styleId="EndnoteReference">
    <w:name w:val="endnote reference"/>
    <w:basedOn w:val="DefaultParagraphFont"/>
    <w:uiPriority w:val="99"/>
    <w:semiHidden/>
    <w:rsid w:val="0026589C"/>
    <w:rPr>
      <w:rFonts w:cs="Times New Roman"/>
      <w:vertAlign w:val="superscript"/>
    </w:rPr>
  </w:style>
  <w:style w:type="paragraph" w:styleId="ListParagraph">
    <w:name w:val="List Paragraph"/>
    <w:basedOn w:val="Normal"/>
    <w:uiPriority w:val="99"/>
    <w:qFormat/>
    <w:rsid w:val="009C0B51"/>
    <w:pPr>
      <w:spacing w:after="160" w:line="259" w:lineRule="auto"/>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emf"/><Relationship Id="rId26" Type="http://schemas.openxmlformats.org/officeDocument/2006/relationships/image" Target="media/image10.emf"/><Relationship Id="rId39" Type="http://schemas.openxmlformats.org/officeDocument/2006/relationships/image" Target="media/image23.png"/><Relationship Id="rId21" Type="http://schemas.openxmlformats.org/officeDocument/2006/relationships/oleObject" Target="embeddings/oleObject1.bin"/><Relationship Id="rId34" Type="http://schemas.openxmlformats.org/officeDocument/2006/relationships/image" Target="media/image18.png"/><Relationship Id="rId42" Type="http://schemas.openxmlformats.org/officeDocument/2006/relationships/image" Target="media/image26.emf"/><Relationship Id="rId47" Type="http://schemas.openxmlformats.org/officeDocument/2006/relationships/image" Target="media/image31.emf"/><Relationship Id="rId50" Type="http://schemas.openxmlformats.org/officeDocument/2006/relationships/image" Target="media/image34.emf"/><Relationship Id="rId55" Type="http://schemas.openxmlformats.org/officeDocument/2006/relationships/image" Target="media/image38.emf"/><Relationship Id="rId63" Type="http://schemas.openxmlformats.org/officeDocument/2006/relationships/footer" Target="footer7.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3.emf"/><Relationship Id="rId20" Type="http://schemas.openxmlformats.org/officeDocument/2006/relationships/image" Target="media/image7.emf"/><Relationship Id="rId29" Type="http://schemas.openxmlformats.org/officeDocument/2006/relationships/image" Target="media/image13.emf"/><Relationship Id="rId41" Type="http://schemas.openxmlformats.org/officeDocument/2006/relationships/image" Target="media/image25.emf"/><Relationship Id="rId54" Type="http://schemas.openxmlformats.org/officeDocument/2006/relationships/image" Target="media/image37.emf"/><Relationship Id="rId62" Type="http://schemas.openxmlformats.org/officeDocument/2006/relationships/footer" Target="footer6.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emf"/><Relationship Id="rId24" Type="http://schemas.openxmlformats.org/officeDocument/2006/relationships/hyperlink" Target="http://oiti.gr/" TargetMode="External"/><Relationship Id="rId32" Type="http://schemas.openxmlformats.org/officeDocument/2006/relationships/image" Target="media/image16.emf"/><Relationship Id="rId37" Type="http://schemas.openxmlformats.org/officeDocument/2006/relationships/image" Target="media/image21.png"/><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6.emf"/><Relationship Id="rId58" Type="http://schemas.openxmlformats.org/officeDocument/2006/relationships/image" Target="media/image40.emf"/><Relationship Id="rId5"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yperlink" Target="http://www.parnassosnp.gr/" TargetMode="External"/><Relationship Id="rId28" Type="http://schemas.openxmlformats.org/officeDocument/2006/relationships/image" Target="media/image12.emf"/><Relationship Id="rId36" Type="http://schemas.openxmlformats.org/officeDocument/2006/relationships/image" Target="media/image20.png"/><Relationship Id="rId49" Type="http://schemas.openxmlformats.org/officeDocument/2006/relationships/image" Target="media/image33.emf"/><Relationship Id="rId57" Type="http://schemas.openxmlformats.org/officeDocument/2006/relationships/oleObject" Target="embeddings/oleObject3.bin"/><Relationship Id="rId61" Type="http://schemas.openxmlformats.org/officeDocument/2006/relationships/image" Target="media/image43.emf"/><Relationship Id="rId10" Type="http://schemas.openxmlformats.org/officeDocument/2006/relationships/footer" Target="footer2.xml"/><Relationship Id="rId19" Type="http://schemas.openxmlformats.org/officeDocument/2006/relationships/image" Target="media/image6.emf"/><Relationship Id="rId31" Type="http://schemas.openxmlformats.org/officeDocument/2006/relationships/image" Target="media/image15.emf"/><Relationship Id="rId44" Type="http://schemas.openxmlformats.org/officeDocument/2006/relationships/image" Target="media/image28.emf"/><Relationship Id="rId52" Type="http://schemas.openxmlformats.org/officeDocument/2006/relationships/oleObject" Target="embeddings/oleObject2.bin"/><Relationship Id="rId60" Type="http://schemas.openxmlformats.org/officeDocument/2006/relationships/image" Target="media/image42.emf"/><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8.jpeg"/><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png"/><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39.emf"/><Relationship Id="rId64"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5.emf"/><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4.emf"/><Relationship Id="rId25"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image" Target="media/image22.png"/><Relationship Id="rId46" Type="http://schemas.openxmlformats.org/officeDocument/2006/relationships/image" Target="media/image30.emf"/><Relationship Id="rId59" Type="http://schemas.openxmlformats.org/officeDocument/2006/relationships/image" Target="media/image41.emf"/></Relationships>
</file>

<file path=word/_rels/footnotes.xml.rels><?xml version="1.0" encoding="UTF-8" standalone="yes"?>
<Relationships xmlns="http://schemas.openxmlformats.org/package/2006/relationships"><Relationship Id="rId3" Type="http://schemas.openxmlformats.org/officeDocument/2006/relationships/hyperlink" Target="https://greece.terrabook.com/phocis/el/page/xani-gravias" TargetMode="External"/><Relationship Id="rId2" Type="http://schemas.openxmlformats.org/officeDocument/2006/relationships/hyperlink" Target="http://festivalvoiotias.blogspot.gr/" TargetMode="External"/><Relationship Id="rId1" Type="http://schemas.openxmlformats.org/officeDocument/2006/relationships/hyperlink" Target="https://pste.gov.gr/periferia-2/" TargetMode="External"/><Relationship Id="rId4" Type="http://schemas.openxmlformats.org/officeDocument/2006/relationships/hyperlink" Target="https://ich.unesco.org/en/conven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243</TotalTime>
  <Pages>91</Pages>
  <Words>18908</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ΣΤΡΑΤΗΓΙΚΗ</dc:title>
  <dc:subject/>
  <dc:creator>user</dc:creator>
  <cp:keywords/>
  <dc:description/>
  <cp:lastModifiedBy>user</cp:lastModifiedBy>
  <cp:revision>22</cp:revision>
  <cp:lastPrinted>2018-12-20T10:09:00Z</cp:lastPrinted>
  <dcterms:created xsi:type="dcterms:W3CDTF">2018-12-17T13:01:00Z</dcterms:created>
  <dcterms:modified xsi:type="dcterms:W3CDTF">2019-02-04T10:21:00Z</dcterms:modified>
</cp:coreProperties>
</file>